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8C" w:rsidRPr="0003108C" w:rsidRDefault="0003108C" w:rsidP="0003108C">
      <w:pPr>
        <w:jc w:val="center"/>
        <w:rPr>
          <w:rFonts w:ascii="Times New Roman" w:hAnsi="Times New Roman" w:cs="Times New Roman"/>
          <w:sz w:val="24"/>
          <w:szCs w:val="24"/>
        </w:rPr>
      </w:pPr>
      <w:r w:rsidRPr="0003108C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 «Детский сад № 38 «Солнышко» комбинированного вида г. Орка»</w:t>
      </w:r>
    </w:p>
    <w:p w:rsidR="0003108C" w:rsidRDefault="0003108C">
      <w:pPr>
        <w:rPr>
          <w:sz w:val="28"/>
          <w:szCs w:val="28"/>
        </w:rPr>
      </w:pPr>
    </w:p>
    <w:p w:rsidR="0003108C" w:rsidRDefault="0003108C">
      <w:pPr>
        <w:rPr>
          <w:sz w:val="28"/>
          <w:szCs w:val="28"/>
        </w:rPr>
      </w:pPr>
    </w:p>
    <w:p w:rsidR="0003108C" w:rsidRDefault="0003108C">
      <w:pPr>
        <w:rPr>
          <w:sz w:val="28"/>
          <w:szCs w:val="28"/>
        </w:rPr>
      </w:pPr>
    </w:p>
    <w:p w:rsidR="0003108C" w:rsidRDefault="0003108C">
      <w:pPr>
        <w:rPr>
          <w:sz w:val="28"/>
          <w:szCs w:val="28"/>
        </w:rPr>
      </w:pPr>
    </w:p>
    <w:p w:rsidR="0003108C" w:rsidRDefault="0003108C">
      <w:pPr>
        <w:rPr>
          <w:sz w:val="28"/>
          <w:szCs w:val="28"/>
        </w:rPr>
      </w:pPr>
    </w:p>
    <w:p w:rsidR="0003108C" w:rsidRDefault="0003108C">
      <w:pPr>
        <w:rPr>
          <w:sz w:val="28"/>
          <w:szCs w:val="28"/>
        </w:rPr>
      </w:pPr>
    </w:p>
    <w:p w:rsidR="0003108C" w:rsidRDefault="0003108C">
      <w:pPr>
        <w:rPr>
          <w:sz w:val="28"/>
          <w:szCs w:val="28"/>
        </w:rPr>
      </w:pPr>
    </w:p>
    <w:p w:rsidR="0003108C" w:rsidRDefault="0003108C">
      <w:pPr>
        <w:rPr>
          <w:sz w:val="28"/>
          <w:szCs w:val="28"/>
        </w:rPr>
      </w:pPr>
    </w:p>
    <w:p w:rsidR="0003108C" w:rsidRDefault="0003108C" w:rsidP="0003108C">
      <w:pPr>
        <w:pStyle w:val="a3"/>
        <w:spacing w:before="0" w:beforeAutospacing="0" w:after="0" w:afterAutospacing="0"/>
        <w:jc w:val="right"/>
        <w:rPr>
          <w:rFonts w:eastAsiaTheme="minorEastAsia"/>
          <w:bCs/>
          <w:iCs/>
          <w:color w:val="000000" w:themeColor="text1"/>
          <w:kern w:val="24"/>
          <w:sz w:val="40"/>
          <w:szCs w:val="40"/>
        </w:rPr>
      </w:pPr>
      <w:r w:rsidRPr="0003108C">
        <w:rPr>
          <w:sz w:val="40"/>
          <w:szCs w:val="40"/>
        </w:rPr>
        <w:t>Тема</w:t>
      </w:r>
      <w:r>
        <w:rPr>
          <w:sz w:val="28"/>
          <w:szCs w:val="28"/>
        </w:rPr>
        <w:t xml:space="preserve">: </w:t>
      </w:r>
      <w:r w:rsidRPr="0003108C">
        <w:rPr>
          <w:rFonts w:eastAsiaTheme="minorEastAsia"/>
          <w:bCs/>
          <w:iCs/>
          <w:color w:val="000000" w:themeColor="text1"/>
          <w:kern w:val="24"/>
          <w:sz w:val="40"/>
          <w:szCs w:val="40"/>
        </w:rPr>
        <w:t>«Использование игровой деятельности в процессе формирования экономических представлений у детей старшего дошкольного возраста»</w:t>
      </w:r>
    </w:p>
    <w:p w:rsidR="0003108C" w:rsidRDefault="0003108C" w:rsidP="0003108C">
      <w:pPr>
        <w:pStyle w:val="a3"/>
        <w:spacing w:before="0" w:beforeAutospacing="0" w:after="0" w:afterAutospacing="0"/>
        <w:jc w:val="right"/>
        <w:rPr>
          <w:rFonts w:eastAsiaTheme="minorEastAsia"/>
          <w:bCs/>
          <w:iCs/>
          <w:color w:val="000000" w:themeColor="text1"/>
          <w:kern w:val="24"/>
          <w:sz w:val="40"/>
          <w:szCs w:val="40"/>
        </w:rPr>
      </w:pPr>
    </w:p>
    <w:p w:rsidR="0003108C" w:rsidRDefault="0003108C" w:rsidP="0003108C">
      <w:pPr>
        <w:pStyle w:val="a3"/>
        <w:spacing w:before="0" w:beforeAutospacing="0" w:after="0" w:afterAutospacing="0"/>
        <w:jc w:val="right"/>
        <w:rPr>
          <w:rFonts w:eastAsiaTheme="minorEastAsia"/>
          <w:bCs/>
          <w:iCs/>
          <w:color w:val="000000" w:themeColor="text1"/>
          <w:kern w:val="24"/>
          <w:sz w:val="40"/>
          <w:szCs w:val="40"/>
        </w:rPr>
      </w:pPr>
    </w:p>
    <w:p w:rsidR="0003108C" w:rsidRDefault="0003108C" w:rsidP="0003108C">
      <w:pPr>
        <w:pStyle w:val="a3"/>
        <w:spacing w:before="0" w:beforeAutospacing="0" w:after="0" w:afterAutospacing="0"/>
        <w:jc w:val="right"/>
        <w:rPr>
          <w:rFonts w:eastAsiaTheme="minorEastAsia"/>
          <w:bCs/>
          <w:iCs/>
          <w:color w:val="000000" w:themeColor="text1"/>
          <w:kern w:val="24"/>
          <w:sz w:val="40"/>
          <w:szCs w:val="40"/>
        </w:rPr>
      </w:pPr>
    </w:p>
    <w:p w:rsidR="0003108C" w:rsidRDefault="0003108C" w:rsidP="0003108C">
      <w:pPr>
        <w:pStyle w:val="a3"/>
        <w:spacing w:before="0" w:beforeAutospacing="0" w:after="0" w:afterAutospacing="0"/>
        <w:jc w:val="right"/>
        <w:rPr>
          <w:rFonts w:eastAsiaTheme="minorEastAsia"/>
          <w:bCs/>
          <w:iCs/>
          <w:color w:val="000000" w:themeColor="text1"/>
          <w:kern w:val="24"/>
          <w:sz w:val="40"/>
          <w:szCs w:val="40"/>
        </w:rPr>
      </w:pPr>
    </w:p>
    <w:p w:rsidR="0003108C" w:rsidRDefault="0003108C" w:rsidP="0003108C">
      <w:pPr>
        <w:pStyle w:val="a3"/>
        <w:spacing w:before="0" w:beforeAutospacing="0" w:after="0" w:afterAutospacing="0"/>
        <w:jc w:val="right"/>
        <w:rPr>
          <w:rFonts w:eastAsiaTheme="minorEastAsia"/>
          <w:bCs/>
          <w:iCs/>
          <w:color w:val="000000" w:themeColor="text1"/>
          <w:kern w:val="24"/>
          <w:sz w:val="40"/>
          <w:szCs w:val="40"/>
        </w:rPr>
      </w:pPr>
    </w:p>
    <w:p w:rsidR="0003108C" w:rsidRDefault="0003108C" w:rsidP="0003108C">
      <w:pPr>
        <w:pStyle w:val="a3"/>
        <w:spacing w:before="0" w:beforeAutospacing="0" w:after="0" w:afterAutospacing="0"/>
        <w:jc w:val="right"/>
        <w:rPr>
          <w:rFonts w:eastAsiaTheme="minorEastAsia"/>
          <w:bCs/>
          <w:iCs/>
          <w:color w:val="000000" w:themeColor="text1"/>
          <w:kern w:val="24"/>
          <w:sz w:val="40"/>
          <w:szCs w:val="40"/>
        </w:rPr>
      </w:pPr>
    </w:p>
    <w:p w:rsidR="0003108C" w:rsidRDefault="0003108C" w:rsidP="0003108C">
      <w:pPr>
        <w:pStyle w:val="a3"/>
        <w:spacing w:before="0" w:beforeAutospacing="0" w:after="0" w:afterAutospacing="0"/>
        <w:jc w:val="right"/>
        <w:rPr>
          <w:rFonts w:eastAsiaTheme="minorEastAsia"/>
          <w:bCs/>
          <w:iCs/>
          <w:color w:val="000000" w:themeColor="text1"/>
          <w:kern w:val="24"/>
          <w:sz w:val="40"/>
          <w:szCs w:val="40"/>
        </w:rPr>
      </w:pPr>
    </w:p>
    <w:p w:rsidR="0003108C" w:rsidRDefault="0003108C" w:rsidP="0003108C">
      <w:pPr>
        <w:pStyle w:val="a3"/>
        <w:spacing w:before="0" w:beforeAutospacing="0" w:after="0" w:afterAutospacing="0"/>
        <w:jc w:val="right"/>
        <w:rPr>
          <w:rFonts w:eastAsiaTheme="minorEastAsia"/>
          <w:bCs/>
          <w:iCs/>
          <w:color w:val="000000" w:themeColor="text1"/>
          <w:kern w:val="24"/>
          <w:sz w:val="40"/>
          <w:szCs w:val="40"/>
        </w:rPr>
      </w:pPr>
    </w:p>
    <w:p w:rsidR="0003108C" w:rsidRDefault="0003108C" w:rsidP="0003108C">
      <w:pPr>
        <w:pStyle w:val="a3"/>
        <w:spacing w:before="0" w:beforeAutospacing="0" w:after="0" w:afterAutospacing="0"/>
        <w:jc w:val="right"/>
        <w:rPr>
          <w:rFonts w:eastAsiaTheme="minorEastAsia"/>
          <w:bCs/>
          <w:iCs/>
          <w:color w:val="000000" w:themeColor="text1"/>
          <w:kern w:val="24"/>
          <w:sz w:val="40"/>
          <w:szCs w:val="40"/>
        </w:rPr>
      </w:pPr>
    </w:p>
    <w:p w:rsidR="0003108C" w:rsidRDefault="0003108C" w:rsidP="0003108C">
      <w:pPr>
        <w:pStyle w:val="a3"/>
        <w:spacing w:before="0" w:beforeAutospacing="0" w:after="0" w:afterAutospacing="0"/>
        <w:jc w:val="right"/>
        <w:rPr>
          <w:rFonts w:eastAsiaTheme="minorEastAsia"/>
          <w:bCs/>
          <w:iCs/>
          <w:color w:val="000000" w:themeColor="text1"/>
          <w:kern w:val="24"/>
          <w:sz w:val="40"/>
          <w:szCs w:val="40"/>
        </w:rPr>
      </w:pPr>
    </w:p>
    <w:p w:rsidR="0003108C" w:rsidRDefault="0003108C" w:rsidP="0003108C">
      <w:pPr>
        <w:pStyle w:val="a3"/>
        <w:spacing w:before="0" w:beforeAutospacing="0" w:after="0" w:afterAutospacing="0"/>
        <w:jc w:val="right"/>
        <w:rPr>
          <w:rFonts w:eastAsiaTheme="minorEastAsia"/>
          <w:bCs/>
          <w:iCs/>
          <w:color w:val="000000" w:themeColor="text1"/>
          <w:kern w:val="24"/>
          <w:sz w:val="40"/>
          <w:szCs w:val="40"/>
        </w:rPr>
      </w:pPr>
    </w:p>
    <w:p w:rsidR="0003108C" w:rsidRPr="0003108C" w:rsidRDefault="0003108C" w:rsidP="0003108C">
      <w:pPr>
        <w:pStyle w:val="a3"/>
        <w:spacing w:before="0" w:beforeAutospacing="0" w:after="0" w:afterAutospacing="0"/>
        <w:jc w:val="right"/>
        <w:rPr>
          <w:sz w:val="40"/>
          <w:szCs w:val="40"/>
        </w:rPr>
      </w:pPr>
    </w:p>
    <w:p w:rsidR="0003108C" w:rsidRPr="0003108C" w:rsidRDefault="0003108C" w:rsidP="0003108C">
      <w:pPr>
        <w:pStyle w:val="a3"/>
        <w:spacing w:before="0" w:beforeAutospacing="0" w:after="0" w:afterAutospacing="0"/>
        <w:jc w:val="right"/>
      </w:pPr>
      <w:proofErr w:type="gramStart"/>
      <w:r w:rsidRPr="0003108C">
        <w:rPr>
          <w:rFonts w:eastAsiaTheme="minorEastAsia"/>
          <w:color w:val="000000"/>
          <w:kern w:val="24"/>
        </w:rPr>
        <w:t>Подготовил :</w:t>
      </w:r>
      <w:proofErr w:type="gramEnd"/>
      <w:r w:rsidRPr="0003108C">
        <w:rPr>
          <w:rFonts w:eastAsiaTheme="minorEastAsia"/>
          <w:color w:val="000000"/>
          <w:kern w:val="24"/>
        </w:rPr>
        <w:t xml:space="preserve"> Воспитатель </w:t>
      </w:r>
      <w:proofErr w:type="spellStart"/>
      <w:r w:rsidRPr="0003108C">
        <w:rPr>
          <w:rFonts w:eastAsiaTheme="minorEastAsia"/>
          <w:color w:val="000000"/>
          <w:kern w:val="24"/>
        </w:rPr>
        <w:t>Биктимирова</w:t>
      </w:r>
      <w:proofErr w:type="spellEnd"/>
      <w:r w:rsidRPr="0003108C">
        <w:rPr>
          <w:rFonts w:eastAsiaTheme="minorEastAsia"/>
          <w:color w:val="000000"/>
          <w:kern w:val="24"/>
        </w:rPr>
        <w:t xml:space="preserve"> Т.И.</w:t>
      </w:r>
    </w:p>
    <w:p w:rsidR="0003108C" w:rsidRPr="0003108C" w:rsidRDefault="0003108C" w:rsidP="0003108C">
      <w:pPr>
        <w:pStyle w:val="a3"/>
        <w:spacing w:before="0" w:beforeAutospacing="0" w:after="0" w:afterAutospacing="0"/>
        <w:jc w:val="right"/>
      </w:pPr>
      <w:proofErr w:type="gramStart"/>
      <w:r w:rsidRPr="0003108C">
        <w:rPr>
          <w:rFonts w:eastAsiaTheme="minorEastAsia"/>
          <w:color w:val="000000"/>
          <w:kern w:val="24"/>
        </w:rPr>
        <w:t>высшей  квалификационной</w:t>
      </w:r>
      <w:proofErr w:type="gramEnd"/>
      <w:r w:rsidRPr="0003108C">
        <w:rPr>
          <w:rFonts w:eastAsiaTheme="minorEastAsia"/>
          <w:color w:val="000000"/>
          <w:kern w:val="24"/>
        </w:rPr>
        <w:t xml:space="preserve"> категории</w:t>
      </w:r>
    </w:p>
    <w:p w:rsidR="0003108C" w:rsidRPr="0003108C" w:rsidRDefault="0003108C" w:rsidP="0003108C">
      <w:pPr>
        <w:pStyle w:val="a3"/>
        <w:spacing w:before="0" w:beforeAutospacing="0" w:after="0" w:afterAutospacing="0"/>
        <w:jc w:val="right"/>
      </w:pPr>
      <w:r w:rsidRPr="0003108C">
        <w:rPr>
          <w:rFonts w:eastAsiaTheme="minorEastAsia"/>
          <w:color w:val="000000"/>
          <w:kern w:val="24"/>
        </w:rPr>
        <w:t xml:space="preserve">                      МДОАУ «Д/с 38 г. Орска»</w:t>
      </w:r>
    </w:p>
    <w:p w:rsidR="0003108C" w:rsidRDefault="0003108C">
      <w:pPr>
        <w:rPr>
          <w:sz w:val="28"/>
          <w:szCs w:val="28"/>
        </w:rPr>
      </w:pPr>
    </w:p>
    <w:p w:rsidR="0003108C" w:rsidRDefault="0003108C">
      <w:pPr>
        <w:rPr>
          <w:sz w:val="28"/>
          <w:szCs w:val="28"/>
        </w:rPr>
      </w:pPr>
      <w:bookmarkStart w:id="0" w:name="_GoBack"/>
      <w:bookmarkEnd w:id="0"/>
    </w:p>
    <w:p w:rsidR="00411989" w:rsidRPr="001B530E" w:rsidRDefault="005B60E9">
      <w:pPr>
        <w:rPr>
          <w:sz w:val="28"/>
          <w:szCs w:val="28"/>
        </w:rPr>
      </w:pPr>
      <w:r w:rsidRPr="001B530E">
        <w:rPr>
          <w:sz w:val="28"/>
          <w:szCs w:val="28"/>
        </w:rPr>
        <w:lastRenderedPageBreak/>
        <w:t>Финансовая грамотность -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 И начнем мы с азов. Наша с вами задача - воспитание бережного отношения к игрушкам, вещам, предметам окружающего мира, природе, прививать у детей привычку к труду.</w:t>
      </w:r>
    </w:p>
    <w:p w:rsidR="005B60E9" w:rsidRDefault="005B60E9">
      <w:pPr>
        <w:rPr>
          <w:sz w:val="28"/>
          <w:szCs w:val="28"/>
        </w:rPr>
      </w:pPr>
      <w:r w:rsidRPr="001B530E">
        <w:rPr>
          <w:sz w:val="28"/>
          <w:szCs w:val="28"/>
        </w:rPr>
        <w:t xml:space="preserve">Ребенок так или иначе достаточно рано оказывается </w:t>
      </w:r>
      <w:r w:rsidR="0003108C" w:rsidRPr="001B530E">
        <w:rPr>
          <w:sz w:val="28"/>
          <w:szCs w:val="28"/>
        </w:rPr>
        <w:t>включенным в</w:t>
      </w:r>
      <w:r w:rsidRPr="001B530E">
        <w:rPr>
          <w:sz w:val="28"/>
          <w:szCs w:val="28"/>
        </w:rPr>
        <w:t xml:space="preserve"> финансовую жизнь: по </w:t>
      </w:r>
      <w:proofErr w:type="gramStart"/>
      <w:r w:rsidRPr="001B530E">
        <w:rPr>
          <w:sz w:val="28"/>
          <w:szCs w:val="28"/>
        </w:rPr>
        <w:t>телевизору  он</w:t>
      </w:r>
      <w:proofErr w:type="gramEnd"/>
      <w:r w:rsidRPr="001B530E">
        <w:rPr>
          <w:sz w:val="28"/>
          <w:szCs w:val="28"/>
        </w:rPr>
        <w:t xml:space="preserve"> видит рекламу, посещает с родителями магазин, банк, знакомится с деньгами.</w:t>
      </w:r>
      <w:r w:rsidR="006C595D" w:rsidRPr="001B530E">
        <w:rPr>
          <w:sz w:val="28"/>
          <w:szCs w:val="28"/>
        </w:rPr>
        <w:t xml:space="preserve"> Чем раньше дети узнают о роли денег в</w:t>
      </w:r>
      <w:r w:rsidR="000E17AD">
        <w:rPr>
          <w:sz w:val="28"/>
          <w:szCs w:val="28"/>
        </w:rPr>
        <w:t xml:space="preserve"> частной, семейной и общественн</w:t>
      </w:r>
      <w:r w:rsidR="006C595D" w:rsidRPr="001B530E">
        <w:rPr>
          <w:sz w:val="28"/>
          <w:szCs w:val="28"/>
        </w:rPr>
        <w:t>ой жизни, тем раньше могут быть сформированы полезные финансовые привычки.</w:t>
      </w:r>
      <w:r w:rsidRPr="001B530E">
        <w:rPr>
          <w:sz w:val="28"/>
          <w:szCs w:val="28"/>
        </w:rPr>
        <w:t xml:space="preserve"> Так и происходит его первое знакомство с экономикой. </w:t>
      </w:r>
      <w:r w:rsidR="009F343F">
        <w:rPr>
          <w:sz w:val="28"/>
          <w:szCs w:val="28"/>
        </w:rPr>
        <w:t>Безусловно, семья в решении задач экономического воспитания</w:t>
      </w:r>
      <w:r w:rsidR="000E17AD">
        <w:rPr>
          <w:sz w:val="28"/>
          <w:szCs w:val="28"/>
        </w:rPr>
        <w:t xml:space="preserve"> </w:t>
      </w:r>
      <w:r w:rsidR="009F343F">
        <w:rPr>
          <w:sz w:val="28"/>
          <w:szCs w:val="28"/>
        </w:rPr>
        <w:t>- ведущий социальный институт. В семье реальные деньги, покупки, траты, достаток или его отсутствие. Детский сад - ситуация условная. Дети не участвуют и не знают материальных забот. В своих играх дети пользуются экономическими понятиями: покупают, работают, получают деньги, но это ситуация» как будто»</w:t>
      </w:r>
      <w:r w:rsidR="00484CBD">
        <w:rPr>
          <w:sz w:val="28"/>
          <w:szCs w:val="28"/>
        </w:rPr>
        <w:t>. Однако детский сад не менее важная ситуация, чем семья. Дети закрепляют и уточняют многие житейские мудрости, учатся в своих играх выполнять роли членов семьи, педагог беспристрастно и объективно оценивает поступки детей, объясняет, порицает и др. Нам предстоит воспитать человека, умеющего и желающего много трудиться, честно зарабатывать деньги и любить свою страну со всеми ее недостатками и достоинствами.</w:t>
      </w:r>
    </w:p>
    <w:p w:rsidR="00484CBD" w:rsidRDefault="00484CBD">
      <w:pPr>
        <w:rPr>
          <w:sz w:val="28"/>
          <w:szCs w:val="28"/>
        </w:rPr>
      </w:pPr>
      <w:r>
        <w:rPr>
          <w:sz w:val="28"/>
          <w:szCs w:val="28"/>
        </w:rPr>
        <w:t>Основная цель программы – формировать у дошкольника умения:</w:t>
      </w:r>
    </w:p>
    <w:p w:rsidR="00484CBD" w:rsidRDefault="00484CBD">
      <w:pPr>
        <w:rPr>
          <w:sz w:val="28"/>
          <w:szCs w:val="28"/>
        </w:rPr>
      </w:pPr>
      <w:r>
        <w:rPr>
          <w:sz w:val="28"/>
          <w:szCs w:val="28"/>
        </w:rPr>
        <w:t>-понимать и ценить окружающий предметный мир</w:t>
      </w:r>
      <w:r w:rsidR="00FA3012">
        <w:rPr>
          <w:sz w:val="28"/>
          <w:szCs w:val="28"/>
        </w:rPr>
        <w:t>;</w:t>
      </w:r>
    </w:p>
    <w:p w:rsidR="00FA3012" w:rsidRDefault="00FA3012">
      <w:pPr>
        <w:rPr>
          <w:sz w:val="28"/>
          <w:szCs w:val="28"/>
        </w:rPr>
      </w:pPr>
      <w:r>
        <w:rPr>
          <w:sz w:val="28"/>
          <w:szCs w:val="28"/>
        </w:rPr>
        <w:t>Уважать людей, умеющих трудиться и честно зарабатывать деньги;</w:t>
      </w:r>
    </w:p>
    <w:p w:rsidR="00FA3012" w:rsidRDefault="00FA3012">
      <w:pPr>
        <w:rPr>
          <w:sz w:val="28"/>
          <w:szCs w:val="28"/>
        </w:rPr>
      </w:pPr>
      <w:r>
        <w:rPr>
          <w:sz w:val="28"/>
          <w:szCs w:val="28"/>
        </w:rPr>
        <w:t>-Осознавать на доступном ему уровне взаимосвязь понятий» труд-продукт-деньги» и «стоимость продукта в зависимости от его качества», видеть красоту человеческого творения;</w:t>
      </w:r>
    </w:p>
    <w:p w:rsidR="00FA3012" w:rsidRPr="001B530E" w:rsidRDefault="00FA3012">
      <w:pPr>
        <w:rPr>
          <w:sz w:val="28"/>
          <w:szCs w:val="28"/>
        </w:rPr>
      </w:pPr>
      <w:r>
        <w:rPr>
          <w:sz w:val="28"/>
          <w:szCs w:val="28"/>
        </w:rPr>
        <w:t>-Признавать авторитетными качества человека</w:t>
      </w:r>
      <w:r w:rsidR="000E17AD">
        <w:rPr>
          <w:sz w:val="28"/>
          <w:szCs w:val="28"/>
        </w:rPr>
        <w:t xml:space="preserve"> </w:t>
      </w:r>
      <w:r>
        <w:rPr>
          <w:sz w:val="28"/>
          <w:szCs w:val="28"/>
        </w:rPr>
        <w:t>-хозяина, этическую и экономическую значимость которых следует сегодня возрождать: бережливость, экономность, рациональность, деловитость, трудолюбие и вместе с тем щедрость, благородство, честность, отзывчивость, сочувствие.</w:t>
      </w:r>
    </w:p>
    <w:p w:rsidR="005B60E9" w:rsidRPr="001B530E" w:rsidRDefault="006C595D">
      <w:pPr>
        <w:rPr>
          <w:sz w:val="28"/>
          <w:szCs w:val="28"/>
        </w:rPr>
      </w:pPr>
      <w:r w:rsidRPr="001B530E">
        <w:rPr>
          <w:sz w:val="28"/>
          <w:szCs w:val="28"/>
        </w:rPr>
        <w:t>В программу</w:t>
      </w:r>
      <w:r w:rsidR="005B60E9" w:rsidRPr="001B530E">
        <w:rPr>
          <w:sz w:val="28"/>
          <w:szCs w:val="28"/>
        </w:rPr>
        <w:t xml:space="preserve"> по </w:t>
      </w:r>
      <w:r w:rsidRPr="001B530E">
        <w:rPr>
          <w:sz w:val="28"/>
          <w:szCs w:val="28"/>
        </w:rPr>
        <w:t>финансовой грамотности</w:t>
      </w:r>
      <w:r w:rsidR="005B60E9" w:rsidRPr="001B530E">
        <w:rPr>
          <w:sz w:val="28"/>
          <w:szCs w:val="28"/>
        </w:rPr>
        <w:t xml:space="preserve"> </w:t>
      </w:r>
      <w:r w:rsidRPr="001B530E">
        <w:rPr>
          <w:sz w:val="28"/>
          <w:szCs w:val="28"/>
        </w:rPr>
        <w:t>включены 4 блока (раздела):</w:t>
      </w:r>
    </w:p>
    <w:p w:rsidR="00C25454" w:rsidRPr="001B530E" w:rsidRDefault="00C25454">
      <w:pPr>
        <w:rPr>
          <w:sz w:val="28"/>
          <w:szCs w:val="28"/>
        </w:rPr>
      </w:pPr>
      <w:r w:rsidRPr="001B530E">
        <w:rPr>
          <w:sz w:val="28"/>
          <w:szCs w:val="28"/>
        </w:rPr>
        <w:t>Первый блок» Труд - продукт (товар)</w:t>
      </w:r>
    </w:p>
    <w:p w:rsidR="00C25454" w:rsidRPr="001B530E" w:rsidRDefault="003163A8">
      <w:pPr>
        <w:rPr>
          <w:sz w:val="28"/>
          <w:szCs w:val="28"/>
        </w:rPr>
      </w:pPr>
      <w:r w:rsidRPr="001B530E">
        <w:rPr>
          <w:sz w:val="28"/>
          <w:szCs w:val="28"/>
        </w:rPr>
        <w:lastRenderedPageBreak/>
        <w:t>Труд</w:t>
      </w:r>
      <w:r w:rsidR="009F343F">
        <w:rPr>
          <w:sz w:val="28"/>
          <w:szCs w:val="28"/>
        </w:rPr>
        <w:t xml:space="preserve"> </w:t>
      </w:r>
      <w:r w:rsidRPr="001B530E">
        <w:rPr>
          <w:sz w:val="28"/>
          <w:szCs w:val="28"/>
        </w:rPr>
        <w:t xml:space="preserve">- это основная деятельность человека, источник его существования. </w:t>
      </w:r>
      <w:r w:rsidR="00C25454" w:rsidRPr="001B530E">
        <w:rPr>
          <w:sz w:val="28"/>
          <w:szCs w:val="28"/>
        </w:rPr>
        <w:t>Каждый человек имеет свою профессию, свое дело. Мы зн</w:t>
      </w:r>
      <w:r w:rsidRPr="001B530E">
        <w:rPr>
          <w:sz w:val="28"/>
          <w:szCs w:val="28"/>
        </w:rPr>
        <w:t xml:space="preserve">акомим детей с </w:t>
      </w:r>
      <w:proofErr w:type="gramStart"/>
      <w:r w:rsidRPr="001B530E">
        <w:rPr>
          <w:sz w:val="28"/>
          <w:szCs w:val="28"/>
        </w:rPr>
        <w:t xml:space="preserve">профессиями </w:t>
      </w:r>
      <w:r w:rsidR="00C25454" w:rsidRPr="001B530E">
        <w:rPr>
          <w:sz w:val="28"/>
          <w:szCs w:val="28"/>
        </w:rPr>
        <w:t>,</w:t>
      </w:r>
      <w:proofErr w:type="gramEnd"/>
      <w:r w:rsidR="00C25454" w:rsidRPr="001B530E">
        <w:rPr>
          <w:sz w:val="28"/>
          <w:szCs w:val="28"/>
        </w:rPr>
        <w:t xml:space="preserve"> профессиями родителей. Вводится понятие трудовая династия. </w:t>
      </w:r>
      <w:r w:rsidRPr="001B530E">
        <w:rPr>
          <w:sz w:val="28"/>
          <w:szCs w:val="28"/>
        </w:rPr>
        <w:t>Результат труда людей</w:t>
      </w:r>
      <w:r w:rsidR="009F343F">
        <w:rPr>
          <w:sz w:val="28"/>
          <w:szCs w:val="28"/>
        </w:rPr>
        <w:t xml:space="preserve"> </w:t>
      </w:r>
      <w:r w:rsidR="00C42356">
        <w:rPr>
          <w:sz w:val="28"/>
          <w:szCs w:val="28"/>
        </w:rPr>
        <w:t>–</w:t>
      </w:r>
      <w:r w:rsidRPr="001B530E">
        <w:rPr>
          <w:sz w:val="28"/>
          <w:szCs w:val="28"/>
        </w:rPr>
        <w:t xml:space="preserve"> продукт</w:t>
      </w:r>
      <w:r w:rsidR="00C42356">
        <w:rPr>
          <w:sz w:val="28"/>
          <w:szCs w:val="28"/>
        </w:rPr>
        <w:t xml:space="preserve"> </w:t>
      </w:r>
      <w:r w:rsidRPr="001B530E">
        <w:rPr>
          <w:sz w:val="28"/>
          <w:szCs w:val="28"/>
        </w:rPr>
        <w:t>- полезная и нужная вещь, предмет, изделие. Продукты труда</w:t>
      </w:r>
      <w:r w:rsidR="00787E97">
        <w:rPr>
          <w:sz w:val="28"/>
          <w:szCs w:val="28"/>
        </w:rPr>
        <w:t xml:space="preserve"> </w:t>
      </w:r>
      <w:r w:rsidRPr="001B530E">
        <w:rPr>
          <w:sz w:val="28"/>
          <w:szCs w:val="28"/>
        </w:rPr>
        <w:t>- это богатство людей, богатство страны, чем больше в ней производят разных товаров, тем лучше будут жить и дети, и взрослые.</w:t>
      </w:r>
    </w:p>
    <w:p w:rsidR="003163A8" w:rsidRPr="001B530E" w:rsidRDefault="003163A8">
      <w:pPr>
        <w:rPr>
          <w:sz w:val="28"/>
          <w:szCs w:val="28"/>
        </w:rPr>
      </w:pPr>
      <w:r w:rsidRPr="001B530E">
        <w:rPr>
          <w:sz w:val="28"/>
          <w:szCs w:val="28"/>
        </w:rPr>
        <w:t>Второй блок: «Деньги, цена (стоимость)</w:t>
      </w:r>
    </w:p>
    <w:p w:rsidR="00B56D9F" w:rsidRPr="001B530E" w:rsidRDefault="00B56D9F">
      <w:pPr>
        <w:rPr>
          <w:sz w:val="28"/>
          <w:szCs w:val="28"/>
        </w:rPr>
      </w:pPr>
      <w:r w:rsidRPr="001B530E">
        <w:rPr>
          <w:sz w:val="28"/>
          <w:szCs w:val="28"/>
        </w:rPr>
        <w:t xml:space="preserve">Рассказываем детям о том, что </w:t>
      </w:r>
      <w:proofErr w:type="gramStart"/>
      <w:r w:rsidRPr="001B530E">
        <w:rPr>
          <w:sz w:val="28"/>
          <w:szCs w:val="28"/>
        </w:rPr>
        <w:t>деньги  просто</w:t>
      </w:r>
      <w:proofErr w:type="gramEnd"/>
      <w:r w:rsidRPr="001B530E">
        <w:rPr>
          <w:sz w:val="28"/>
          <w:szCs w:val="28"/>
        </w:rPr>
        <w:t xml:space="preserve"> так не дают, их зарабатывают. Закрепляем представления о том, как выглядят современные деньги. В каждой стране свои деньги. В России</w:t>
      </w:r>
      <w:r w:rsidR="00C42356">
        <w:rPr>
          <w:sz w:val="28"/>
          <w:szCs w:val="28"/>
        </w:rPr>
        <w:t xml:space="preserve"> </w:t>
      </w:r>
      <w:r w:rsidRPr="001B530E">
        <w:rPr>
          <w:sz w:val="28"/>
          <w:szCs w:val="28"/>
        </w:rPr>
        <w:t xml:space="preserve">- рубли. Деньги дальнего зарубежья </w:t>
      </w:r>
      <w:proofErr w:type="gramStart"/>
      <w:r w:rsidRPr="001B530E">
        <w:rPr>
          <w:sz w:val="28"/>
          <w:szCs w:val="28"/>
        </w:rPr>
        <w:t>( доллар</w:t>
      </w:r>
      <w:proofErr w:type="gramEnd"/>
      <w:r w:rsidRPr="001B530E">
        <w:rPr>
          <w:sz w:val="28"/>
          <w:szCs w:val="28"/>
        </w:rPr>
        <w:t xml:space="preserve">, евро, юань, швейцарский франк). Деньги ближнего зарубежья </w:t>
      </w:r>
      <w:proofErr w:type="gramStart"/>
      <w:r w:rsidRPr="001B530E">
        <w:rPr>
          <w:sz w:val="28"/>
          <w:szCs w:val="28"/>
        </w:rPr>
        <w:t>( тенге</w:t>
      </w:r>
      <w:proofErr w:type="gramEnd"/>
      <w:r w:rsidRPr="001B530E">
        <w:rPr>
          <w:sz w:val="28"/>
          <w:szCs w:val="28"/>
        </w:rPr>
        <w:t xml:space="preserve">, лари, гривна, </w:t>
      </w:r>
      <w:proofErr w:type="spellStart"/>
      <w:r w:rsidRPr="001B530E">
        <w:rPr>
          <w:sz w:val="28"/>
          <w:szCs w:val="28"/>
        </w:rPr>
        <w:t>манаты</w:t>
      </w:r>
      <w:proofErr w:type="spellEnd"/>
      <w:r w:rsidRPr="001B530E">
        <w:rPr>
          <w:sz w:val="28"/>
          <w:szCs w:val="28"/>
        </w:rPr>
        <w:t>). Знакомим с понятием» Бюджет»</w:t>
      </w:r>
      <w:r w:rsidR="00C42356">
        <w:rPr>
          <w:sz w:val="28"/>
          <w:szCs w:val="28"/>
        </w:rPr>
        <w:t xml:space="preserve"> </w:t>
      </w:r>
      <w:proofErr w:type="gramStart"/>
      <w:r w:rsidRPr="001B530E">
        <w:rPr>
          <w:sz w:val="28"/>
          <w:szCs w:val="28"/>
        </w:rPr>
        <w:t>( игра</w:t>
      </w:r>
      <w:proofErr w:type="gramEnd"/>
      <w:r w:rsidRPr="001B530E">
        <w:rPr>
          <w:sz w:val="28"/>
          <w:szCs w:val="28"/>
        </w:rPr>
        <w:t>» Доходы и расходы»). Ведущая идея данного блока – помочь понять детям, что деньги просто так никто никому не дает. Тем, кто не может трудиться (детям, пожилым, старым людям, инвалидам</w:t>
      </w:r>
      <w:proofErr w:type="gramStart"/>
      <w:r w:rsidRPr="001B530E">
        <w:rPr>
          <w:sz w:val="28"/>
          <w:szCs w:val="28"/>
        </w:rPr>
        <w:t>) ,</w:t>
      </w:r>
      <w:proofErr w:type="gramEnd"/>
      <w:r w:rsidRPr="001B530E">
        <w:rPr>
          <w:sz w:val="28"/>
          <w:szCs w:val="28"/>
        </w:rPr>
        <w:t xml:space="preserve"> оказывает поддержку государство. </w:t>
      </w:r>
    </w:p>
    <w:p w:rsidR="00B56D9F" w:rsidRPr="001B530E" w:rsidRDefault="00E32B89">
      <w:pPr>
        <w:rPr>
          <w:sz w:val="28"/>
          <w:szCs w:val="28"/>
        </w:rPr>
      </w:pPr>
      <w:r w:rsidRPr="001B530E">
        <w:rPr>
          <w:sz w:val="28"/>
          <w:szCs w:val="28"/>
        </w:rPr>
        <w:t xml:space="preserve">Третий блок: </w:t>
      </w:r>
      <w:proofErr w:type="gramStart"/>
      <w:r w:rsidRPr="001B530E">
        <w:rPr>
          <w:sz w:val="28"/>
          <w:szCs w:val="28"/>
        </w:rPr>
        <w:t>« Р</w:t>
      </w:r>
      <w:r w:rsidR="00B56D9F" w:rsidRPr="001B530E">
        <w:rPr>
          <w:sz w:val="28"/>
          <w:szCs w:val="28"/>
        </w:rPr>
        <w:t>еклама</w:t>
      </w:r>
      <w:proofErr w:type="gramEnd"/>
      <w:r w:rsidR="00B56D9F" w:rsidRPr="001B530E">
        <w:rPr>
          <w:sz w:val="28"/>
          <w:szCs w:val="28"/>
        </w:rPr>
        <w:t>: желания и возможности</w:t>
      </w:r>
      <w:r w:rsidRPr="001B530E">
        <w:rPr>
          <w:sz w:val="28"/>
          <w:szCs w:val="28"/>
        </w:rPr>
        <w:t>»</w:t>
      </w:r>
      <w:r w:rsidR="00B56D9F" w:rsidRPr="001B530E">
        <w:rPr>
          <w:sz w:val="28"/>
          <w:szCs w:val="28"/>
        </w:rPr>
        <w:t>.</w:t>
      </w:r>
    </w:p>
    <w:p w:rsidR="00E32B89" w:rsidRPr="001B530E" w:rsidRDefault="00E32B89">
      <w:pPr>
        <w:rPr>
          <w:sz w:val="28"/>
          <w:szCs w:val="28"/>
        </w:rPr>
      </w:pPr>
      <w:r w:rsidRPr="001B530E">
        <w:rPr>
          <w:sz w:val="28"/>
          <w:szCs w:val="28"/>
        </w:rPr>
        <w:t>Происходит знакомство с рекламой, зачем нужна, где она размещается. Знакомим с процессом создания рекламы на примере «Рекламного агентства», производителя рекламы: кто такой рекламодатель, рекламный агент; что такое рекламное агентство; какие профессии необходимы для работы в области рекламы.</w:t>
      </w:r>
    </w:p>
    <w:p w:rsidR="00E32B89" w:rsidRPr="001B530E" w:rsidRDefault="00E32B89">
      <w:pPr>
        <w:rPr>
          <w:sz w:val="28"/>
          <w:szCs w:val="28"/>
        </w:rPr>
      </w:pPr>
      <w:r w:rsidRPr="001B530E">
        <w:rPr>
          <w:sz w:val="28"/>
          <w:szCs w:val="28"/>
        </w:rPr>
        <w:t>Четвертый блок</w:t>
      </w:r>
      <w:proofErr w:type="gramStart"/>
      <w:r w:rsidRPr="001B530E">
        <w:rPr>
          <w:sz w:val="28"/>
          <w:szCs w:val="28"/>
        </w:rPr>
        <w:t>:</w:t>
      </w:r>
      <w:r w:rsidR="00C42356">
        <w:rPr>
          <w:sz w:val="28"/>
          <w:szCs w:val="28"/>
        </w:rPr>
        <w:t xml:space="preserve"> </w:t>
      </w:r>
      <w:r w:rsidRPr="001B530E">
        <w:rPr>
          <w:sz w:val="28"/>
          <w:szCs w:val="28"/>
        </w:rPr>
        <w:t>»</w:t>
      </w:r>
      <w:proofErr w:type="gramEnd"/>
      <w:r w:rsidRPr="001B530E">
        <w:rPr>
          <w:sz w:val="28"/>
          <w:szCs w:val="28"/>
        </w:rPr>
        <w:t xml:space="preserve"> Полезные навыки и привычки в быту</w:t>
      </w:r>
      <w:r w:rsidR="000E17AD">
        <w:rPr>
          <w:sz w:val="28"/>
          <w:szCs w:val="28"/>
        </w:rPr>
        <w:t xml:space="preserve"> </w:t>
      </w:r>
      <w:r w:rsidRPr="001B530E">
        <w:rPr>
          <w:sz w:val="28"/>
          <w:szCs w:val="28"/>
        </w:rPr>
        <w:t>- тоже экономика»</w:t>
      </w:r>
    </w:p>
    <w:p w:rsidR="00E32B89" w:rsidRDefault="00E32B89">
      <w:pPr>
        <w:rPr>
          <w:sz w:val="28"/>
          <w:szCs w:val="28"/>
        </w:rPr>
      </w:pPr>
      <w:r w:rsidRPr="001B530E">
        <w:rPr>
          <w:sz w:val="28"/>
          <w:szCs w:val="28"/>
        </w:rPr>
        <w:t xml:space="preserve">Формирование умений экономить, делать сбережения, планировать, что купить сейчас, а что </w:t>
      </w:r>
      <w:r w:rsidR="00A5055F" w:rsidRPr="001B530E">
        <w:rPr>
          <w:sz w:val="28"/>
          <w:szCs w:val="28"/>
        </w:rPr>
        <w:t>–</w:t>
      </w:r>
      <w:r w:rsidRPr="001B530E">
        <w:rPr>
          <w:sz w:val="28"/>
          <w:szCs w:val="28"/>
        </w:rPr>
        <w:t xml:space="preserve"> позднее</w:t>
      </w:r>
      <w:r w:rsidR="00A5055F" w:rsidRPr="001B530E">
        <w:rPr>
          <w:sz w:val="28"/>
          <w:szCs w:val="28"/>
        </w:rPr>
        <w:t xml:space="preserve">; предусматривать все предстоящие расходы, такие как оплата квартиры, воды, электроэнергии, детского сада, проездных билетов, обедов в школе, </w:t>
      </w:r>
      <w:proofErr w:type="gramStart"/>
      <w:r w:rsidR="00A5055F" w:rsidRPr="001B530E">
        <w:rPr>
          <w:sz w:val="28"/>
          <w:szCs w:val="28"/>
        </w:rPr>
        <w:t>продуктов  питания</w:t>
      </w:r>
      <w:proofErr w:type="gramEnd"/>
      <w:r w:rsidR="00A5055F" w:rsidRPr="001B530E">
        <w:rPr>
          <w:sz w:val="28"/>
          <w:szCs w:val="28"/>
        </w:rPr>
        <w:t xml:space="preserve"> и т.д.</w:t>
      </w:r>
      <w:r w:rsidR="001B530E">
        <w:rPr>
          <w:sz w:val="28"/>
          <w:szCs w:val="28"/>
        </w:rPr>
        <w:t xml:space="preserve"> </w:t>
      </w:r>
      <w:r w:rsidR="00A5055F" w:rsidRPr="001B530E">
        <w:rPr>
          <w:sz w:val="28"/>
          <w:szCs w:val="28"/>
        </w:rPr>
        <w:t>Восп</w:t>
      </w:r>
      <w:r w:rsidR="001B530E">
        <w:rPr>
          <w:sz w:val="28"/>
          <w:szCs w:val="28"/>
        </w:rPr>
        <w:t xml:space="preserve">итание у детей полезных привычек в детском саду и дома и повседневное их закрепление: соблюдать чистоту и порядок, бережно пользоваться игрушками. Книгами, материалами и инструментами для дидактических игр, труда, не тратить ничего зря; показывать детям образец достойного поведения в </w:t>
      </w:r>
      <w:proofErr w:type="gramStart"/>
      <w:r w:rsidR="001B530E">
        <w:rPr>
          <w:sz w:val="28"/>
          <w:szCs w:val="28"/>
        </w:rPr>
        <w:t>быту( экономное</w:t>
      </w:r>
      <w:proofErr w:type="gramEnd"/>
      <w:r w:rsidR="001B530E">
        <w:rPr>
          <w:sz w:val="28"/>
          <w:szCs w:val="28"/>
        </w:rPr>
        <w:t xml:space="preserve"> отношение к воде, свету, бережное отношение к вещам и т.д.</w:t>
      </w:r>
    </w:p>
    <w:p w:rsidR="001B530E" w:rsidRDefault="001B530E">
      <w:pPr>
        <w:rPr>
          <w:sz w:val="28"/>
          <w:szCs w:val="28"/>
        </w:rPr>
      </w:pPr>
      <w:r>
        <w:rPr>
          <w:sz w:val="28"/>
          <w:szCs w:val="28"/>
        </w:rPr>
        <w:t>Поскольку ведущим видом деятельности</w:t>
      </w:r>
      <w:r w:rsidR="00787E97">
        <w:rPr>
          <w:sz w:val="28"/>
          <w:szCs w:val="28"/>
        </w:rPr>
        <w:t xml:space="preserve"> ребенка дошкольника является игра, то лучшего способа введения ребенка в мир финансов не найти. </w:t>
      </w:r>
      <w:r w:rsidR="000C020E">
        <w:rPr>
          <w:sz w:val="28"/>
          <w:szCs w:val="28"/>
        </w:rPr>
        <w:t xml:space="preserve">В играх» </w:t>
      </w:r>
      <w:proofErr w:type="spellStart"/>
      <w:r w:rsidR="000C020E">
        <w:rPr>
          <w:sz w:val="28"/>
          <w:szCs w:val="28"/>
        </w:rPr>
        <w:t>Разменка</w:t>
      </w:r>
      <w:proofErr w:type="spellEnd"/>
      <w:r w:rsidR="000C020E">
        <w:rPr>
          <w:sz w:val="28"/>
          <w:szCs w:val="28"/>
        </w:rPr>
        <w:t xml:space="preserve">», </w:t>
      </w:r>
      <w:r w:rsidR="000C020E">
        <w:rPr>
          <w:sz w:val="28"/>
          <w:szCs w:val="28"/>
        </w:rPr>
        <w:lastRenderedPageBreak/>
        <w:t>«Волшебные превращения денежки</w:t>
      </w:r>
      <w:proofErr w:type="gramStart"/>
      <w:r w:rsidR="000C020E">
        <w:rPr>
          <w:sz w:val="28"/>
          <w:szCs w:val="28"/>
        </w:rPr>
        <w:t>»,  ребята</w:t>
      </w:r>
      <w:proofErr w:type="gramEnd"/>
      <w:r w:rsidR="000C020E">
        <w:rPr>
          <w:sz w:val="28"/>
          <w:szCs w:val="28"/>
        </w:rPr>
        <w:t xml:space="preserve"> знакомятся с понятием» Деньги», с их назначением, источнике происхождения. Знакомятся с такими понятиями, как» Купюры»,</w:t>
      </w:r>
      <w:r w:rsidR="00C42356">
        <w:rPr>
          <w:sz w:val="28"/>
          <w:szCs w:val="28"/>
        </w:rPr>
        <w:t xml:space="preserve"> </w:t>
      </w:r>
      <w:proofErr w:type="gramStart"/>
      <w:r w:rsidR="00C42356">
        <w:rPr>
          <w:sz w:val="28"/>
          <w:szCs w:val="28"/>
        </w:rPr>
        <w:t>«</w:t>
      </w:r>
      <w:r w:rsidR="000C020E">
        <w:rPr>
          <w:sz w:val="28"/>
          <w:szCs w:val="28"/>
        </w:rPr>
        <w:t xml:space="preserve"> Монеты</w:t>
      </w:r>
      <w:proofErr w:type="gramEnd"/>
      <w:r w:rsidR="000C020E">
        <w:rPr>
          <w:sz w:val="28"/>
          <w:szCs w:val="28"/>
        </w:rPr>
        <w:t xml:space="preserve">», знакомятся с денежными единицами других стран.  </w:t>
      </w:r>
    </w:p>
    <w:p w:rsidR="00DE7683" w:rsidRDefault="000C020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7E97" w:rsidRDefault="00787E97">
      <w:pPr>
        <w:rPr>
          <w:sz w:val="28"/>
          <w:szCs w:val="28"/>
        </w:rPr>
      </w:pPr>
      <w:r>
        <w:rPr>
          <w:sz w:val="28"/>
          <w:szCs w:val="28"/>
        </w:rPr>
        <w:t>Я вас приглашаю в игру под названием «По дорогам финансовой грамотности».</w:t>
      </w:r>
    </w:p>
    <w:p w:rsidR="00787E97" w:rsidRDefault="00787E97">
      <w:pPr>
        <w:rPr>
          <w:sz w:val="28"/>
          <w:szCs w:val="28"/>
        </w:rPr>
      </w:pPr>
      <w:r>
        <w:rPr>
          <w:sz w:val="28"/>
          <w:szCs w:val="28"/>
        </w:rPr>
        <w:t>Начнем с разминки» Кто по профессии?»</w:t>
      </w:r>
    </w:p>
    <w:p w:rsidR="00787E97" w:rsidRDefault="00787E97">
      <w:pPr>
        <w:rPr>
          <w:sz w:val="28"/>
          <w:szCs w:val="28"/>
        </w:rPr>
      </w:pPr>
      <w:r>
        <w:rPr>
          <w:sz w:val="28"/>
          <w:szCs w:val="28"/>
        </w:rPr>
        <w:t>На экране появляются герои мультфильмов. Необходимо назвать профессию героя.</w:t>
      </w:r>
    </w:p>
    <w:p w:rsidR="00787E97" w:rsidRDefault="00C42356">
      <w:pPr>
        <w:rPr>
          <w:sz w:val="28"/>
          <w:szCs w:val="28"/>
        </w:rPr>
      </w:pPr>
      <w:r>
        <w:rPr>
          <w:sz w:val="28"/>
          <w:szCs w:val="28"/>
        </w:rPr>
        <w:t xml:space="preserve">Я хочу вас </w:t>
      </w:r>
      <w:proofErr w:type="gramStart"/>
      <w:r>
        <w:rPr>
          <w:sz w:val="28"/>
          <w:szCs w:val="28"/>
        </w:rPr>
        <w:t xml:space="preserve">познакомить </w:t>
      </w:r>
      <w:r w:rsidR="00787E97">
        <w:rPr>
          <w:sz w:val="28"/>
          <w:szCs w:val="28"/>
        </w:rPr>
        <w:t xml:space="preserve"> с</w:t>
      </w:r>
      <w:proofErr w:type="gramEnd"/>
      <w:r w:rsidR="00787E97">
        <w:rPr>
          <w:sz w:val="28"/>
          <w:szCs w:val="28"/>
        </w:rPr>
        <w:t xml:space="preserve"> дидактической игрой «Биржа труда»</w:t>
      </w:r>
      <w:r>
        <w:rPr>
          <w:sz w:val="28"/>
          <w:szCs w:val="28"/>
        </w:rPr>
        <w:t xml:space="preserve"> </w:t>
      </w:r>
      <w:r w:rsidR="00787E97">
        <w:rPr>
          <w:sz w:val="28"/>
          <w:szCs w:val="28"/>
        </w:rPr>
        <w:t>(цель, ход игры).</w:t>
      </w:r>
    </w:p>
    <w:p w:rsidR="00C42356" w:rsidRDefault="00C42356">
      <w:pPr>
        <w:rPr>
          <w:noProof/>
          <w:sz w:val="32"/>
          <w:szCs w:val="32"/>
          <w:lang w:eastAsia="ru-RU"/>
        </w:rPr>
      </w:pPr>
      <w:r w:rsidRPr="00C42356">
        <w:rPr>
          <w:noProof/>
          <w:sz w:val="28"/>
          <w:szCs w:val="28"/>
          <w:lang w:eastAsia="ru-RU"/>
        </w:rPr>
        <w:t xml:space="preserve">Цель данной игры: Развивать представление о том, что труд является средством удовлетворения разнообразных потребностей человека и источником дохода.В игре мы закрепляем понимание экономических категорий «потребности», «труд». «Продукт труда», «Профессия». «Специальность». Формирование положительного отношения к труду. Формирование первичных представлений о труде взрослых.Продолжаем формировать элементарные представления о различных профессиях, а именно профессиях своих родителей. Обогащать детско- родительские отношения опытом совместной деятельности.Вызывать интерес к той или иной профессии. Воспитывать гордость за родителей и уважение к ним.Многие дети, рассказывая о профессии мамы и папы зиспытывают  затруднение. Порой они не знают место работы родителей, название специальности, трудовые обязанности. Мы предложили родителям совместно с детьми изготовить игру «Биржа труда».В процессе поиска информации, картинок, мамы и папы рассказывали  детям о своих профессиях, продуктах труда. И конечно о том, что за свой труд они получают заработную плату. Далее в группе дети презентовали профессии своих родителей. Дети узнают о профессиях, которые неплохо оплачиваются. Но, чтобы много получать, надо много работать. Например, доход программиста зависит от качества и количества разработок и успешно работающих программ. У детей расширяются знания о профессиях, о </w:t>
      </w:r>
      <w:r>
        <w:rPr>
          <w:noProof/>
          <w:sz w:val="32"/>
          <w:szCs w:val="32"/>
          <w:lang w:eastAsia="ru-RU"/>
        </w:rPr>
        <w:t>предметах, которые необходимы для работы. Например, у стомалога есть инструмент под названием экскаватор, стоматологическое зеркало.</w:t>
      </w:r>
    </w:p>
    <w:p w:rsidR="00787E97" w:rsidRDefault="00C42356">
      <w:pPr>
        <w:rPr>
          <w:sz w:val="28"/>
          <w:szCs w:val="28"/>
        </w:rPr>
      </w:pPr>
      <w:r>
        <w:rPr>
          <w:sz w:val="28"/>
          <w:szCs w:val="28"/>
        </w:rPr>
        <w:t>А сейчас мы с вами поиграем.</w:t>
      </w:r>
      <w:r w:rsidR="000E17AD">
        <w:rPr>
          <w:sz w:val="28"/>
          <w:szCs w:val="28"/>
        </w:rPr>
        <w:t xml:space="preserve"> </w:t>
      </w:r>
      <w:r w:rsidR="00CF0BE8">
        <w:rPr>
          <w:sz w:val="28"/>
          <w:szCs w:val="28"/>
        </w:rPr>
        <w:t>Игра «Угадай, что на картинке»</w:t>
      </w:r>
    </w:p>
    <w:p w:rsidR="00CF0BE8" w:rsidRDefault="00CF0BE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Игрокам на голову надевают маски с картинками. Остальные игроки должны без слов объяснить, что изображено на картинке </w:t>
      </w:r>
      <w:proofErr w:type="gramStart"/>
      <w:r>
        <w:rPr>
          <w:sz w:val="28"/>
          <w:szCs w:val="28"/>
        </w:rPr>
        <w:t>( банк</w:t>
      </w:r>
      <w:proofErr w:type="gramEnd"/>
      <w:r>
        <w:rPr>
          <w:sz w:val="28"/>
          <w:szCs w:val="28"/>
        </w:rPr>
        <w:t>, деньги, кошелек, банкомат).</w:t>
      </w:r>
    </w:p>
    <w:p w:rsidR="00CF0BE8" w:rsidRDefault="00C42356">
      <w:pPr>
        <w:rPr>
          <w:sz w:val="28"/>
          <w:szCs w:val="28"/>
        </w:rPr>
      </w:pPr>
      <w:r>
        <w:rPr>
          <w:sz w:val="28"/>
          <w:szCs w:val="28"/>
        </w:rPr>
        <w:t xml:space="preserve">Также в своей работе я использую дидактическую </w:t>
      </w:r>
      <w:proofErr w:type="gramStart"/>
      <w:r>
        <w:rPr>
          <w:sz w:val="28"/>
          <w:szCs w:val="28"/>
        </w:rPr>
        <w:t xml:space="preserve">игру </w:t>
      </w:r>
      <w:r w:rsidR="00CF0BE8">
        <w:rPr>
          <w:sz w:val="28"/>
          <w:szCs w:val="28"/>
        </w:rPr>
        <w:t>»</w:t>
      </w:r>
      <w:proofErr w:type="gramEnd"/>
      <w:r w:rsidR="00CF0BE8">
        <w:rPr>
          <w:sz w:val="28"/>
          <w:szCs w:val="28"/>
        </w:rPr>
        <w:t xml:space="preserve"> Доход</w:t>
      </w:r>
      <w:r w:rsidR="000E17AD">
        <w:rPr>
          <w:sz w:val="28"/>
          <w:szCs w:val="28"/>
        </w:rPr>
        <w:t xml:space="preserve"> </w:t>
      </w:r>
      <w:r w:rsidR="00CF0BE8">
        <w:rPr>
          <w:sz w:val="28"/>
          <w:szCs w:val="28"/>
        </w:rPr>
        <w:t>- расход»( цель, ход игры).</w:t>
      </w:r>
    </w:p>
    <w:p w:rsidR="00EC588B" w:rsidRDefault="00EC588B">
      <w:pPr>
        <w:rPr>
          <w:sz w:val="28"/>
          <w:szCs w:val="28"/>
        </w:rPr>
      </w:pPr>
      <w:r>
        <w:rPr>
          <w:sz w:val="28"/>
          <w:szCs w:val="28"/>
        </w:rPr>
        <w:t xml:space="preserve">Цель данной игры: Учить детей определять основную составляющую семейного бюджета </w:t>
      </w:r>
      <w:proofErr w:type="gramStart"/>
      <w:r>
        <w:rPr>
          <w:sz w:val="28"/>
          <w:szCs w:val="28"/>
        </w:rPr>
        <w:t>( доходы</w:t>
      </w:r>
      <w:proofErr w:type="gramEnd"/>
      <w:r>
        <w:rPr>
          <w:sz w:val="28"/>
          <w:szCs w:val="28"/>
        </w:rPr>
        <w:t xml:space="preserve"> и расходы). Создать условия для формирования элементарных экономических знаний у детей.</w:t>
      </w:r>
    </w:p>
    <w:p w:rsidR="00CF0BE8" w:rsidRDefault="00EC588B">
      <w:pPr>
        <w:rPr>
          <w:sz w:val="28"/>
          <w:szCs w:val="28"/>
        </w:rPr>
      </w:pPr>
      <w:r>
        <w:rPr>
          <w:sz w:val="28"/>
          <w:szCs w:val="28"/>
        </w:rPr>
        <w:t>Следующая и</w:t>
      </w:r>
      <w:r w:rsidR="00CF0BE8">
        <w:rPr>
          <w:sz w:val="28"/>
          <w:szCs w:val="28"/>
        </w:rPr>
        <w:t>гра</w:t>
      </w:r>
      <w:r w:rsidR="000E17AD">
        <w:rPr>
          <w:sz w:val="28"/>
          <w:szCs w:val="28"/>
        </w:rPr>
        <w:t>,</w:t>
      </w:r>
      <w:r>
        <w:rPr>
          <w:sz w:val="28"/>
          <w:szCs w:val="28"/>
        </w:rPr>
        <w:t xml:space="preserve"> с которой я хочу вас </w:t>
      </w:r>
      <w:proofErr w:type="gramStart"/>
      <w:r>
        <w:rPr>
          <w:sz w:val="28"/>
          <w:szCs w:val="28"/>
        </w:rPr>
        <w:t xml:space="preserve">познакомить </w:t>
      </w:r>
      <w:r w:rsidR="00CF0BE8">
        <w:rPr>
          <w:sz w:val="28"/>
          <w:szCs w:val="28"/>
        </w:rPr>
        <w:t>»</w:t>
      </w:r>
      <w:proofErr w:type="gramEnd"/>
      <w:r w:rsidR="00CF0BE8">
        <w:rPr>
          <w:sz w:val="28"/>
          <w:szCs w:val="28"/>
        </w:rPr>
        <w:t xml:space="preserve"> Что, где можно купить»</w:t>
      </w:r>
    </w:p>
    <w:p w:rsidR="00EC588B" w:rsidRDefault="00EC588B">
      <w:pPr>
        <w:rPr>
          <w:sz w:val="28"/>
          <w:szCs w:val="28"/>
        </w:rPr>
      </w:pPr>
      <w:r>
        <w:rPr>
          <w:sz w:val="28"/>
          <w:szCs w:val="28"/>
        </w:rPr>
        <w:t>Цель игры: Закреплять знания детей о том, что разные товары продаются в различных магазинах; Учить различать магазины по их назначению, ориентироваться в окружающей обстановке.</w:t>
      </w:r>
    </w:p>
    <w:p w:rsidR="00CF0BE8" w:rsidRDefault="00EC588B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CF0BE8">
        <w:rPr>
          <w:sz w:val="28"/>
          <w:szCs w:val="28"/>
        </w:rPr>
        <w:t xml:space="preserve">Участникам предлагаются картинки с изображением магазина одежды, аптеки, магазина </w:t>
      </w:r>
      <w:proofErr w:type="gramStart"/>
      <w:r w:rsidR="00CF0BE8">
        <w:rPr>
          <w:sz w:val="28"/>
          <w:szCs w:val="28"/>
        </w:rPr>
        <w:t>игрушек .</w:t>
      </w:r>
      <w:proofErr w:type="gramEnd"/>
      <w:r w:rsidR="00CF0BE8">
        <w:rPr>
          <w:sz w:val="28"/>
          <w:szCs w:val="28"/>
        </w:rPr>
        <w:t xml:space="preserve"> Необходимо подобрать соответствующие картинки с предметами.</w:t>
      </w:r>
      <w:r>
        <w:rPr>
          <w:sz w:val="28"/>
          <w:szCs w:val="28"/>
        </w:rPr>
        <w:t xml:space="preserve"> Все материалы прикрепляются на ткани, обработанной клеем.)</w:t>
      </w:r>
    </w:p>
    <w:p w:rsidR="00E52E62" w:rsidRDefault="00E52E62">
      <w:pPr>
        <w:rPr>
          <w:sz w:val="28"/>
          <w:szCs w:val="28"/>
        </w:rPr>
      </w:pPr>
      <w:r>
        <w:rPr>
          <w:sz w:val="28"/>
          <w:szCs w:val="28"/>
        </w:rPr>
        <w:t xml:space="preserve">Узнаем мы о разном товаре откуда? Конечно из рекламы. </w:t>
      </w:r>
      <w:r w:rsidR="000E17AD">
        <w:rPr>
          <w:sz w:val="28"/>
          <w:szCs w:val="28"/>
        </w:rPr>
        <w:t>И сейчас вам необходимо</w:t>
      </w:r>
      <w:r>
        <w:rPr>
          <w:sz w:val="28"/>
          <w:szCs w:val="28"/>
        </w:rPr>
        <w:t xml:space="preserve"> прорекламировать ложки деревянные и матрешки.</w:t>
      </w:r>
    </w:p>
    <w:p w:rsidR="000E17AD" w:rsidRDefault="000E17AD">
      <w:pPr>
        <w:rPr>
          <w:sz w:val="28"/>
          <w:szCs w:val="28"/>
        </w:rPr>
      </w:pPr>
      <w:r>
        <w:rPr>
          <w:sz w:val="28"/>
          <w:szCs w:val="28"/>
        </w:rPr>
        <w:t>Для этого можно использовать различные атрибуты заранее подготовленные.)</w:t>
      </w:r>
    </w:p>
    <w:p w:rsidR="00E52E62" w:rsidRDefault="000E17AD">
      <w:pPr>
        <w:rPr>
          <w:sz w:val="28"/>
          <w:szCs w:val="28"/>
        </w:rPr>
      </w:pPr>
      <w:r>
        <w:rPr>
          <w:sz w:val="28"/>
          <w:szCs w:val="28"/>
        </w:rPr>
        <w:t xml:space="preserve">Я вам хочу презентовать универсальную игру </w:t>
      </w:r>
      <w:proofErr w:type="spellStart"/>
      <w:r>
        <w:rPr>
          <w:sz w:val="28"/>
          <w:szCs w:val="28"/>
        </w:rPr>
        <w:t>лэпбокс</w:t>
      </w:r>
      <w:proofErr w:type="spellEnd"/>
      <w:r w:rsidR="00E52E62">
        <w:rPr>
          <w:sz w:val="28"/>
          <w:szCs w:val="28"/>
        </w:rPr>
        <w:t>» Юный финансист»</w:t>
      </w:r>
      <w:r>
        <w:rPr>
          <w:sz w:val="28"/>
          <w:szCs w:val="28"/>
        </w:rPr>
        <w:t xml:space="preserve">, в которую входят следующие игры: «Что продается, а что нет», «Доходы –расходы», «Супермаркет», </w:t>
      </w:r>
      <w:proofErr w:type="gramStart"/>
      <w:r>
        <w:rPr>
          <w:sz w:val="28"/>
          <w:szCs w:val="28"/>
        </w:rPr>
        <w:t>« Биржа</w:t>
      </w:r>
      <w:proofErr w:type="gramEnd"/>
      <w:r>
        <w:rPr>
          <w:sz w:val="28"/>
          <w:szCs w:val="28"/>
        </w:rPr>
        <w:t xml:space="preserve"> труда», « Копилка», « Найди пару», «Что, где купить»</w:t>
      </w:r>
      <w:r w:rsidR="00694671">
        <w:rPr>
          <w:sz w:val="28"/>
          <w:szCs w:val="28"/>
        </w:rPr>
        <w:t>, «Ребусы», «Загадки», «Размен».</w:t>
      </w:r>
    </w:p>
    <w:p w:rsidR="00E52E62" w:rsidRDefault="00E52E62">
      <w:pPr>
        <w:rPr>
          <w:sz w:val="28"/>
          <w:szCs w:val="28"/>
        </w:rPr>
      </w:pPr>
      <w:r>
        <w:rPr>
          <w:sz w:val="28"/>
          <w:szCs w:val="28"/>
        </w:rPr>
        <w:t>Быть финансово грамотным значит быть в тренде! Будьте в тренде! Знакомьте детей с экономикой и постигайте ее секреты.</w:t>
      </w:r>
    </w:p>
    <w:p w:rsidR="00E52E62" w:rsidRDefault="00E52E62">
      <w:pPr>
        <w:rPr>
          <w:sz w:val="28"/>
          <w:szCs w:val="28"/>
        </w:rPr>
      </w:pPr>
    </w:p>
    <w:p w:rsidR="00787E97" w:rsidRPr="001B530E" w:rsidRDefault="00787E97">
      <w:pPr>
        <w:rPr>
          <w:sz w:val="28"/>
          <w:szCs w:val="28"/>
        </w:rPr>
      </w:pPr>
    </w:p>
    <w:p w:rsidR="00B56D9F" w:rsidRDefault="00B56D9F"/>
    <w:sectPr w:rsidR="00B56D9F" w:rsidSect="005B60E9">
      <w:pgSz w:w="11906" w:h="16838"/>
      <w:pgMar w:top="1134" w:right="850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E9"/>
    <w:rsid w:val="0003108C"/>
    <w:rsid w:val="000C020E"/>
    <w:rsid w:val="000E17AD"/>
    <w:rsid w:val="001B530E"/>
    <w:rsid w:val="003163A8"/>
    <w:rsid w:val="00411989"/>
    <w:rsid w:val="00484CBD"/>
    <w:rsid w:val="005B60E9"/>
    <w:rsid w:val="00694671"/>
    <w:rsid w:val="006C595D"/>
    <w:rsid w:val="00787E97"/>
    <w:rsid w:val="009F343F"/>
    <w:rsid w:val="00A5055F"/>
    <w:rsid w:val="00B56D9F"/>
    <w:rsid w:val="00C25454"/>
    <w:rsid w:val="00C42356"/>
    <w:rsid w:val="00CF0BE8"/>
    <w:rsid w:val="00DE7683"/>
    <w:rsid w:val="00E32B89"/>
    <w:rsid w:val="00E52E62"/>
    <w:rsid w:val="00EC588B"/>
    <w:rsid w:val="00FA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ABD8"/>
  <w15:docId w15:val="{89724C46-5621-49CF-B764-513C3D32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Админ</cp:lastModifiedBy>
  <cp:revision>7</cp:revision>
  <cp:lastPrinted>2023-09-21T09:57:00Z</cp:lastPrinted>
  <dcterms:created xsi:type="dcterms:W3CDTF">2023-09-19T07:34:00Z</dcterms:created>
  <dcterms:modified xsi:type="dcterms:W3CDTF">2024-01-30T09:36:00Z</dcterms:modified>
</cp:coreProperties>
</file>