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 xml:space="preserve">В «Основных направлениях реформы общеобразовательной и профессиональной школы» поставлена задача «улучшить работу по всестороннему развитию детей дошкольного возраста, воспитывать чувство прекрасного, формировать высокие эстетические вкусы, умение понимать и ценить красоту и богатство родной природы, воспитывать в духе любви к Родине». </w:t>
      </w:r>
    </w:p>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Родина впервые предстаёт перед ребёнком в образах, звуках и красках, в играх. Всё это в изобилии несёт в себе народное творчество, богатое и разнообразное по своему содержанию.</w:t>
      </w:r>
    </w:p>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Весёлые подвижные игры — это наше детство. Кто не помнит неизменных пряток, ловишек, салочек! Когда они возникли? Кто придумал эти игры? На этот вопрос только один ответ: они созданы народом, так же как сказки и песни.</w:t>
      </w:r>
    </w:p>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Русские народные игры имеют многовековую историю, они сохранились и дошли до наших дней из глубокой старины, передавались из поколения в поколение, вбирая в себя лучшие национальные традиции. Собирались мальчишки и девчонки вечером на деревенской улице или за околицей, водили хороводы, пели песни, без устали бегали, играя в горелки, салочки, состязались в ловкости, играя в лапту. Зимой развлечения носили иной характер: устраивались катания с гор, игры в снежки; на лошадях катались по деревням с песнями и плясками. Для всех народных игр характерна любовь русского человека к веселью, удальству.</w:t>
      </w:r>
    </w:p>
    <w:p w:rsidR="003A6856" w:rsidRPr="00F63FD0" w:rsidRDefault="003A6856" w:rsidP="00F63FD0">
      <w:pPr>
        <w:pStyle w:val="a3"/>
        <w:shd w:val="clear" w:color="auto" w:fill="FEFEFE"/>
        <w:spacing w:before="0" w:beforeAutospacing="0" w:after="0" w:afterAutospacing="0" w:line="360" w:lineRule="auto"/>
        <w:ind w:left="-851" w:firstLine="567"/>
        <w:jc w:val="both"/>
        <w:rPr>
          <w:b/>
          <w:color w:val="222222"/>
          <w:sz w:val="28"/>
          <w:szCs w:val="28"/>
          <w:u w:val="single"/>
        </w:rPr>
      </w:pPr>
      <w:r w:rsidRPr="00F63FD0">
        <w:rPr>
          <w:color w:val="222222"/>
          <w:sz w:val="28"/>
          <w:szCs w:val="28"/>
        </w:rPr>
        <w:t xml:space="preserve">Особенно популярными и любимыми были такие игры, как горелки, русская лапта, жмурки, городки, игры с мячом. Игра в жмурки была распространена во многих областях России и имела разные названия: «Слепая сковорода», «Жмачки», «Куриная слепота», «Кривой петух» и т. д. Прежде чем начинать игру, дети хором вели разговор с водящим: «Кот, кот, на чём стоишь?» — «На квашне» — «Что в квашне?» — «Квас!» — «Лови мышей, а не нас!» Поговорят так с водящим, да ещё заставят его несколько раз повернуться на одном месте, и только после этого он начинает искать играющих, как правило, с закрытыми, зажмуренными глазами. </w:t>
      </w:r>
      <w:r w:rsidRPr="00F63FD0">
        <w:rPr>
          <w:rFonts w:ascii="Arial" w:hAnsi="Arial" w:cs="Arial"/>
          <w:b/>
          <w:bCs/>
          <w:color w:val="383838"/>
          <w:sz w:val="28"/>
          <w:szCs w:val="28"/>
          <w:shd w:val="clear" w:color="auto" w:fill="FFFFFF"/>
        </w:rPr>
        <w:t>Игра «Жмурки с колокольчиком»</w:t>
      </w:r>
      <w:r w:rsidRPr="00F63FD0">
        <w:rPr>
          <w:rFonts w:ascii="Arial" w:hAnsi="Arial" w:cs="Arial"/>
          <w:color w:val="262626"/>
          <w:sz w:val="28"/>
          <w:szCs w:val="28"/>
          <w:shd w:val="clear" w:color="auto" w:fill="FFFFFF"/>
        </w:rPr>
        <w:t> </w:t>
      </w:r>
    </w:p>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 xml:space="preserve">Немало было и таких игр, где успех играющих зависел прежде всего от умения точно бросить биту, сбить городки, поймать мяч или попасть мячом в цель (городки, </w:t>
      </w:r>
      <w:r w:rsidRPr="00F63FD0">
        <w:rPr>
          <w:color w:val="222222"/>
          <w:sz w:val="28"/>
          <w:szCs w:val="28"/>
        </w:rPr>
        <w:lastRenderedPageBreak/>
        <w:t>лапта и т. д.). Как названия игр, так и правила были различны в разных областях России, но общим для них являлось стремление выиграть, одержать победу.</w:t>
      </w:r>
    </w:p>
    <w:p w:rsidR="003A6856" w:rsidRPr="00F63FD0" w:rsidRDefault="003A6856" w:rsidP="00F63FD0">
      <w:pPr>
        <w:pStyle w:val="a3"/>
        <w:shd w:val="clear" w:color="auto" w:fill="FEFEFE"/>
        <w:spacing w:before="0" w:beforeAutospacing="0" w:after="0" w:afterAutospacing="0" w:line="360" w:lineRule="auto"/>
        <w:ind w:left="-851" w:firstLine="567"/>
        <w:jc w:val="both"/>
        <w:rPr>
          <w:color w:val="222222"/>
          <w:sz w:val="28"/>
          <w:szCs w:val="28"/>
        </w:rPr>
      </w:pPr>
      <w:r w:rsidRPr="00F63FD0">
        <w:rPr>
          <w:color w:val="222222"/>
          <w:sz w:val="28"/>
          <w:szCs w:val="28"/>
        </w:rPr>
        <w:t>Русские народные игры для детей ценны в педагогическом отношении, оказывают большое влияние на воспитание ума, характера, воли, развивают нравственные чувства, физически укрепляют ребёнка, создают определённый духовный настрой, интерес к народному творчеству.</w:t>
      </w:r>
    </w:p>
    <w:p w:rsidR="003A6856" w:rsidRPr="00F63FD0" w:rsidRDefault="003A6856" w:rsidP="00F63FD0">
      <w:pPr>
        <w:shd w:val="clear" w:color="auto" w:fill="FFFFFF"/>
        <w:spacing w:after="0" w:line="360" w:lineRule="auto"/>
        <w:ind w:left="-851" w:firstLine="567"/>
        <w:jc w:val="both"/>
        <w:textAlignment w:val="top"/>
        <w:rPr>
          <w:rFonts w:ascii="Times New Roman" w:eastAsia="Times New Roman" w:hAnsi="Times New Roman" w:cs="Times New Roman"/>
          <w:sz w:val="28"/>
          <w:szCs w:val="28"/>
          <w:lang w:eastAsia="ru-RU"/>
        </w:rPr>
      </w:pPr>
      <w:r w:rsidRPr="00F63FD0">
        <w:rPr>
          <w:rFonts w:ascii="Times New Roman" w:eastAsia="Times New Roman" w:hAnsi="Times New Roman" w:cs="Times New Roman"/>
          <w:i/>
          <w:color w:val="000000"/>
          <w:sz w:val="28"/>
          <w:szCs w:val="28"/>
          <w:u w:val="single"/>
          <w:lang w:eastAsia="ru-RU"/>
        </w:rPr>
        <w:t>У</w:t>
      </w:r>
      <w:r w:rsidRPr="00F63FD0">
        <w:rPr>
          <w:rFonts w:ascii="Times New Roman" w:eastAsia="Times New Roman" w:hAnsi="Times New Roman" w:cs="Times New Roman"/>
          <w:i/>
          <w:color w:val="000000"/>
          <w:sz w:val="28"/>
          <w:szCs w:val="28"/>
          <w:u w:val="single"/>
          <w:lang w:eastAsia="ru-RU"/>
        </w:rPr>
        <w:t>словно русски</w:t>
      </w:r>
      <w:r w:rsidRPr="00F63FD0">
        <w:rPr>
          <w:rFonts w:ascii="Times New Roman" w:eastAsia="Times New Roman" w:hAnsi="Times New Roman" w:cs="Times New Roman"/>
          <w:i/>
          <w:color w:val="000000"/>
          <w:sz w:val="28"/>
          <w:szCs w:val="28"/>
          <w:u w:val="single"/>
          <w:lang w:eastAsia="ru-RU"/>
        </w:rPr>
        <w:t>е</w:t>
      </w:r>
      <w:r w:rsidRPr="00F63FD0">
        <w:rPr>
          <w:rFonts w:ascii="Times New Roman" w:eastAsia="Times New Roman" w:hAnsi="Times New Roman" w:cs="Times New Roman"/>
          <w:i/>
          <w:color w:val="000000"/>
          <w:sz w:val="28"/>
          <w:szCs w:val="28"/>
          <w:u w:val="single"/>
          <w:lang w:eastAsia="ru-RU"/>
        </w:rPr>
        <w:t xml:space="preserve"> народны</w:t>
      </w:r>
      <w:r w:rsidRPr="00F63FD0">
        <w:rPr>
          <w:rFonts w:ascii="Times New Roman" w:eastAsia="Times New Roman" w:hAnsi="Times New Roman" w:cs="Times New Roman"/>
          <w:i/>
          <w:color w:val="000000"/>
          <w:sz w:val="28"/>
          <w:szCs w:val="28"/>
          <w:u w:val="single"/>
          <w:lang w:eastAsia="ru-RU"/>
        </w:rPr>
        <w:t>е</w:t>
      </w:r>
      <w:r w:rsidRPr="00F63FD0">
        <w:rPr>
          <w:rFonts w:ascii="Times New Roman" w:eastAsia="Times New Roman" w:hAnsi="Times New Roman" w:cs="Times New Roman"/>
          <w:i/>
          <w:color w:val="000000"/>
          <w:sz w:val="28"/>
          <w:szCs w:val="28"/>
          <w:u w:val="single"/>
          <w:lang w:eastAsia="ru-RU"/>
        </w:rPr>
        <w:t xml:space="preserve"> </w:t>
      </w:r>
      <w:r w:rsidRPr="00F63FD0">
        <w:rPr>
          <w:rFonts w:ascii="Times New Roman" w:eastAsia="Times New Roman" w:hAnsi="Times New Roman" w:cs="Times New Roman"/>
          <w:i/>
          <w:color w:val="000000"/>
          <w:sz w:val="28"/>
          <w:szCs w:val="28"/>
          <w:u w:val="single"/>
          <w:lang w:eastAsia="ru-RU"/>
        </w:rPr>
        <w:t>подвижные игры делятся</w:t>
      </w:r>
      <w:r w:rsidRPr="00F63FD0">
        <w:rPr>
          <w:rFonts w:ascii="Times New Roman" w:eastAsia="Times New Roman" w:hAnsi="Times New Roman" w:cs="Times New Roman"/>
          <w:color w:val="000000"/>
          <w:sz w:val="28"/>
          <w:szCs w:val="28"/>
          <w:lang w:eastAsia="ru-RU"/>
        </w:rPr>
        <w:t xml:space="preserve"> </w:t>
      </w:r>
      <w:r w:rsidRPr="00F63FD0">
        <w:rPr>
          <w:rFonts w:ascii="Times New Roman" w:eastAsia="Times New Roman" w:hAnsi="Times New Roman" w:cs="Times New Roman"/>
          <w:color w:val="000000"/>
          <w:sz w:val="28"/>
          <w:szCs w:val="28"/>
          <w:lang w:eastAsia="ru-RU"/>
        </w:rPr>
        <w:t>:</w:t>
      </w:r>
    </w:p>
    <w:p w:rsidR="003A6856" w:rsidRPr="00F63FD0" w:rsidRDefault="003A6856" w:rsidP="00F63FD0">
      <w:pPr>
        <w:shd w:val="clear" w:color="auto" w:fill="FFFFFF"/>
        <w:spacing w:after="0" w:line="360" w:lineRule="auto"/>
        <w:ind w:left="-851" w:firstLine="567"/>
        <w:jc w:val="both"/>
        <w:textAlignment w:val="top"/>
        <w:rPr>
          <w:rFonts w:ascii="Times New Roman" w:eastAsia="Times New Roman" w:hAnsi="Times New Roman" w:cs="Times New Roman"/>
          <w:sz w:val="28"/>
          <w:szCs w:val="28"/>
          <w:lang w:eastAsia="ru-RU"/>
        </w:rPr>
      </w:pPr>
      <w:r w:rsidRPr="00F63FD0">
        <w:rPr>
          <w:rFonts w:ascii="Times New Roman" w:eastAsia="Times New Roman" w:hAnsi="Times New Roman" w:cs="Times New Roman"/>
          <w:color w:val="000000"/>
          <w:sz w:val="28"/>
          <w:szCs w:val="28"/>
          <w:lang w:eastAsia="ru-RU"/>
        </w:rPr>
        <w:t>1. Игры, отражающие отношение человека к природе. Русский народ всегда трепетно относился к природе, берег ее, прославлял. Эти игры воспитывают доброе отношение к окружающему миру. «В коршуна», «Заинька беленький», «В медведя», «Ручеёк» и т.д.</w:t>
      </w:r>
    </w:p>
    <w:p w:rsidR="003A6856" w:rsidRPr="00F63FD0" w:rsidRDefault="003A6856" w:rsidP="00F63FD0">
      <w:pPr>
        <w:shd w:val="clear" w:color="auto" w:fill="FFFFFF"/>
        <w:spacing w:after="0" w:line="360" w:lineRule="auto"/>
        <w:ind w:left="-851" w:firstLine="567"/>
        <w:jc w:val="both"/>
        <w:textAlignment w:val="top"/>
        <w:rPr>
          <w:rFonts w:ascii="Times New Roman" w:eastAsia="Times New Roman" w:hAnsi="Times New Roman" w:cs="Times New Roman"/>
          <w:sz w:val="28"/>
          <w:szCs w:val="28"/>
          <w:lang w:eastAsia="ru-RU"/>
        </w:rPr>
      </w:pPr>
      <w:r w:rsidRPr="00F63FD0">
        <w:rPr>
          <w:rFonts w:ascii="Times New Roman" w:eastAsia="Times New Roman" w:hAnsi="Times New Roman" w:cs="Times New Roman"/>
          <w:color w:val="000000"/>
          <w:sz w:val="28"/>
          <w:szCs w:val="28"/>
          <w:lang w:eastAsia="ru-RU"/>
        </w:rPr>
        <w:t>2. Игры, отражающие историческое наследие русского народа. "Быт русского народа", в котором применяются народные игры, отражающие повседневные занятия наших предков. " Горшки", "Башмачник", "Лапти", "Поясок», «Кузнецы» и т.д.</w:t>
      </w:r>
    </w:p>
    <w:p w:rsidR="003A6856" w:rsidRPr="00F63FD0" w:rsidRDefault="003A6856" w:rsidP="00F63FD0">
      <w:pPr>
        <w:shd w:val="clear" w:color="auto" w:fill="FFFFFF"/>
        <w:spacing w:after="0" w:line="360" w:lineRule="auto"/>
        <w:ind w:left="-851" w:firstLine="567"/>
        <w:jc w:val="both"/>
        <w:textAlignment w:val="top"/>
        <w:rPr>
          <w:rFonts w:ascii="Times New Roman" w:eastAsia="Times New Roman" w:hAnsi="Times New Roman" w:cs="Times New Roman"/>
          <w:sz w:val="28"/>
          <w:szCs w:val="28"/>
          <w:lang w:eastAsia="ru-RU"/>
        </w:rPr>
      </w:pPr>
      <w:r w:rsidRPr="00F63FD0">
        <w:rPr>
          <w:rFonts w:ascii="Times New Roman" w:eastAsia="Times New Roman" w:hAnsi="Times New Roman" w:cs="Times New Roman"/>
          <w:color w:val="000000"/>
          <w:sz w:val="28"/>
          <w:szCs w:val="28"/>
          <w:lang w:eastAsia="ru-RU"/>
        </w:rPr>
        <w:t>3.  Игры, отражающие   игры сверстников прошлых столетий. Эти игры интересны тем, что в них нужно проявить смекалку и находчивость, быстроту и хорошую координацию. К этому разделу относятся игры: "Горелки", "Жмурки", "Опоясье", "Яша", "Ловишка", "Растяпа", "Краски" и др. Эти игры способствовали укреплению дружбы, выявлению симпатий детей, сплочению коллектива.</w:t>
      </w:r>
    </w:p>
    <w:p w:rsidR="003A6856" w:rsidRPr="006E3701" w:rsidRDefault="003A6856" w:rsidP="006E3701">
      <w:pPr>
        <w:shd w:val="clear" w:color="auto" w:fill="FFFFFF"/>
        <w:spacing w:after="0" w:line="360" w:lineRule="auto"/>
        <w:ind w:left="-851" w:firstLine="567"/>
        <w:jc w:val="both"/>
        <w:textAlignment w:val="top"/>
        <w:rPr>
          <w:rFonts w:ascii="Times New Roman" w:eastAsia="Times New Roman" w:hAnsi="Times New Roman" w:cs="Times New Roman"/>
          <w:color w:val="000000"/>
          <w:sz w:val="28"/>
          <w:szCs w:val="28"/>
          <w:lang w:eastAsia="ru-RU"/>
        </w:rPr>
      </w:pPr>
      <w:r w:rsidRPr="00F63FD0">
        <w:rPr>
          <w:rFonts w:ascii="Times New Roman" w:eastAsia="Times New Roman" w:hAnsi="Times New Roman" w:cs="Times New Roman"/>
          <w:color w:val="000000"/>
          <w:sz w:val="28"/>
          <w:szCs w:val="28"/>
          <w:lang w:eastAsia="ru-RU"/>
        </w:rPr>
        <w:t>4. Игры, которые дают возможность помериться силой и ловкостью, побуждают стремление детей стать сильнее, победить всех. Как тут не вспомнить о легендарных русских богатырях, которые не уступали ранее в популярности современным киногероям. "Тяни в круг", "Бой петухов", "Достань камешек", "Перетяни за черту", "Взятие снежной крепости", "Цепи кованы", "Перетягивание каната", "Варёная репка", "Вытолкни за круг". "Защита укрепления", "Бои на бревне" и их различные варианты. Эти игры очень нравились детям, особенно мальчиками. В них, каждый желающий мог проявить себя, ведь они не только развивают силовые качества, но и учат честным отношениям друг к другу.</w:t>
      </w:r>
    </w:p>
    <w:p w:rsidR="003A6856" w:rsidRPr="00F63FD0" w:rsidRDefault="003A6856" w:rsidP="00F63FD0">
      <w:pPr>
        <w:pStyle w:val="a3"/>
        <w:shd w:val="clear" w:color="auto" w:fill="FEFEFE"/>
        <w:spacing w:before="0" w:beforeAutospacing="0" w:after="0" w:afterAutospacing="0" w:line="360" w:lineRule="auto"/>
        <w:ind w:left="-851" w:firstLine="567"/>
        <w:rPr>
          <w:i/>
          <w:color w:val="222222"/>
          <w:sz w:val="28"/>
          <w:szCs w:val="28"/>
          <w:u w:val="single"/>
        </w:rPr>
      </w:pPr>
      <w:r w:rsidRPr="00F63FD0">
        <w:rPr>
          <w:i/>
          <w:color w:val="222222"/>
          <w:sz w:val="28"/>
          <w:szCs w:val="28"/>
          <w:u w:val="single"/>
        </w:rPr>
        <w:t xml:space="preserve">Разделены </w:t>
      </w:r>
      <w:r w:rsidR="004F10FA" w:rsidRPr="00F63FD0">
        <w:rPr>
          <w:i/>
          <w:color w:val="222222"/>
          <w:sz w:val="28"/>
          <w:szCs w:val="28"/>
          <w:u w:val="single"/>
        </w:rPr>
        <w:t>игры</w:t>
      </w:r>
      <w:r w:rsidRPr="00F63FD0">
        <w:rPr>
          <w:i/>
          <w:color w:val="222222"/>
          <w:sz w:val="28"/>
          <w:szCs w:val="28"/>
          <w:u w:val="single"/>
        </w:rPr>
        <w:t xml:space="preserve"> по видам движений: </w:t>
      </w:r>
    </w:p>
    <w:p w:rsidR="003A6856" w:rsidRPr="00F63FD0" w:rsidRDefault="003A6856" w:rsidP="00F63FD0">
      <w:pPr>
        <w:pStyle w:val="a3"/>
        <w:numPr>
          <w:ilvl w:val="0"/>
          <w:numId w:val="1"/>
        </w:numPr>
        <w:shd w:val="clear" w:color="auto" w:fill="FEFEFE"/>
        <w:spacing w:before="0" w:beforeAutospacing="0" w:after="0" w:afterAutospacing="0" w:line="360" w:lineRule="auto"/>
        <w:rPr>
          <w:color w:val="222222"/>
          <w:sz w:val="28"/>
          <w:szCs w:val="28"/>
        </w:rPr>
      </w:pPr>
      <w:r w:rsidRPr="00F63FD0">
        <w:rPr>
          <w:color w:val="222222"/>
          <w:sz w:val="28"/>
          <w:szCs w:val="28"/>
        </w:rPr>
        <w:t>игры с бегом,</w:t>
      </w:r>
    </w:p>
    <w:p w:rsidR="003A6856" w:rsidRPr="00F63FD0" w:rsidRDefault="003A6856" w:rsidP="00F63FD0">
      <w:pPr>
        <w:pStyle w:val="a3"/>
        <w:numPr>
          <w:ilvl w:val="0"/>
          <w:numId w:val="1"/>
        </w:numPr>
        <w:shd w:val="clear" w:color="auto" w:fill="FEFEFE"/>
        <w:spacing w:before="0" w:beforeAutospacing="0" w:after="0" w:afterAutospacing="0" w:line="360" w:lineRule="auto"/>
        <w:rPr>
          <w:color w:val="222222"/>
          <w:sz w:val="28"/>
          <w:szCs w:val="28"/>
        </w:rPr>
      </w:pPr>
      <w:r w:rsidRPr="00F63FD0">
        <w:rPr>
          <w:color w:val="222222"/>
          <w:sz w:val="28"/>
          <w:szCs w:val="28"/>
        </w:rPr>
        <w:t xml:space="preserve">прыжками, </w:t>
      </w:r>
    </w:p>
    <w:p w:rsidR="003A6856" w:rsidRPr="00F63FD0" w:rsidRDefault="003A6856" w:rsidP="00F63FD0">
      <w:pPr>
        <w:pStyle w:val="a3"/>
        <w:numPr>
          <w:ilvl w:val="0"/>
          <w:numId w:val="1"/>
        </w:numPr>
        <w:shd w:val="clear" w:color="auto" w:fill="FEFEFE"/>
        <w:spacing w:before="0" w:beforeAutospacing="0" w:after="0" w:afterAutospacing="0" w:line="360" w:lineRule="auto"/>
        <w:rPr>
          <w:color w:val="222222"/>
          <w:sz w:val="28"/>
          <w:szCs w:val="28"/>
        </w:rPr>
      </w:pPr>
      <w:r w:rsidRPr="00F63FD0">
        <w:rPr>
          <w:color w:val="222222"/>
          <w:sz w:val="28"/>
          <w:szCs w:val="28"/>
        </w:rPr>
        <w:lastRenderedPageBreak/>
        <w:t>метанием; некоторые из них мо</w:t>
      </w:r>
      <w:r w:rsidRPr="00F63FD0">
        <w:rPr>
          <w:color w:val="222222"/>
          <w:sz w:val="28"/>
          <w:szCs w:val="28"/>
        </w:rPr>
        <w:t>жно проводить как в тёплое, так</w:t>
      </w:r>
    </w:p>
    <w:p w:rsidR="003A6856" w:rsidRPr="00F63FD0" w:rsidRDefault="003A6856" w:rsidP="00F63FD0">
      <w:pPr>
        <w:pStyle w:val="a3"/>
        <w:shd w:val="clear" w:color="auto" w:fill="FEFEFE"/>
        <w:spacing w:before="0" w:beforeAutospacing="0" w:after="0" w:afterAutospacing="0" w:line="360" w:lineRule="auto"/>
        <w:ind w:left="76"/>
        <w:rPr>
          <w:color w:val="222222"/>
          <w:sz w:val="28"/>
          <w:szCs w:val="28"/>
        </w:rPr>
      </w:pPr>
      <w:r w:rsidRPr="00F63FD0">
        <w:rPr>
          <w:color w:val="222222"/>
          <w:sz w:val="28"/>
          <w:szCs w:val="28"/>
        </w:rPr>
        <w:t xml:space="preserve">и в холодное время года. </w:t>
      </w:r>
      <w:r w:rsidRPr="00F63FD0">
        <w:rPr>
          <w:color w:val="222222"/>
          <w:sz w:val="28"/>
          <w:szCs w:val="28"/>
        </w:rPr>
        <w:t>Т</w:t>
      </w:r>
      <w:r w:rsidRPr="00F63FD0">
        <w:rPr>
          <w:color w:val="222222"/>
          <w:sz w:val="28"/>
          <w:szCs w:val="28"/>
        </w:rPr>
        <w:t xml:space="preserve">акже </w:t>
      </w:r>
      <w:r w:rsidRPr="00F63FD0">
        <w:rPr>
          <w:color w:val="222222"/>
          <w:sz w:val="28"/>
          <w:szCs w:val="28"/>
        </w:rPr>
        <w:t xml:space="preserve">существуют </w:t>
      </w:r>
      <w:r w:rsidRPr="00F63FD0">
        <w:rPr>
          <w:color w:val="222222"/>
          <w:sz w:val="28"/>
          <w:szCs w:val="28"/>
        </w:rPr>
        <w:t>игры малой подвижности, пригодные для проведения в ненастную погоду на ограниченной площадке.</w:t>
      </w:r>
    </w:p>
    <w:p w:rsidR="003A6856" w:rsidRPr="00F63FD0" w:rsidRDefault="003A6856" w:rsidP="00F63FD0">
      <w:pPr>
        <w:pStyle w:val="a3"/>
        <w:shd w:val="clear" w:color="auto" w:fill="FEFEFE"/>
        <w:spacing w:before="0" w:beforeAutospacing="0" w:after="0" w:afterAutospacing="0" w:line="360" w:lineRule="auto"/>
        <w:ind w:left="-851" w:firstLine="567"/>
        <w:rPr>
          <w:color w:val="222222"/>
          <w:sz w:val="28"/>
          <w:szCs w:val="28"/>
        </w:rPr>
      </w:pPr>
      <w:r w:rsidRPr="00F63FD0">
        <w:rPr>
          <w:color w:val="222222"/>
          <w:sz w:val="28"/>
          <w:szCs w:val="28"/>
        </w:rPr>
        <w:t>В любой русской игре есть обязательно водящий или ведущий. На эту роль обычно бывает много желающих, а выбрать нужно одного, иногда двоих, для чего и служат считалки и сговорки.</w:t>
      </w:r>
    </w:p>
    <w:p w:rsidR="003A6856" w:rsidRPr="00F63FD0" w:rsidRDefault="003A6856" w:rsidP="00F63FD0">
      <w:pPr>
        <w:pStyle w:val="a3"/>
        <w:shd w:val="clear" w:color="auto" w:fill="FEFEFE"/>
        <w:spacing w:before="0" w:beforeAutospacing="0" w:after="0" w:afterAutospacing="0" w:line="360" w:lineRule="auto"/>
        <w:ind w:left="-851" w:firstLine="567"/>
        <w:rPr>
          <w:color w:val="222222"/>
          <w:sz w:val="28"/>
          <w:szCs w:val="28"/>
        </w:rPr>
      </w:pPr>
      <w:r w:rsidRPr="00F63FD0">
        <w:rPr>
          <w:color w:val="222222"/>
          <w:sz w:val="28"/>
          <w:szCs w:val="28"/>
        </w:rPr>
        <w:t>Водящего можно также выбрать жеребьёвкой. Проводится она иначе, чем считалка, и применяется в тех играх, где нужно разбиться на две партии.</w:t>
      </w: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rStyle w:val="a4"/>
          <w:color w:val="222222"/>
          <w:sz w:val="28"/>
          <w:szCs w:val="28"/>
        </w:rPr>
        <w:t>Пирожок</w:t>
      </w:r>
    </w:p>
    <w:p w:rsidR="004F10FA" w:rsidRPr="00F63FD0" w:rsidRDefault="004F10FA"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Играющие встают друг за другом, держась за пояс. Впереди стоит булочник, он ведущий, последний — пирожок.</w:t>
      </w:r>
    </w:p>
    <w:p w:rsidR="004F10FA" w:rsidRPr="00F63FD0" w:rsidRDefault="004F10FA"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 xml:space="preserve"> К булочнику подходит </w:t>
      </w:r>
      <w:r w:rsidRPr="00F63FD0">
        <w:rPr>
          <w:color w:val="222222"/>
          <w:sz w:val="28"/>
          <w:szCs w:val="28"/>
          <w:u w:val="single"/>
        </w:rPr>
        <w:t>покупатель и спрашивает</w:t>
      </w:r>
      <w:r w:rsidRPr="00F63FD0">
        <w:rPr>
          <w:color w:val="222222"/>
          <w:sz w:val="28"/>
          <w:szCs w:val="28"/>
        </w:rPr>
        <w:t xml:space="preserve">: </w:t>
      </w:r>
      <w:r w:rsidRPr="00F63FD0">
        <w:rPr>
          <w:b/>
          <w:color w:val="222222"/>
          <w:sz w:val="28"/>
          <w:szCs w:val="28"/>
        </w:rPr>
        <w:t>«Где мой пирожок?»</w:t>
      </w:r>
    </w:p>
    <w:p w:rsidR="004F10FA" w:rsidRPr="00F63FD0" w:rsidRDefault="004F10FA"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u w:val="single"/>
        </w:rPr>
        <w:t>Булочник отвечает:</w:t>
      </w:r>
      <w:r w:rsidRPr="00F63FD0">
        <w:rPr>
          <w:color w:val="222222"/>
          <w:sz w:val="28"/>
          <w:szCs w:val="28"/>
        </w:rPr>
        <w:t xml:space="preserve"> </w:t>
      </w:r>
      <w:r w:rsidRPr="00F63FD0">
        <w:rPr>
          <w:b/>
          <w:color w:val="222222"/>
          <w:sz w:val="28"/>
          <w:szCs w:val="28"/>
        </w:rPr>
        <w:t>«За печкой лежит</w:t>
      </w:r>
      <w:r w:rsidRPr="00F63FD0">
        <w:rPr>
          <w:color w:val="222222"/>
          <w:sz w:val="28"/>
          <w:szCs w:val="28"/>
        </w:rPr>
        <w:t>».</w:t>
      </w:r>
    </w:p>
    <w:p w:rsidR="004F10FA" w:rsidRPr="00F63FD0" w:rsidRDefault="004F10FA"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 xml:space="preserve">Последний игрок-пирожок </w:t>
      </w:r>
      <w:r w:rsidRPr="00F63FD0">
        <w:rPr>
          <w:color w:val="222222"/>
          <w:sz w:val="28"/>
          <w:szCs w:val="28"/>
        </w:rPr>
        <w:t xml:space="preserve">кричит: </w:t>
      </w:r>
      <w:r w:rsidRPr="00F63FD0">
        <w:rPr>
          <w:b/>
          <w:color w:val="222222"/>
          <w:sz w:val="28"/>
          <w:szCs w:val="28"/>
        </w:rPr>
        <w:t>«Я бегу, бегу!»</w:t>
      </w:r>
    </w:p>
    <w:p w:rsidR="004F10FA" w:rsidRPr="00F63FD0" w:rsidRDefault="004F10FA" w:rsidP="00F63FD0">
      <w:pPr>
        <w:pStyle w:val="a3"/>
        <w:shd w:val="clear" w:color="auto" w:fill="FEFEFE"/>
        <w:spacing w:before="0" w:beforeAutospacing="0" w:after="0" w:afterAutospacing="0" w:line="360" w:lineRule="auto"/>
        <w:ind w:left="-851" w:firstLine="567"/>
        <w:jc w:val="center"/>
        <w:rPr>
          <w:i/>
          <w:color w:val="222222"/>
          <w:sz w:val="28"/>
          <w:szCs w:val="28"/>
        </w:rPr>
      </w:pPr>
      <w:r w:rsidRPr="00F63FD0">
        <w:rPr>
          <w:color w:val="222222"/>
          <w:sz w:val="28"/>
          <w:szCs w:val="28"/>
        </w:rPr>
        <w:t>С э</w:t>
      </w:r>
      <w:r w:rsidRPr="00F63FD0">
        <w:rPr>
          <w:color w:val="222222"/>
          <w:sz w:val="28"/>
          <w:szCs w:val="28"/>
        </w:rPr>
        <w:t xml:space="preserve">тими словами он бежит в сторону </w:t>
      </w:r>
      <w:r w:rsidRPr="00F63FD0">
        <w:rPr>
          <w:color w:val="222222"/>
          <w:sz w:val="28"/>
          <w:szCs w:val="28"/>
        </w:rPr>
        <w:t>ведущего, а покупатель старается его поймать</w:t>
      </w:r>
      <w:r w:rsidRPr="00F63FD0">
        <w:rPr>
          <w:b/>
          <w:color w:val="222222"/>
          <w:sz w:val="28"/>
          <w:szCs w:val="28"/>
        </w:rPr>
        <w:t xml:space="preserve">. </w:t>
      </w:r>
      <w:r w:rsidRPr="00F63FD0">
        <w:rPr>
          <w:b/>
          <w:color w:val="222222"/>
          <w:sz w:val="28"/>
          <w:szCs w:val="28"/>
        </w:rPr>
        <w:t>Правило</w:t>
      </w:r>
      <w:r w:rsidRPr="00F63FD0">
        <w:rPr>
          <w:color w:val="222222"/>
          <w:sz w:val="28"/>
          <w:szCs w:val="28"/>
        </w:rPr>
        <w:t xml:space="preserve">. </w:t>
      </w:r>
      <w:r w:rsidRPr="00F63FD0">
        <w:rPr>
          <w:i/>
          <w:color w:val="222222"/>
          <w:sz w:val="28"/>
          <w:szCs w:val="28"/>
        </w:rPr>
        <w:t>Покупатель не должен стоять на одном месте, после слов «За печкой лежит» он бежит в конец колонны и ловит пирожок.</w:t>
      </w:r>
    </w:p>
    <w:p w:rsidR="004F10FA" w:rsidRPr="00F63FD0" w:rsidRDefault="004F10FA" w:rsidP="00F63FD0">
      <w:pPr>
        <w:pStyle w:val="a3"/>
        <w:shd w:val="clear" w:color="auto" w:fill="FEFEFE"/>
        <w:spacing w:before="0" w:beforeAutospacing="0" w:after="0" w:afterAutospacing="0" w:line="360" w:lineRule="auto"/>
        <w:ind w:left="-851" w:firstLine="567"/>
        <w:jc w:val="center"/>
        <w:rPr>
          <w:i/>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6E3701">
      <w:pPr>
        <w:pStyle w:val="a3"/>
        <w:shd w:val="clear" w:color="auto" w:fill="FEFEFE"/>
        <w:spacing w:before="0" w:beforeAutospacing="0" w:after="0" w:afterAutospacing="0" w:line="360" w:lineRule="auto"/>
        <w:rPr>
          <w:rStyle w:val="a4"/>
          <w:color w:val="222222"/>
          <w:sz w:val="28"/>
          <w:szCs w:val="28"/>
        </w:rPr>
      </w:pPr>
    </w:p>
    <w:p w:rsidR="006E3701" w:rsidRDefault="006E3701" w:rsidP="00F63FD0">
      <w:pPr>
        <w:pStyle w:val="a3"/>
        <w:shd w:val="clear" w:color="auto" w:fill="FEFEFE"/>
        <w:spacing w:before="0" w:beforeAutospacing="0" w:after="0" w:afterAutospacing="0" w:line="360" w:lineRule="auto"/>
        <w:ind w:left="-851" w:firstLine="567"/>
        <w:rPr>
          <w:rStyle w:val="a4"/>
          <w:color w:val="222222"/>
          <w:sz w:val="28"/>
          <w:szCs w:val="28"/>
        </w:rPr>
      </w:pPr>
    </w:p>
    <w:p w:rsidR="006E3701" w:rsidRDefault="006E3701" w:rsidP="00F63FD0">
      <w:pPr>
        <w:pStyle w:val="a3"/>
        <w:shd w:val="clear" w:color="auto" w:fill="FEFEFE"/>
        <w:spacing w:before="0" w:beforeAutospacing="0" w:after="0" w:afterAutospacing="0" w:line="360" w:lineRule="auto"/>
        <w:ind w:left="-851" w:firstLine="567"/>
        <w:rPr>
          <w:rStyle w:val="a4"/>
          <w:color w:val="222222"/>
          <w:sz w:val="28"/>
          <w:szCs w:val="28"/>
        </w:rPr>
      </w:pPr>
    </w:p>
    <w:p w:rsidR="004F10FA" w:rsidRPr="00F63FD0" w:rsidRDefault="004F10FA" w:rsidP="00F63FD0">
      <w:pPr>
        <w:pStyle w:val="a3"/>
        <w:shd w:val="clear" w:color="auto" w:fill="FEFEFE"/>
        <w:spacing w:before="0" w:beforeAutospacing="0" w:after="0" w:afterAutospacing="0" w:line="360" w:lineRule="auto"/>
        <w:ind w:left="-851" w:firstLine="567"/>
        <w:rPr>
          <w:color w:val="222222"/>
          <w:sz w:val="28"/>
          <w:szCs w:val="28"/>
        </w:rPr>
      </w:pPr>
      <w:r w:rsidRPr="00F63FD0">
        <w:rPr>
          <w:rStyle w:val="a4"/>
          <w:color w:val="222222"/>
          <w:sz w:val="28"/>
          <w:szCs w:val="28"/>
        </w:rPr>
        <w:lastRenderedPageBreak/>
        <w:t>КАК БРОСАЮТ ЖРЕБИЙ</w:t>
      </w:r>
    </w:p>
    <w:p w:rsidR="004F10FA" w:rsidRPr="00F63FD0" w:rsidRDefault="004F10FA" w:rsidP="00F63FD0">
      <w:pPr>
        <w:pStyle w:val="a3"/>
        <w:shd w:val="clear" w:color="auto" w:fill="FEFEFE"/>
        <w:spacing w:before="0" w:beforeAutospacing="0" w:after="0" w:afterAutospacing="0" w:line="360" w:lineRule="auto"/>
        <w:ind w:left="-851" w:firstLine="567"/>
        <w:rPr>
          <w:color w:val="222222"/>
          <w:sz w:val="28"/>
          <w:szCs w:val="28"/>
        </w:rPr>
      </w:pPr>
      <w:r w:rsidRPr="00F63FD0">
        <w:rPr>
          <w:color w:val="222222"/>
          <w:sz w:val="28"/>
          <w:szCs w:val="28"/>
        </w:rPr>
        <w:t>Чтобы участники игры не спорили, кому водить или кому начинать игру, какой группе где стоять, бросают жребий.</w:t>
      </w:r>
      <w:r w:rsidRPr="00F63FD0">
        <w:rPr>
          <w:color w:val="222222"/>
          <w:sz w:val="28"/>
          <w:szCs w:val="28"/>
        </w:rPr>
        <w:br/>
        <w:t>Жребий — это условный знак, какой-нибудь предмет, например дощечка, картонка или одного размера палочки.</w:t>
      </w:r>
      <w:r w:rsidRPr="00F63FD0">
        <w:rPr>
          <w:color w:val="222222"/>
          <w:sz w:val="28"/>
          <w:szCs w:val="28"/>
        </w:rPr>
        <w:br/>
        <w:t>Если нужно выбрать вожака в игре, берут столько одинаковых палочек, сколько участников игры. На одной ставят заметку. Все палочки кладут в коробку или ящичек, перемешивают, и затем играющие по очереди берут по одной. Кто вытянет жребий с условной заметкой, тому и быть ведущим, начинать игру.</w:t>
      </w:r>
      <w:r w:rsidRPr="00F63FD0">
        <w:rPr>
          <w:color w:val="222222"/>
          <w:sz w:val="28"/>
          <w:szCs w:val="28"/>
        </w:rPr>
        <w:br/>
      </w:r>
      <w:r w:rsidRPr="00F63FD0">
        <w:rPr>
          <w:color w:val="222222"/>
          <w:sz w:val="28"/>
          <w:szCs w:val="28"/>
          <w:u w:val="single"/>
        </w:rPr>
        <w:t>Бывают и другие жеребьёвки</w:t>
      </w:r>
      <w:r w:rsidRPr="00F63FD0">
        <w:rPr>
          <w:color w:val="222222"/>
          <w:sz w:val="28"/>
          <w:szCs w:val="28"/>
        </w:rPr>
        <w:t xml:space="preserve">. Их называют </w:t>
      </w:r>
      <w:r w:rsidRPr="00F63FD0">
        <w:rPr>
          <w:b/>
          <w:color w:val="222222"/>
          <w:sz w:val="28"/>
          <w:szCs w:val="28"/>
        </w:rPr>
        <w:t xml:space="preserve">угады. </w:t>
      </w:r>
      <w:r w:rsidRPr="00F63FD0">
        <w:rPr>
          <w:color w:val="222222"/>
          <w:sz w:val="28"/>
          <w:szCs w:val="28"/>
        </w:rPr>
        <w:t>Один из играющих берёт жребий и за спиной прячет его в руке. В какой руке жребий, никто не должен знать. Затем жеребьёвщик, держа руки за спиной, говорит: «Кто вынет жребий, тому водить!» К нему подходят двое из играющих, жеребьёвщик спрашивает: «Кто в правой, кто в левой руке берёт?» Один берёт в правой, другой в левой руке. Жеребьёвщик разжимает пальцы и показывает, в какой руке жребий. Угадавший выигрывает спор.</w:t>
      </w:r>
      <w:r w:rsidRPr="00F63FD0">
        <w:rPr>
          <w:color w:val="222222"/>
          <w:sz w:val="28"/>
          <w:szCs w:val="28"/>
        </w:rPr>
        <w:br/>
        <w:t>Иногда по количеству играющих берут соломки, палочки, бумажки; одна из них должна быть короче или длиннее других. Верхние их концы нужно сравнять, а нижние спрятать в руке. Каждый из играющих тянет один жребий. Кто вытянет длинную или короткую палочку, соломинку или бумажку, тот и начинает игру.</w:t>
      </w:r>
    </w:p>
    <w:p w:rsidR="004F10FA" w:rsidRPr="00F63FD0" w:rsidRDefault="004F10FA" w:rsidP="00F63FD0">
      <w:pPr>
        <w:pStyle w:val="a3"/>
        <w:shd w:val="clear" w:color="auto" w:fill="FEFEFE"/>
        <w:spacing w:before="0" w:beforeAutospacing="0" w:after="0" w:afterAutospacing="0" w:line="360" w:lineRule="auto"/>
        <w:ind w:left="-851" w:firstLine="567"/>
        <w:rPr>
          <w:color w:val="222222"/>
          <w:sz w:val="28"/>
          <w:szCs w:val="28"/>
        </w:rPr>
      </w:pPr>
      <w:r w:rsidRPr="00F63FD0">
        <w:rPr>
          <w:rStyle w:val="a4"/>
          <w:color w:val="222222"/>
          <w:sz w:val="28"/>
          <w:szCs w:val="28"/>
        </w:rPr>
        <w:t>СГОВОРКИ</w:t>
      </w:r>
    </w:p>
    <w:p w:rsidR="00D620D3" w:rsidRPr="00F63FD0" w:rsidRDefault="004F10FA"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Есть подвижные игры, где все играющие делятся на группы, команды. В таких играх вначале выбирают или назначают ведущих, затем определяется состав команд. Разделить всех игроков поровну, чтобы никому не было обидно, помогают сговорки.</w:t>
      </w:r>
      <w:r w:rsidRPr="00F63FD0">
        <w:rPr>
          <w:rFonts w:ascii="Times New Roman" w:hAnsi="Times New Roman" w:cs="Times New Roman"/>
          <w:color w:val="222222"/>
          <w:sz w:val="28"/>
          <w:szCs w:val="28"/>
        </w:rPr>
        <w:br/>
      </w:r>
      <w:r w:rsidRPr="00F63FD0">
        <w:rPr>
          <w:rFonts w:ascii="Times New Roman" w:hAnsi="Times New Roman" w:cs="Times New Roman"/>
          <w:color w:val="222222"/>
          <w:sz w:val="28"/>
          <w:szCs w:val="28"/>
        </w:rPr>
        <w:t xml:space="preserve">         </w:t>
      </w:r>
      <w:r w:rsidRPr="00F63FD0">
        <w:rPr>
          <w:rFonts w:ascii="Times New Roman" w:hAnsi="Times New Roman" w:cs="Times New Roman"/>
          <w:color w:val="222222"/>
          <w:sz w:val="28"/>
          <w:szCs w:val="28"/>
        </w:rPr>
        <w:t>Играющие делятся на пары, отходят в сторону и сговариваются между собой, придумывают названия: один, например, называет себя «сорокой», а. другой — «змеем-горынычем». Можно придумать смешные клички, например «Степан-великан», «усатый таракан». Сговариваться надо тихо, чтобы не слышали ведущие. Затем дети идут к ведущим и спрашивают, кого те выберут, ч</w:t>
      </w:r>
      <w:r w:rsidRPr="00F63FD0">
        <w:rPr>
          <w:rFonts w:ascii="Times New Roman" w:hAnsi="Times New Roman" w:cs="Times New Roman"/>
          <w:color w:val="222222"/>
          <w:sz w:val="28"/>
          <w:szCs w:val="28"/>
        </w:rPr>
        <w:t xml:space="preserve">аще в форме рифмовки, например: </w:t>
      </w:r>
      <w:r w:rsidRPr="00F63FD0">
        <w:rPr>
          <w:rFonts w:ascii="Times New Roman" w:hAnsi="Times New Roman" w:cs="Times New Roman"/>
          <w:i/>
          <w:color w:val="222222"/>
          <w:sz w:val="28"/>
          <w:szCs w:val="28"/>
        </w:rPr>
        <w:t>Из ведра ерша Или из корзины ежа?</w:t>
      </w:r>
      <w:r w:rsidRPr="00F63FD0">
        <w:rPr>
          <w:rFonts w:ascii="Times New Roman" w:hAnsi="Times New Roman" w:cs="Times New Roman"/>
          <w:i/>
          <w:color w:val="222222"/>
          <w:sz w:val="28"/>
          <w:szCs w:val="28"/>
        </w:rPr>
        <w:br/>
      </w:r>
      <w:r w:rsidRPr="00F63FD0">
        <w:rPr>
          <w:rFonts w:ascii="Times New Roman" w:hAnsi="Times New Roman" w:cs="Times New Roman"/>
          <w:color w:val="222222"/>
          <w:sz w:val="28"/>
          <w:szCs w:val="28"/>
        </w:rPr>
        <w:t xml:space="preserve">        </w:t>
      </w:r>
      <w:r w:rsidRPr="00F63FD0">
        <w:rPr>
          <w:rFonts w:ascii="Times New Roman" w:hAnsi="Times New Roman" w:cs="Times New Roman"/>
          <w:color w:val="222222"/>
          <w:sz w:val="28"/>
          <w:szCs w:val="28"/>
        </w:rPr>
        <w:t xml:space="preserve">Чтобы ведущие одновременно не назвали одного и того же игрока, они </w:t>
      </w:r>
      <w:r w:rsidRPr="00F63FD0">
        <w:rPr>
          <w:rFonts w:ascii="Times New Roman" w:hAnsi="Times New Roman" w:cs="Times New Roman"/>
          <w:color w:val="222222"/>
          <w:sz w:val="28"/>
          <w:szCs w:val="28"/>
        </w:rPr>
        <w:lastRenderedPageBreak/>
        <w:t>договариваются, кто первым будет выбирать и в какой паре: один выбирает в первой паре, другой — во второй. Сговорки бывают разные. Пр</w:t>
      </w:r>
      <w:r w:rsidR="00D620D3" w:rsidRPr="00F63FD0">
        <w:rPr>
          <w:rFonts w:ascii="Times New Roman" w:hAnsi="Times New Roman" w:cs="Times New Roman"/>
          <w:color w:val="222222"/>
          <w:sz w:val="28"/>
          <w:szCs w:val="28"/>
        </w:rPr>
        <w:t>иведём примеры.</w:t>
      </w:r>
      <w:r w:rsidR="00D620D3" w:rsidRPr="00F63FD0">
        <w:rPr>
          <w:rFonts w:ascii="Times New Roman" w:hAnsi="Times New Roman" w:cs="Times New Roman"/>
          <w:color w:val="222222"/>
          <w:sz w:val="28"/>
          <w:szCs w:val="28"/>
        </w:rPr>
        <w:br/>
        <w:t>Кого выбираешь: Конь вороной</w:t>
      </w:r>
      <w:r w:rsidR="00D620D3" w:rsidRPr="00F63FD0">
        <w:rPr>
          <w:rFonts w:ascii="Times New Roman" w:hAnsi="Times New Roman" w:cs="Times New Roman"/>
          <w:color w:val="222222"/>
          <w:sz w:val="28"/>
          <w:szCs w:val="28"/>
        </w:rPr>
        <w:br/>
        <w:t xml:space="preserve">Шары катить  </w:t>
      </w:r>
      <w:r w:rsidRPr="00F63FD0">
        <w:rPr>
          <w:rFonts w:ascii="Times New Roman" w:hAnsi="Times New Roman" w:cs="Times New Roman"/>
          <w:color w:val="222222"/>
          <w:sz w:val="28"/>
          <w:szCs w:val="28"/>
        </w:rPr>
        <w:t>Или хомут золотой?</w:t>
      </w:r>
      <w:r w:rsidRPr="00F63FD0">
        <w:rPr>
          <w:rFonts w:ascii="Times New Roman" w:hAnsi="Times New Roman" w:cs="Times New Roman"/>
          <w:color w:val="222222"/>
          <w:sz w:val="28"/>
          <w:szCs w:val="28"/>
        </w:rPr>
        <w:br/>
        <w:t>Сено косить</w:t>
      </w:r>
      <w:r w:rsidR="00D620D3" w:rsidRPr="00F63FD0">
        <w:rPr>
          <w:rFonts w:ascii="Times New Roman" w:hAnsi="Times New Roman" w:cs="Times New Roman"/>
          <w:color w:val="222222"/>
          <w:sz w:val="28"/>
          <w:szCs w:val="28"/>
        </w:rPr>
        <w:t xml:space="preserve">    </w:t>
      </w:r>
      <w:r w:rsidR="00D620D3" w:rsidRPr="00F63FD0">
        <w:rPr>
          <w:rFonts w:ascii="Times New Roman" w:hAnsi="Times New Roman" w:cs="Times New Roman"/>
          <w:color w:val="222222"/>
          <w:sz w:val="28"/>
          <w:szCs w:val="28"/>
        </w:rPr>
        <w:t>Или воду лить?</w:t>
      </w:r>
      <w:r w:rsidR="00D620D3" w:rsidRPr="00F63FD0">
        <w:rPr>
          <w:rFonts w:ascii="Times New Roman" w:hAnsi="Times New Roman" w:cs="Times New Roman"/>
          <w:color w:val="222222"/>
          <w:sz w:val="28"/>
          <w:szCs w:val="28"/>
        </w:rPr>
        <w:t xml:space="preserve"> </w:t>
      </w:r>
      <w:r w:rsidR="00D620D3" w:rsidRPr="00F63FD0">
        <w:rPr>
          <w:rFonts w:ascii="Times New Roman" w:hAnsi="Times New Roman" w:cs="Times New Roman"/>
          <w:color w:val="222222"/>
          <w:sz w:val="28"/>
          <w:szCs w:val="28"/>
        </w:rPr>
        <w:t>Или дрова рубить?</w:t>
      </w:r>
      <w:r w:rsidR="00D620D3" w:rsidRPr="00F63FD0">
        <w:rPr>
          <w:rFonts w:ascii="Times New Roman" w:hAnsi="Times New Roman" w:cs="Times New Roman"/>
          <w:color w:val="222222"/>
          <w:sz w:val="28"/>
          <w:szCs w:val="28"/>
        </w:rPr>
        <w:br/>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b/>
          <w:bCs/>
          <w:color w:val="222222"/>
          <w:sz w:val="28"/>
          <w:szCs w:val="28"/>
        </w:rPr>
        <w:t>КАК ВЫБИРАЮТ ВОДЯЩЕГО</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Во многих подвижных играх есть водящий: в одной игре это медведь, в другой — коршун, в третьей — челночок. Чтобы начать игру, нужно водящего выбрать. Его назначают или выбирают по считалке.</w:t>
      </w:r>
      <w:r w:rsidRPr="00F63FD0">
        <w:rPr>
          <w:rFonts w:ascii="Times New Roman" w:hAnsi="Times New Roman" w:cs="Times New Roman"/>
          <w:color w:val="222222"/>
          <w:sz w:val="28"/>
          <w:szCs w:val="28"/>
        </w:rPr>
        <w:br/>
        <w:t>Дети очень любят шутливые, весёлые стихи-считалки, быстро их запоминают. Все участники игры встают в круг, в ряд или садятся на скамейки, лужайку, и один из них выходит на середину, громко, чётко выговаривая слова, произносит нараспев считалку, например:</w:t>
      </w:r>
      <w:r w:rsidRPr="00F63FD0">
        <w:rPr>
          <w:rFonts w:ascii="Times New Roman" w:hAnsi="Times New Roman" w:cs="Times New Roman"/>
          <w:color w:val="222222"/>
          <w:sz w:val="28"/>
          <w:szCs w:val="28"/>
        </w:rPr>
        <w:br/>
        <w:t>Я пойду куплю дуду,</w:t>
      </w:r>
      <w:r w:rsidRPr="00F63FD0">
        <w:rPr>
          <w:rFonts w:ascii="Times New Roman" w:hAnsi="Times New Roman" w:cs="Times New Roman"/>
          <w:color w:val="222222"/>
          <w:sz w:val="28"/>
          <w:szCs w:val="28"/>
        </w:rPr>
        <w:br/>
        <w:t>Я на улицу пойду.</w:t>
      </w:r>
      <w:r w:rsidRPr="00F63FD0">
        <w:rPr>
          <w:rFonts w:ascii="Times New Roman" w:hAnsi="Times New Roman" w:cs="Times New Roman"/>
          <w:color w:val="222222"/>
          <w:sz w:val="28"/>
          <w:szCs w:val="28"/>
        </w:rPr>
        <w:br/>
        <w:t>Громче, дудочка, дуди.</w:t>
      </w:r>
      <w:r w:rsidRPr="00F63FD0">
        <w:rPr>
          <w:rFonts w:ascii="Times New Roman" w:hAnsi="Times New Roman" w:cs="Times New Roman"/>
          <w:color w:val="222222"/>
          <w:sz w:val="28"/>
          <w:szCs w:val="28"/>
        </w:rPr>
        <w:br/>
        <w:t>Мы играем, ты води!</w:t>
      </w:r>
      <w:r w:rsidRPr="00F63FD0">
        <w:rPr>
          <w:rFonts w:ascii="Times New Roman" w:hAnsi="Times New Roman" w:cs="Times New Roman"/>
          <w:color w:val="222222"/>
          <w:sz w:val="28"/>
          <w:szCs w:val="28"/>
        </w:rPr>
        <w:br/>
      </w:r>
      <w:r w:rsidRPr="00F63FD0">
        <w:rPr>
          <w:rFonts w:ascii="Times New Roman" w:hAnsi="Times New Roman" w:cs="Times New Roman"/>
          <w:color w:val="222222"/>
          <w:sz w:val="28"/>
          <w:szCs w:val="28"/>
        </w:rPr>
        <w:t>Если участников игры немного, то считаются по-другому: произносят считалку, и на кого падает последнее слово, тот выходит из круга, а считалку повторяют до тех пор, пока не останется один играющий. Он должен водить — ловить мяч, догонять и салить убегающих, быть коршуном или наседкой.</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Некоторые считалки содержат вопрос, ответ на который предполагает продолжение расчёта, например:</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Ехал мужик по дороге, Сколько гвоздей, говори поскорей,</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Сломал колесо на пороге. Не задумывайся!</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На кого пали слова: «Не задумывайся!», тот должен ответить, сколько нужно гвоздей, но большие числа лучше не называть, иначе придётся долго считаться.</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Если в игре выбираются двое водящих, например в «Мышке и кошке», то сначала по считалке выбирают мышку, затем считаются ещё раз и выбирают кошку.</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lastRenderedPageBreak/>
        <w:t>От водящего, его активности, изобретательности зависит успех игры, поэтому не всегда целесообразно выбирать водящего с помощью считалки. В таких играх, где роль водящего особенно</w:t>
      </w:r>
      <w:r w:rsidRPr="00F63FD0">
        <w:rPr>
          <w:rFonts w:ascii="Times New Roman" w:hAnsi="Times New Roman" w:cs="Times New Roman"/>
          <w:color w:val="222222"/>
          <w:sz w:val="28"/>
          <w:szCs w:val="28"/>
        </w:rPr>
        <w:br/>
        <w:t>трудна, как, например, «Коршун и наседка», его лучше назначать или предложить выбрать участникам игры, заранее подсказав, какими качествами он должен обладать (хорошо бегать, быстро ориентироваться в обстановке, быть наблюдательным, метким).</w:t>
      </w:r>
    </w:p>
    <w:p w:rsidR="00D620D3" w:rsidRPr="00F63FD0" w:rsidRDefault="00D620D3" w:rsidP="00F63FD0">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Часто в играх все участники делятся на две группы, и нужно решить, какой из них начинать игру. В таком случае два игрока, по одному из каждой группы, меряются на палке («конаются»). Для этого подбирают палку длиной 40—50 см, один из играющих берёт её за конец, другой, плотно прижимая свою руку к руке товарища, захватывает её выше, затем первый переносит свою руку выше руки второго и т. д. Какой игрок захватит конец палки, тот выигрывает для своей группы право начать игру.</w:t>
      </w:r>
    </w:p>
    <w:p w:rsidR="00F63FD0" w:rsidRPr="00F63FD0" w:rsidRDefault="00D620D3" w:rsidP="006E3701">
      <w:pPr>
        <w:spacing w:after="0" w:line="360" w:lineRule="auto"/>
        <w:ind w:left="-851" w:firstLine="567"/>
        <w:rPr>
          <w:rFonts w:ascii="Times New Roman" w:hAnsi="Times New Roman" w:cs="Times New Roman"/>
          <w:color w:val="222222"/>
          <w:sz w:val="28"/>
          <w:szCs w:val="28"/>
        </w:rPr>
      </w:pPr>
      <w:r w:rsidRPr="00F63FD0">
        <w:rPr>
          <w:rFonts w:ascii="Times New Roman" w:hAnsi="Times New Roman" w:cs="Times New Roman"/>
          <w:color w:val="222222"/>
          <w:sz w:val="28"/>
          <w:szCs w:val="28"/>
        </w:rPr>
        <w:t>Есть и более простой способ выбора очерёдности — угадывание. В какой руке лежит предмет? Какой из двух концов платка с узелком? Которая из двух палочек (или соломинок), выставленных одним концом, длиннее, которая короче? Так можно выбрать водящих или решить, какой группе первой начать игру.</w:t>
      </w:r>
      <w:bookmarkStart w:id="0" w:name="_GoBack"/>
      <w:bookmarkEnd w:id="0"/>
    </w:p>
    <w:p w:rsidR="00D620D3" w:rsidRPr="00F63FD0" w:rsidRDefault="00D620D3" w:rsidP="00F63FD0">
      <w:pPr>
        <w:spacing w:after="0" w:line="360" w:lineRule="auto"/>
        <w:ind w:left="-851" w:firstLine="567"/>
        <w:jc w:val="center"/>
        <w:rPr>
          <w:rFonts w:ascii="Times New Roman" w:hAnsi="Times New Roman" w:cs="Times New Roman"/>
          <w:color w:val="222222"/>
          <w:sz w:val="28"/>
          <w:szCs w:val="28"/>
        </w:rPr>
      </w:pPr>
      <w:r w:rsidRPr="00F63FD0">
        <w:rPr>
          <w:rFonts w:ascii="Times New Roman" w:hAnsi="Times New Roman" w:cs="Times New Roman"/>
          <w:b/>
          <w:color w:val="222222"/>
          <w:sz w:val="28"/>
          <w:szCs w:val="28"/>
        </w:rPr>
        <w:t>Считалки</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Раз, два, три, четыре, Пять,</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шесть, семь, Восемь, девять, десять.</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Выплывает Белый месяц!</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Кто до месяца дойдёт,</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Тот и прятаться пойдёт!</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Катилося яблочко</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Мимо сада,</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Мимо огорода,</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Мимо частокола;</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Кто его поднимет,</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Тот вон выйдет!</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lastRenderedPageBreak/>
        <w:t>---</w:t>
      </w:r>
    </w:p>
    <w:p w:rsidR="00D620D3" w:rsidRPr="00F63FD0" w:rsidRDefault="00D620D3"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 Заяц белый,</w:t>
      </w:r>
      <w:r w:rsidRPr="00F63FD0">
        <w:rPr>
          <w:color w:val="222222"/>
          <w:sz w:val="28"/>
          <w:szCs w:val="28"/>
        </w:rPr>
        <w:br/>
        <w:t>Куда бегал?</w:t>
      </w:r>
      <w:r w:rsidRPr="00F63FD0">
        <w:rPr>
          <w:color w:val="222222"/>
          <w:sz w:val="28"/>
          <w:szCs w:val="28"/>
        </w:rPr>
        <w:br/>
        <w:t>— В лес дубовый!</w:t>
      </w:r>
      <w:r w:rsidRPr="00F63FD0">
        <w:rPr>
          <w:color w:val="222222"/>
          <w:sz w:val="28"/>
          <w:szCs w:val="28"/>
        </w:rPr>
        <w:br/>
        <w:t>— Что там делал?</w:t>
      </w:r>
      <w:r w:rsidRPr="00F63FD0">
        <w:rPr>
          <w:color w:val="222222"/>
          <w:sz w:val="28"/>
          <w:szCs w:val="28"/>
        </w:rPr>
        <w:br/>
        <w:t>— Лыки драл!</w:t>
      </w:r>
      <w:r w:rsidRPr="00F63FD0">
        <w:rPr>
          <w:color w:val="222222"/>
          <w:sz w:val="28"/>
          <w:szCs w:val="28"/>
        </w:rPr>
        <w:br/>
        <w:t>— Куда клал?</w:t>
      </w:r>
      <w:r w:rsidRPr="00F63FD0">
        <w:rPr>
          <w:color w:val="222222"/>
          <w:sz w:val="28"/>
          <w:szCs w:val="28"/>
        </w:rPr>
        <w:br/>
        <w:t>— Под колоду!</w:t>
      </w:r>
      <w:r w:rsidRPr="00F63FD0">
        <w:rPr>
          <w:color w:val="222222"/>
          <w:sz w:val="28"/>
          <w:szCs w:val="28"/>
        </w:rPr>
        <w:br/>
        <w:t>— Кто украл?</w:t>
      </w:r>
      <w:r w:rsidRPr="00F63FD0">
        <w:rPr>
          <w:color w:val="222222"/>
          <w:sz w:val="28"/>
          <w:szCs w:val="28"/>
        </w:rPr>
        <w:br/>
        <w:t>— Родион.</w:t>
      </w:r>
      <w:r w:rsidRPr="00F63FD0">
        <w:rPr>
          <w:color w:val="222222"/>
          <w:sz w:val="28"/>
          <w:szCs w:val="28"/>
        </w:rPr>
        <w:br/>
        <w:t>— Выйди вон!</w:t>
      </w:r>
    </w:p>
    <w:p w:rsidR="00D620D3" w:rsidRPr="00F63FD0" w:rsidRDefault="00D620D3" w:rsidP="00F63FD0">
      <w:pPr>
        <w:pBdr>
          <w:bottom w:val="single" w:sz="6" w:space="1" w:color="auto"/>
        </w:pBdr>
        <w:spacing w:after="0" w:line="360" w:lineRule="auto"/>
        <w:ind w:left="-851" w:firstLine="567"/>
        <w:rPr>
          <w:rFonts w:ascii="Times New Roman" w:hAnsi="Times New Roman" w:cs="Times New Roman"/>
          <w:color w:val="222222"/>
          <w:sz w:val="28"/>
          <w:szCs w:val="28"/>
        </w:rPr>
      </w:pPr>
    </w:p>
    <w:p w:rsidR="004F10FA" w:rsidRPr="00F63FD0" w:rsidRDefault="004F10FA" w:rsidP="00F63FD0">
      <w:pPr>
        <w:spacing w:after="0" w:line="360" w:lineRule="auto"/>
        <w:ind w:left="-851"/>
        <w:jc w:val="center"/>
        <w:rPr>
          <w:rFonts w:ascii="Times New Roman" w:hAnsi="Times New Roman" w:cs="Times New Roman"/>
          <w:b/>
          <w:sz w:val="28"/>
          <w:szCs w:val="28"/>
        </w:rPr>
      </w:pPr>
      <w:r w:rsidRPr="00F63FD0">
        <w:rPr>
          <w:rFonts w:ascii="Times New Roman" w:hAnsi="Times New Roman" w:cs="Times New Roman"/>
          <w:color w:val="222222"/>
          <w:sz w:val="28"/>
          <w:szCs w:val="28"/>
        </w:rPr>
        <w:br/>
      </w:r>
      <w:r w:rsidR="00F63FD0" w:rsidRPr="00F63FD0">
        <w:rPr>
          <w:rFonts w:ascii="Times New Roman" w:hAnsi="Times New Roman" w:cs="Times New Roman"/>
          <w:b/>
          <w:sz w:val="28"/>
          <w:szCs w:val="28"/>
        </w:rPr>
        <w:t>Считалки</w:t>
      </w:r>
    </w:p>
    <w:p w:rsidR="00F63FD0" w:rsidRPr="00F63FD0" w:rsidRDefault="00F63FD0"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В круг широкий, вижу я,</w:t>
      </w:r>
      <w:r w:rsidRPr="00F63FD0">
        <w:rPr>
          <w:color w:val="222222"/>
          <w:sz w:val="28"/>
          <w:szCs w:val="28"/>
        </w:rPr>
        <w:br/>
        <w:t>Встали все мои друзья.</w:t>
      </w:r>
      <w:r w:rsidRPr="00F63FD0">
        <w:rPr>
          <w:color w:val="222222"/>
          <w:sz w:val="28"/>
          <w:szCs w:val="28"/>
        </w:rPr>
        <w:br/>
        <w:t>Я для вас, мои дружки,</w:t>
      </w:r>
      <w:r w:rsidRPr="00F63FD0">
        <w:rPr>
          <w:color w:val="222222"/>
          <w:sz w:val="28"/>
          <w:szCs w:val="28"/>
        </w:rPr>
        <w:br/>
        <w:t>Затеваю пирожки:</w:t>
      </w:r>
      <w:r w:rsidRPr="00F63FD0">
        <w:rPr>
          <w:color w:val="222222"/>
          <w:sz w:val="28"/>
          <w:szCs w:val="28"/>
        </w:rPr>
        <w:br/>
        <w:t>Быстро нужно их испечь,</w:t>
      </w:r>
      <w:r w:rsidRPr="00F63FD0">
        <w:rPr>
          <w:color w:val="222222"/>
          <w:sz w:val="28"/>
          <w:szCs w:val="28"/>
        </w:rPr>
        <w:br/>
        <w:t>Ты пойдёшь, затопишь печь!</w:t>
      </w:r>
      <w:r w:rsidRPr="00F63FD0">
        <w:rPr>
          <w:color w:val="222222"/>
          <w:sz w:val="28"/>
          <w:szCs w:val="28"/>
        </w:rPr>
        <w:br/>
      </w:r>
    </w:p>
    <w:p w:rsidR="00F63FD0" w:rsidRPr="00F63FD0" w:rsidRDefault="00F63FD0" w:rsidP="00F63FD0">
      <w:pPr>
        <w:pStyle w:val="a3"/>
        <w:shd w:val="clear" w:color="auto" w:fill="FEFEFE"/>
        <w:spacing w:before="0" w:beforeAutospacing="0" w:after="0" w:afterAutospacing="0" w:line="360" w:lineRule="auto"/>
        <w:ind w:left="-851" w:firstLine="567"/>
        <w:jc w:val="center"/>
        <w:rPr>
          <w:color w:val="222222"/>
          <w:sz w:val="28"/>
          <w:szCs w:val="28"/>
          <w:u w:val="single"/>
        </w:rPr>
      </w:pPr>
      <w:r w:rsidRPr="00F63FD0">
        <w:rPr>
          <w:color w:val="222222"/>
          <w:sz w:val="28"/>
          <w:szCs w:val="28"/>
        </w:rPr>
        <w:t xml:space="preserve">Жили-были  </w:t>
      </w:r>
      <w:r w:rsidRPr="00F63FD0">
        <w:rPr>
          <w:color w:val="222222"/>
          <w:sz w:val="28"/>
          <w:szCs w:val="28"/>
        </w:rPr>
        <w:t>Я ли, ты ли.</w:t>
      </w:r>
      <w:r w:rsidRPr="00F63FD0">
        <w:rPr>
          <w:color w:val="222222"/>
          <w:sz w:val="28"/>
          <w:szCs w:val="28"/>
        </w:rPr>
        <w:br/>
        <w:t>Между нами вышел спор.</w:t>
      </w:r>
      <w:r w:rsidRPr="00F63FD0">
        <w:rPr>
          <w:color w:val="222222"/>
          <w:sz w:val="28"/>
          <w:szCs w:val="28"/>
        </w:rPr>
        <w:br/>
        <w:t>Кто затеял, позабыли</w:t>
      </w:r>
      <w:r w:rsidRPr="00F63FD0">
        <w:rPr>
          <w:color w:val="222222"/>
          <w:sz w:val="28"/>
          <w:szCs w:val="28"/>
        </w:rPr>
        <w:br/>
        <w:t>И не дружим до сих пор.</w:t>
      </w:r>
      <w:r w:rsidRPr="00F63FD0">
        <w:rPr>
          <w:color w:val="222222"/>
          <w:sz w:val="28"/>
          <w:szCs w:val="28"/>
        </w:rPr>
        <w:br/>
        <w:t>Вдруг игра на этот раз</w:t>
      </w:r>
      <w:r w:rsidRPr="00F63FD0">
        <w:rPr>
          <w:color w:val="222222"/>
          <w:sz w:val="28"/>
          <w:szCs w:val="28"/>
        </w:rPr>
        <w:br/>
        <w:t>Помирить сумеет нас?</w:t>
      </w:r>
      <w:r w:rsidRPr="00F63FD0">
        <w:rPr>
          <w:color w:val="222222"/>
          <w:sz w:val="28"/>
          <w:szCs w:val="28"/>
        </w:rPr>
        <w:br/>
      </w:r>
    </w:p>
    <w:p w:rsidR="00F63FD0" w:rsidRPr="00F63FD0" w:rsidRDefault="00F63FD0" w:rsidP="00F63FD0">
      <w:pPr>
        <w:pStyle w:val="a3"/>
        <w:shd w:val="clear" w:color="auto" w:fill="FEFEFE"/>
        <w:spacing w:before="0" w:beforeAutospacing="0" w:after="0" w:afterAutospacing="0" w:line="360" w:lineRule="auto"/>
        <w:ind w:left="-851" w:firstLine="567"/>
        <w:jc w:val="center"/>
        <w:rPr>
          <w:color w:val="222222"/>
          <w:sz w:val="28"/>
          <w:szCs w:val="28"/>
        </w:rPr>
      </w:pPr>
      <w:r w:rsidRPr="00F63FD0">
        <w:rPr>
          <w:color w:val="222222"/>
          <w:sz w:val="28"/>
          <w:szCs w:val="28"/>
        </w:rPr>
        <w:t>Ножки, ножки бежали по доро</w:t>
      </w:r>
      <w:r w:rsidRPr="00F63FD0">
        <w:rPr>
          <w:color w:val="222222"/>
          <w:sz w:val="28"/>
          <w:szCs w:val="28"/>
        </w:rPr>
        <w:t>жке,</w:t>
      </w:r>
      <w:r w:rsidRPr="00F63FD0">
        <w:rPr>
          <w:color w:val="222222"/>
          <w:sz w:val="28"/>
          <w:szCs w:val="28"/>
        </w:rPr>
        <w:br/>
        <w:t xml:space="preserve">Лугом, лесочком прыгали по </w:t>
      </w:r>
      <w:r w:rsidRPr="00F63FD0">
        <w:rPr>
          <w:color w:val="222222"/>
          <w:sz w:val="28"/>
          <w:szCs w:val="28"/>
        </w:rPr>
        <w:t>кочкам,</w:t>
      </w:r>
      <w:r w:rsidRPr="00F63FD0">
        <w:rPr>
          <w:color w:val="222222"/>
          <w:sz w:val="28"/>
          <w:szCs w:val="28"/>
        </w:rPr>
        <w:br/>
        <w:t>Прибеж</w:t>
      </w:r>
      <w:r w:rsidRPr="00F63FD0">
        <w:rPr>
          <w:color w:val="222222"/>
          <w:sz w:val="28"/>
          <w:szCs w:val="28"/>
        </w:rPr>
        <w:t xml:space="preserve">али на лужок, потеряли сапожок. </w:t>
      </w:r>
      <w:r w:rsidRPr="00F63FD0">
        <w:rPr>
          <w:color w:val="222222"/>
          <w:sz w:val="28"/>
          <w:szCs w:val="28"/>
        </w:rPr>
        <w:t>Ой!</w:t>
      </w:r>
    </w:p>
    <w:p w:rsidR="00F63FD0" w:rsidRPr="00F63FD0" w:rsidRDefault="00F63FD0" w:rsidP="00F63FD0">
      <w:pPr>
        <w:spacing w:after="0" w:line="360" w:lineRule="auto"/>
        <w:ind w:left="-851" w:firstLine="567"/>
        <w:jc w:val="center"/>
        <w:rPr>
          <w:rFonts w:ascii="Times New Roman" w:hAnsi="Times New Roman" w:cs="Times New Roman"/>
          <w:b/>
          <w:sz w:val="28"/>
          <w:szCs w:val="28"/>
        </w:rPr>
      </w:pPr>
    </w:p>
    <w:p w:rsidR="004F10FA" w:rsidRPr="00F63FD0" w:rsidRDefault="00F63FD0" w:rsidP="00F63FD0">
      <w:pPr>
        <w:pStyle w:val="a3"/>
        <w:shd w:val="clear" w:color="auto" w:fill="FEFEFE"/>
        <w:spacing w:before="0" w:beforeAutospacing="0" w:after="0" w:afterAutospacing="0" w:line="360" w:lineRule="auto"/>
        <w:ind w:left="-851" w:firstLine="567"/>
        <w:rPr>
          <w:color w:val="222222"/>
          <w:sz w:val="28"/>
          <w:szCs w:val="28"/>
        </w:rPr>
      </w:pPr>
      <w:r w:rsidRPr="00F63FD0">
        <w:rPr>
          <w:color w:val="222222"/>
          <w:sz w:val="28"/>
          <w:szCs w:val="28"/>
        </w:rPr>
        <w:t>Прошли годы, века, и игры постепенно ушли из дворов и из деятельности детей. Теперь у наших детей появились другие ценности: телевизор,    компьютер, развивающие кружки и секции. Да, мир изменился, изменились интересы. Многие из дворовых игр, в которые мы играли в детстве, сейчас позабыты. Но давайте не будем терять нити, связывающие нас с историей и богатством родной культуры.</w:t>
      </w:r>
    </w:p>
    <w:p w:rsidR="004F10FA" w:rsidRPr="00F63FD0" w:rsidRDefault="004F10FA" w:rsidP="00F63FD0">
      <w:pPr>
        <w:pStyle w:val="a3"/>
        <w:shd w:val="clear" w:color="auto" w:fill="FEFEFE"/>
        <w:spacing w:before="0" w:beforeAutospacing="0" w:after="0" w:afterAutospacing="0" w:line="360" w:lineRule="auto"/>
        <w:ind w:left="-851" w:firstLine="567"/>
        <w:rPr>
          <w:color w:val="222222"/>
          <w:sz w:val="28"/>
          <w:szCs w:val="28"/>
        </w:rPr>
      </w:pPr>
    </w:p>
    <w:p w:rsidR="00F63FD0" w:rsidRPr="00F63FD0" w:rsidRDefault="00F63FD0" w:rsidP="00F63FD0">
      <w:pPr>
        <w:pStyle w:val="a3"/>
        <w:shd w:val="clear" w:color="auto" w:fill="FFFFFF"/>
        <w:spacing w:before="0" w:beforeAutospacing="0" w:after="0" w:afterAutospacing="0" w:line="360" w:lineRule="auto"/>
        <w:ind w:firstLine="360"/>
        <w:jc w:val="right"/>
        <w:rPr>
          <w:rFonts w:ascii="Arial" w:hAnsi="Arial" w:cs="Arial"/>
          <w:color w:val="181818"/>
          <w:sz w:val="28"/>
          <w:szCs w:val="28"/>
        </w:rPr>
      </w:pPr>
      <w:r w:rsidRPr="00F63FD0">
        <w:rPr>
          <w:rFonts w:ascii="Arial" w:hAnsi="Arial" w:cs="Arial"/>
          <w:color w:val="111111"/>
          <w:sz w:val="28"/>
          <w:szCs w:val="28"/>
        </w:rPr>
        <w:t>Только тот, кто любит, ценит и уважает накопленное</w:t>
      </w:r>
    </w:p>
    <w:p w:rsidR="00F63FD0" w:rsidRPr="00F63FD0" w:rsidRDefault="00F63FD0" w:rsidP="00F63FD0">
      <w:pPr>
        <w:pStyle w:val="a3"/>
        <w:shd w:val="clear" w:color="auto" w:fill="FFFFFF"/>
        <w:spacing w:before="0" w:beforeAutospacing="0" w:after="0" w:afterAutospacing="0" w:line="360" w:lineRule="auto"/>
        <w:ind w:firstLine="360"/>
        <w:jc w:val="right"/>
        <w:rPr>
          <w:rFonts w:ascii="Arial" w:hAnsi="Arial" w:cs="Arial"/>
          <w:color w:val="181818"/>
          <w:sz w:val="28"/>
          <w:szCs w:val="28"/>
        </w:rPr>
      </w:pPr>
      <w:r w:rsidRPr="00F63FD0">
        <w:rPr>
          <w:rFonts w:ascii="Arial" w:hAnsi="Arial" w:cs="Arial"/>
          <w:color w:val="111111"/>
          <w:sz w:val="28"/>
          <w:szCs w:val="28"/>
        </w:rPr>
        <w:t> и сохраненное предшествующим поколением, может любить Родину;</w:t>
      </w:r>
    </w:p>
    <w:p w:rsidR="00F63FD0" w:rsidRPr="00F63FD0" w:rsidRDefault="00F63FD0" w:rsidP="00F63FD0">
      <w:pPr>
        <w:pStyle w:val="a3"/>
        <w:shd w:val="clear" w:color="auto" w:fill="FFFFFF"/>
        <w:spacing w:before="0" w:beforeAutospacing="0" w:after="0" w:afterAutospacing="0" w:line="360" w:lineRule="auto"/>
        <w:ind w:firstLine="360"/>
        <w:jc w:val="right"/>
        <w:rPr>
          <w:rFonts w:ascii="Arial" w:hAnsi="Arial" w:cs="Arial"/>
          <w:color w:val="181818"/>
          <w:sz w:val="28"/>
          <w:szCs w:val="28"/>
        </w:rPr>
      </w:pPr>
      <w:r w:rsidRPr="00F63FD0">
        <w:rPr>
          <w:rFonts w:ascii="Arial" w:hAnsi="Arial" w:cs="Arial"/>
          <w:color w:val="111111"/>
          <w:sz w:val="28"/>
          <w:szCs w:val="28"/>
        </w:rPr>
        <w:t> узнав её, стать подлинным патриотом»</w:t>
      </w:r>
    </w:p>
    <w:p w:rsidR="00F63FD0" w:rsidRPr="00F63FD0" w:rsidRDefault="00F63FD0" w:rsidP="00F63FD0">
      <w:pPr>
        <w:pStyle w:val="a3"/>
        <w:shd w:val="clear" w:color="auto" w:fill="FFFFFF"/>
        <w:spacing w:before="0" w:beforeAutospacing="0" w:after="0" w:afterAutospacing="0" w:line="360" w:lineRule="auto"/>
        <w:ind w:firstLine="360"/>
        <w:jc w:val="right"/>
        <w:rPr>
          <w:rFonts w:ascii="Arial" w:hAnsi="Arial" w:cs="Arial"/>
          <w:color w:val="181818"/>
          <w:sz w:val="28"/>
          <w:szCs w:val="28"/>
        </w:rPr>
      </w:pPr>
      <w:r w:rsidRPr="00F63FD0">
        <w:rPr>
          <w:rFonts w:ascii="Arial" w:hAnsi="Arial" w:cs="Arial"/>
          <w:color w:val="111111"/>
          <w:sz w:val="28"/>
          <w:szCs w:val="28"/>
        </w:rPr>
        <w:t>С. Михалков</w:t>
      </w:r>
    </w:p>
    <w:p w:rsidR="003A6856" w:rsidRPr="00F63FD0" w:rsidRDefault="003A6856" w:rsidP="00F63FD0">
      <w:pPr>
        <w:shd w:val="clear" w:color="auto" w:fill="FFFFFF"/>
        <w:spacing w:after="0" w:line="360" w:lineRule="auto"/>
        <w:ind w:left="-851" w:firstLine="567"/>
        <w:jc w:val="both"/>
        <w:textAlignment w:val="top"/>
        <w:rPr>
          <w:rFonts w:ascii="Times New Roman" w:eastAsia="Times New Roman" w:hAnsi="Times New Roman" w:cs="Times New Roman"/>
          <w:sz w:val="28"/>
          <w:szCs w:val="28"/>
          <w:lang w:eastAsia="ru-RU"/>
        </w:rPr>
      </w:pPr>
    </w:p>
    <w:p w:rsidR="00265168" w:rsidRPr="00F63FD0" w:rsidRDefault="006E3701" w:rsidP="00F63FD0">
      <w:pPr>
        <w:spacing w:line="360" w:lineRule="auto"/>
        <w:jc w:val="both"/>
        <w:rPr>
          <w:sz w:val="28"/>
          <w:szCs w:val="28"/>
        </w:rPr>
      </w:pPr>
    </w:p>
    <w:sectPr w:rsidR="00265168" w:rsidRPr="00F63FD0" w:rsidSect="00F63FD0">
      <w:headerReference w:type="default" r:id="rId8"/>
      <w:pgSz w:w="11906" w:h="16838"/>
      <w:pgMar w:top="568"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3FD0" w:rsidRDefault="00F63FD0" w:rsidP="00F63FD0">
      <w:pPr>
        <w:spacing w:after="0" w:line="240" w:lineRule="auto"/>
      </w:pPr>
      <w:r>
        <w:separator/>
      </w:r>
    </w:p>
  </w:endnote>
  <w:endnote w:type="continuationSeparator" w:id="0">
    <w:p w:rsidR="00F63FD0" w:rsidRDefault="00F63FD0" w:rsidP="00F63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3FD0" w:rsidRDefault="00F63FD0" w:rsidP="00F63FD0">
      <w:pPr>
        <w:spacing w:after="0" w:line="240" w:lineRule="auto"/>
      </w:pPr>
      <w:r>
        <w:separator/>
      </w:r>
    </w:p>
  </w:footnote>
  <w:footnote w:type="continuationSeparator" w:id="0">
    <w:p w:rsidR="00F63FD0" w:rsidRDefault="00F63FD0" w:rsidP="00F63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6588450"/>
      <w:docPartObj>
        <w:docPartGallery w:val="Page Numbers (Top of Page)"/>
        <w:docPartUnique/>
      </w:docPartObj>
    </w:sdtPr>
    <w:sdtContent>
      <w:p w:rsidR="00F63FD0" w:rsidRDefault="00F63FD0">
        <w:pPr>
          <w:pStyle w:val="a5"/>
          <w:jc w:val="center"/>
        </w:pPr>
        <w:r>
          <w:fldChar w:fldCharType="begin"/>
        </w:r>
        <w:r>
          <w:instrText>PAGE   \* MERGEFORMAT</w:instrText>
        </w:r>
        <w:r>
          <w:fldChar w:fldCharType="separate"/>
        </w:r>
        <w:r w:rsidR="006E3701">
          <w:rPr>
            <w:noProof/>
          </w:rPr>
          <w:t>8</w:t>
        </w:r>
        <w:r>
          <w:fldChar w:fldCharType="end"/>
        </w:r>
      </w:p>
    </w:sdtContent>
  </w:sdt>
  <w:p w:rsidR="00F63FD0" w:rsidRDefault="00F63FD0">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547A9"/>
    <w:multiLevelType w:val="hybridMultilevel"/>
    <w:tmpl w:val="CD3C32EC"/>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856"/>
    <w:rsid w:val="003A6856"/>
    <w:rsid w:val="004F10FA"/>
    <w:rsid w:val="006E3701"/>
    <w:rsid w:val="007B745F"/>
    <w:rsid w:val="00872841"/>
    <w:rsid w:val="00D620D3"/>
    <w:rsid w:val="00F63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B083B"/>
  <w15:chartTrackingRefBased/>
  <w15:docId w15:val="{5D38AB3E-634E-4580-8FFE-2CD712CBF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A68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F10FA"/>
    <w:rPr>
      <w:b/>
      <w:bCs/>
    </w:rPr>
  </w:style>
  <w:style w:type="paragraph" w:styleId="a5">
    <w:name w:val="header"/>
    <w:basedOn w:val="a"/>
    <w:link w:val="a6"/>
    <w:uiPriority w:val="99"/>
    <w:unhideWhenUsed/>
    <w:rsid w:val="00F63FD0"/>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3FD0"/>
  </w:style>
  <w:style w:type="paragraph" w:styleId="a7">
    <w:name w:val="footer"/>
    <w:basedOn w:val="a"/>
    <w:link w:val="a8"/>
    <w:uiPriority w:val="99"/>
    <w:unhideWhenUsed/>
    <w:rsid w:val="00F63FD0"/>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3F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806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DD690-940B-4D91-AD5C-21CF5344F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8</Pages>
  <Words>1683</Words>
  <Characters>9597</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1</cp:revision>
  <dcterms:created xsi:type="dcterms:W3CDTF">2022-10-04T15:58:00Z</dcterms:created>
  <dcterms:modified xsi:type="dcterms:W3CDTF">2022-10-04T16:47:00Z</dcterms:modified>
</cp:coreProperties>
</file>