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867" w:rsidRPr="003A24EE" w:rsidRDefault="00B90D5A" w:rsidP="003A24E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A24EE">
        <w:rPr>
          <w:rFonts w:ascii="Arial" w:hAnsi="Arial" w:cs="Arial"/>
          <w:b/>
          <w:sz w:val="28"/>
          <w:szCs w:val="28"/>
          <w:u w:val="single"/>
        </w:rPr>
        <w:t>EXERCISES</w:t>
      </w:r>
    </w:p>
    <w:p w:rsidR="00B90D5A" w:rsidRPr="003A24EE" w:rsidRDefault="00B90D5A">
      <w:pPr>
        <w:rPr>
          <w:rFonts w:ascii="Arial" w:hAnsi="Arial" w:cs="Arial"/>
          <w:sz w:val="28"/>
          <w:szCs w:val="28"/>
        </w:rPr>
      </w:pPr>
    </w:p>
    <w:p w:rsidR="00B90D5A" w:rsidRPr="003A24EE" w:rsidRDefault="002D18E6">
      <w:pPr>
        <w:rPr>
          <w:rFonts w:ascii="Arial" w:hAnsi="Arial" w:cs="Arial"/>
          <w:b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sz w:val="28"/>
          <w:szCs w:val="28"/>
          <w:u w:val="single"/>
        </w:rPr>
        <w:t>1.</w:t>
      </w:r>
      <w:proofErr w:type="spellStart"/>
      <w:r w:rsidR="00B90D5A" w:rsidRPr="003A24EE">
        <w:rPr>
          <w:rFonts w:ascii="Arial" w:hAnsi="Arial" w:cs="Arial"/>
          <w:b/>
          <w:sz w:val="28"/>
          <w:szCs w:val="28"/>
          <w:u w:val="single"/>
        </w:rPr>
        <w:t>Find</w:t>
      </w:r>
      <w:proofErr w:type="spellEnd"/>
      <w:proofErr w:type="gramEnd"/>
      <w:r w:rsidR="00B90D5A" w:rsidRPr="003A24EE">
        <w:rPr>
          <w:rFonts w:ascii="Arial" w:hAnsi="Arial" w:cs="Arial"/>
          <w:b/>
          <w:sz w:val="28"/>
          <w:szCs w:val="28"/>
          <w:u w:val="single"/>
        </w:rPr>
        <w:t xml:space="preserve"> out the expressions in the </w:t>
      </w:r>
      <w:proofErr w:type="spellStart"/>
      <w:r w:rsidR="00B90D5A" w:rsidRPr="003A24EE">
        <w:rPr>
          <w:rFonts w:ascii="Arial" w:hAnsi="Arial" w:cs="Arial"/>
          <w:b/>
          <w:sz w:val="28"/>
          <w:szCs w:val="28"/>
          <w:u w:val="single"/>
        </w:rPr>
        <w:t>text</w:t>
      </w:r>
      <w:proofErr w:type="spellEnd"/>
      <w:r w:rsidR="00B90D5A" w:rsidRPr="003A24EE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B90D5A" w:rsidRPr="003A24EE">
        <w:rPr>
          <w:rFonts w:ascii="Arial" w:hAnsi="Arial" w:cs="Arial"/>
          <w:b/>
          <w:sz w:val="28"/>
          <w:szCs w:val="28"/>
          <w:u w:val="single"/>
        </w:rPr>
        <w:t>corresponding</w:t>
      </w:r>
      <w:proofErr w:type="spellEnd"/>
      <w:r w:rsidR="00B90D5A" w:rsidRPr="003A24EE">
        <w:rPr>
          <w:rFonts w:ascii="Arial" w:hAnsi="Arial" w:cs="Arial"/>
          <w:b/>
          <w:sz w:val="28"/>
          <w:szCs w:val="28"/>
          <w:u w:val="single"/>
        </w:rPr>
        <w:t xml:space="preserve"> to the </w:t>
      </w:r>
      <w:proofErr w:type="spellStart"/>
      <w:r w:rsidR="00B90D5A" w:rsidRPr="003A24EE">
        <w:rPr>
          <w:rFonts w:ascii="Arial" w:hAnsi="Arial" w:cs="Arial"/>
          <w:b/>
          <w:sz w:val="28"/>
          <w:szCs w:val="28"/>
          <w:u w:val="single"/>
        </w:rPr>
        <w:t>following</w:t>
      </w:r>
      <w:proofErr w:type="spellEnd"/>
      <w:r w:rsidR="00B90D5A" w:rsidRPr="003A24EE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B90D5A" w:rsidRPr="003A24EE">
        <w:rPr>
          <w:rFonts w:ascii="Arial" w:hAnsi="Arial" w:cs="Arial"/>
          <w:b/>
          <w:sz w:val="28"/>
          <w:szCs w:val="28"/>
          <w:u w:val="single"/>
        </w:rPr>
        <w:t>definitions</w:t>
      </w:r>
      <w:proofErr w:type="spellEnd"/>
    </w:p>
    <w:p w:rsidR="00B90D5A" w:rsidRPr="003A24EE" w:rsidRDefault="00B90D5A" w:rsidP="00B90D5A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A24EE">
        <w:rPr>
          <w:rFonts w:ascii="Arial" w:hAnsi="Arial" w:cs="Arial"/>
          <w:sz w:val="28"/>
          <w:szCs w:val="28"/>
        </w:rPr>
        <w:t xml:space="preserve">An </w:t>
      </w:r>
      <w:proofErr w:type="spellStart"/>
      <w:r w:rsidRPr="003A24EE">
        <w:rPr>
          <w:rFonts w:ascii="Arial" w:hAnsi="Arial" w:cs="Arial"/>
          <w:sz w:val="28"/>
          <w:szCs w:val="28"/>
        </w:rPr>
        <w:t>entire</w:t>
      </w:r>
      <w:proofErr w:type="spellEnd"/>
      <w:r w:rsidRPr="003A24E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24EE">
        <w:rPr>
          <w:rFonts w:ascii="Arial" w:hAnsi="Arial" w:cs="Arial"/>
          <w:sz w:val="28"/>
          <w:szCs w:val="28"/>
        </w:rPr>
        <w:t>meal</w:t>
      </w:r>
      <w:proofErr w:type="spellEnd"/>
      <w:r w:rsidRPr="003A24E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24EE">
        <w:rPr>
          <w:rFonts w:ascii="Arial" w:hAnsi="Arial" w:cs="Arial"/>
          <w:sz w:val="28"/>
          <w:szCs w:val="28"/>
        </w:rPr>
        <w:t>placed</w:t>
      </w:r>
      <w:proofErr w:type="spellEnd"/>
      <w:r w:rsidRPr="003A24E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24EE">
        <w:rPr>
          <w:rFonts w:ascii="Arial" w:hAnsi="Arial" w:cs="Arial"/>
          <w:sz w:val="28"/>
          <w:szCs w:val="28"/>
        </w:rPr>
        <w:t>into</w:t>
      </w:r>
      <w:proofErr w:type="spellEnd"/>
      <w:r w:rsidRPr="003A24EE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3A24EE">
        <w:rPr>
          <w:rFonts w:ascii="Arial" w:hAnsi="Arial" w:cs="Arial"/>
          <w:sz w:val="28"/>
          <w:szCs w:val="28"/>
        </w:rPr>
        <w:t>piece</w:t>
      </w:r>
      <w:proofErr w:type="spellEnd"/>
      <w:r w:rsidRPr="003A24EE">
        <w:rPr>
          <w:rFonts w:ascii="Arial" w:hAnsi="Arial" w:cs="Arial"/>
          <w:sz w:val="28"/>
          <w:szCs w:val="28"/>
        </w:rPr>
        <w:t xml:space="preserve"> of chewing-gum</w:t>
      </w:r>
    </w:p>
    <w:p w:rsidR="00B90D5A" w:rsidRPr="003A24EE" w:rsidRDefault="00B90D5A" w:rsidP="00B90D5A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3A24EE">
        <w:rPr>
          <w:rFonts w:ascii="Arial" w:hAnsi="Arial" w:cs="Arial"/>
          <w:sz w:val="28"/>
          <w:szCs w:val="28"/>
        </w:rPr>
        <w:t>Growing</w:t>
      </w:r>
      <w:proofErr w:type="spellEnd"/>
      <w:r w:rsidRPr="003A24E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24EE">
        <w:rPr>
          <w:rFonts w:ascii="Arial" w:hAnsi="Arial" w:cs="Arial"/>
          <w:sz w:val="28"/>
          <w:szCs w:val="28"/>
        </w:rPr>
        <w:t>food</w:t>
      </w:r>
      <w:proofErr w:type="spellEnd"/>
      <w:r w:rsidRPr="003A24EE">
        <w:rPr>
          <w:rFonts w:ascii="Arial" w:hAnsi="Arial" w:cs="Arial"/>
          <w:sz w:val="28"/>
          <w:szCs w:val="28"/>
        </w:rPr>
        <w:t xml:space="preserve"> on bui</w:t>
      </w:r>
      <w:r w:rsidR="003A24EE">
        <w:rPr>
          <w:rFonts w:ascii="Arial" w:hAnsi="Arial" w:cs="Arial"/>
          <w:sz w:val="28"/>
          <w:szCs w:val="28"/>
        </w:rPr>
        <w:t>l</w:t>
      </w:r>
      <w:r w:rsidRPr="003A24EE">
        <w:rPr>
          <w:rFonts w:ascii="Arial" w:hAnsi="Arial" w:cs="Arial"/>
          <w:sz w:val="28"/>
          <w:szCs w:val="28"/>
        </w:rPr>
        <w:t xml:space="preserve">ding </w:t>
      </w:r>
      <w:proofErr w:type="spellStart"/>
      <w:r w:rsidRPr="003A24EE">
        <w:rPr>
          <w:rFonts w:ascii="Arial" w:hAnsi="Arial" w:cs="Arial"/>
          <w:sz w:val="28"/>
          <w:szCs w:val="28"/>
        </w:rPr>
        <w:t>walls</w:t>
      </w:r>
      <w:proofErr w:type="spellEnd"/>
    </w:p>
    <w:p w:rsidR="00B90D5A" w:rsidRPr="003A24EE" w:rsidRDefault="00B90D5A" w:rsidP="00B90D5A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A24EE">
        <w:rPr>
          <w:rFonts w:ascii="Arial" w:hAnsi="Arial" w:cs="Arial"/>
          <w:sz w:val="28"/>
          <w:szCs w:val="28"/>
        </w:rPr>
        <w:t xml:space="preserve">People </w:t>
      </w:r>
      <w:proofErr w:type="spellStart"/>
      <w:r w:rsidRPr="003A24EE">
        <w:rPr>
          <w:rFonts w:ascii="Arial" w:hAnsi="Arial" w:cs="Arial"/>
          <w:sz w:val="28"/>
          <w:szCs w:val="28"/>
        </w:rPr>
        <w:t>working</w:t>
      </w:r>
      <w:proofErr w:type="spellEnd"/>
      <w:r w:rsidRPr="003A24EE">
        <w:rPr>
          <w:rFonts w:ascii="Arial" w:hAnsi="Arial" w:cs="Arial"/>
          <w:sz w:val="28"/>
          <w:szCs w:val="28"/>
        </w:rPr>
        <w:t xml:space="preserve"> on </w:t>
      </w:r>
      <w:proofErr w:type="spellStart"/>
      <w:r w:rsidRPr="003A24EE">
        <w:rPr>
          <w:rFonts w:ascii="Arial" w:hAnsi="Arial" w:cs="Arial"/>
          <w:sz w:val="28"/>
          <w:szCs w:val="28"/>
        </w:rPr>
        <w:t>big</w:t>
      </w:r>
      <w:proofErr w:type="spellEnd"/>
      <w:r w:rsidRPr="003A24EE">
        <w:rPr>
          <w:rFonts w:ascii="Arial" w:hAnsi="Arial" w:cs="Arial"/>
          <w:sz w:val="28"/>
          <w:szCs w:val="28"/>
        </w:rPr>
        <w:t xml:space="preserve"> machines</w:t>
      </w:r>
    </w:p>
    <w:p w:rsidR="00B90D5A" w:rsidRPr="003A24EE" w:rsidRDefault="00B90D5A" w:rsidP="00B90D5A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3A24EE">
        <w:rPr>
          <w:rFonts w:ascii="Arial" w:hAnsi="Arial" w:cs="Arial"/>
          <w:sz w:val="28"/>
          <w:szCs w:val="28"/>
        </w:rPr>
        <w:t>Some</w:t>
      </w:r>
      <w:proofErr w:type="spellEnd"/>
      <w:r w:rsidRPr="003A24EE">
        <w:rPr>
          <w:rFonts w:ascii="Arial" w:hAnsi="Arial" w:cs="Arial"/>
          <w:sz w:val="28"/>
          <w:szCs w:val="28"/>
        </w:rPr>
        <w:t xml:space="preserve"> jobs </w:t>
      </w:r>
      <w:proofErr w:type="spellStart"/>
      <w:r w:rsidRPr="003A24EE">
        <w:rPr>
          <w:rFonts w:ascii="Arial" w:hAnsi="Arial" w:cs="Arial"/>
          <w:sz w:val="28"/>
          <w:szCs w:val="28"/>
        </w:rPr>
        <w:t>will</w:t>
      </w:r>
      <w:proofErr w:type="spellEnd"/>
      <w:r w:rsidRPr="003A24E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24EE">
        <w:rPr>
          <w:rFonts w:ascii="Arial" w:hAnsi="Arial" w:cs="Arial"/>
          <w:sz w:val="28"/>
          <w:szCs w:val="28"/>
        </w:rPr>
        <w:t>disappear</w:t>
      </w:r>
      <w:proofErr w:type="spellEnd"/>
      <w:r w:rsidRPr="003A24E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24EE">
        <w:rPr>
          <w:rFonts w:ascii="Arial" w:hAnsi="Arial" w:cs="Arial"/>
          <w:sz w:val="28"/>
          <w:szCs w:val="28"/>
        </w:rPr>
        <w:t>because</w:t>
      </w:r>
      <w:proofErr w:type="spellEnd"/>
      <w:r w:rsidRPr="003A24EE">
        <w:rPr>
          <w:rFonts w:ascii="Arial" w:hAnsi="Arial" w:cs="Arial"/>
          <w:sz w:val="28"/>
          <w:szCs w:val="28"/>
        </w:rPr>
        <w:t xml:space="preserve"> of automation</w:t>
      </w:r>
    </w:p>
    <w:p w:rsidR="00B90D5A" w:rsidRPr="003A24EE" w:rsidRDefault="00B90D5A" w:rsidP="00B90D5A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A24EE">
        <w:rPr>
          <w:rFonts w:ascii="Arial" w:hAnsi="Arial" w:cs="Arial"/>
          <w:sz w:val="28"/>
          <w:szCs w:val="28"/>
        </w:rPr>
        <w:t xml:space="preserve">Car </w:t>
      </w:r>
      <w:proofErr w:type="spellStart"/>
      <w:r w:rsidRPr="003A24EE">
        <w:rPr>
          <w:rFonts w:ascii="Arial" w:hAnsi="Arial" w:cs="Arial"/>
          <w:sz w:val="28"/>
          <w:szCs w:val="28"/>
        </w:rPr>
        <w:t>that</w:t>
      </w:r>
      <w:proofErr w:type="spellEnd"/>
      <w:r w:rsidRPr="003A24EE">
        <w:rPr>
          <w:rFonts w:ascii="Arial" w:hAnsi="Arial" w:cs="Arial"/>
          <w:sz w:val="28"/>
          <w:szCs w:val="28"/>
        </w:rPr>
        <w:t xml:space="preserve"> drive </w:t>
      </w:r>
      <w:proofErr w:type="spellStart"/>
      <w:r w:rsidRPr="003A24EE">
        <w:rPr>
          <w:rFonts w:ascii="Arial" w:hAnsi="Arial" w:cs="Arial"/>
          <w:sz w:val="28"/>
          <w:szCs w:val="28"/>
        </w:rPr>
        <w:t>themselves</w:t>
      </w:r>
      <w:proofErr w:type="spellEnd"/>
    </w:p>
    <w:p w:rsidR="00B90D5A" w:rsidRPr="003A24EE" w:rsidRDefault="00B90D5A" w:rsidP="00B90D5A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A24EE">
        <w:rPr>
          <w:rFonts w:ascii="Arial" w:hAnsi="Arial" w:cs="Arial"/>
          <w:sz w:val="28"/>
          <w:szCs w:val="28"/>
        </w:rPr>
        <w:t xml:space="preserve">A </w:t>
      </w:r>
      <w:proofErr w:type="spellStart"/>
      <w:r w:rsidRPr="003A24EE">
        <w:rPr>
          <w:rFonts w:ascii="Arial" w:hAnsi="Arial" w:cs="Arial"/>
          <w:sz w:val="28"/>
          <w:szCs w:val="28"/>
        </w:rPr>
        <w:t>fictional</w:t>
      </w:r>
      <w:proofErr w:type="spellEnd"/>
      <w:r w:rsidRPr="003A24E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24EE">
        <w:rPr>
          <w:rFonts w:ascii="Arial" w:hAnsi="Arial" w:cs="Arial"/>
          <w:sz w:val="28"/>
          <w:szCs w:val="28"/>
        </w:rPr>
        <w:t>medical</w:t>
      </w:r>
      <w:proofErr w:type="spellEnd"/>
      <w:r w:rsidRPr="003A24E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24EE">
        <w:rPr>
          <w:rFonts w:ascii="Arial" w:hAnsi="Arial" w:cs="Arial"/>
          <w:sz w:val="28"/>
          <w:szCs w:val="28"/>
        </w:rPr>
        <w:t>serynge</w:t>
      </w:r>
      <w:proofErr w:type="spellEnd"/>
    </w:p>
    <w:p w:rsidR="00B90D5A" w:rsidRDefault="00B90D5A" w:rsidP="00B90D5A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3A24EE">
        <w:rPr>
          <w:rFonts w:ascii="Arial" w:hAnsi="Arial" w:cs="Arial"/>
          <w:sz w:val="28"/>
          <w:szCs w:val="28"/>
        </w:rPr>
        <w:t>Devices</w:t>
      </w:r>
      <w:proofErr w:type="spellEnd"/>
      <w:r w:rsidRPr="003A24EE">
        <w:rPr>
          <w:rFonts w:ascii="Arial" w:hAnsi="Arial" w:cs="Arial"/>
          <w:sz w:val="28"/>
          <w:szCs w:val="28"/>
        </w:rPr>
        <w:t xml:space="preserve"> on </w:t>
      </w:r>
      <w:proofErr w:type="spellStart"/>
      <w:r w:rsidRPr="003A24EE">
        <w:rPr>
          <w:rFonts w:ascii="Arial" w:hAnsi="Arial" w:cs="Arial"/>
          <w:sz w:val="28"/>
          <w:szCs w:val="28"/>
        </w:rPr>
        <w:t>our</w:t>
      </w:r>
      <w:proofErr w:type="spellEnd"/>
      <w:r w:rsidRPr="003A24EE">
        <w:rPr>
          <w:rFonts w:ascii="Arial" w:hAnsi="Arial" w:cs="Arial"/>
          <w:sz w:val="28"/>
          <w:szCs w:val="28"/>
        </w:rPr>
        <w:t xml:space="preserve"> body </w:t>
      </w:r>
      <w:proofErr w:type="spellStart"/>
      <w:r w:rsidRPr="003A24EE">
        <w:rPr>
          <w:rFonts w:ascii="Arial" w:hAnsi="Arial" w:cs="Arial"/>
          <w:sz w:val="28"/>
          <w:szCs w:val="28"/>
        </w:rPr>
        <w:t>that</w:t>
      </w:r>
      <w:proofErr w:type="spellEnd"/>
      <w:r w:rsidRPr="003A24EE">
        <w:rPr>
          <w:rFonts w:ascii="Arial" w:hAnsi="Arial" w:cs="Arial"/>
          <w:sz w:val="28"/>
          <w:szCs w:val="28"/>
        </w:rPr>
        <w:t xml:space="preserve"> analyse </w:t>
      </w:r>
      <w:proofErr w:type="spellStart"/>
      <w:r w:rsidRPr="003A24EE">
        <w:rPr>
          <w:rFonts w:ascii="Arial" w:hAnsi="Arial" w:cs="Arial"/>
          <w:sz w:val="28"/>
          <w:szCs w:val="28"/>
        </w:rPr>
        <w:t>our</w:t>
      </w:r>
      <w:proofErr w:type="spellEnd"/>
      <w:r w:rsidRPr="003A24E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24EE">
        <w:rPr>
          <w:rFonts w:ascii="Arial" w:hAnsi="Arial" w:cs="Arial"/>
          <w:sz w:val="28"/>
          <w:szCs w:val="28"/>
        </w:rPr>
        <w:t>health</w:t>
      </w:r>
      <w:proofErr w:type="spellEnd"/>
    </w:p>
    <w:p w:rsidR="003A24EE" w:rsidRPr="003A24EE" w:rsidRDefault="003A24EE" w:rsidP="003A24EE">
      <w:pPr>
        <w:rPr>
          <w:rFonts w:ascii="Arial" w:hAnsi="Arial" w:cs="Arial"/>
          <w:b/>
          <w:sz w:val="28"/>
          <w:szCs w:val="28"/>
          <w:u w:val="single"/>
        </w:rPr>
      </w:pPr>
    </w:p>
    <w:p w:rsidR="003A24EE" w:rsidRDefault="002D18E6" w:rsidP="003A24EE">
      <w:pPr>
        <w:rPr>
          <w:rFonts w:ascii="Arial" w:hAnsi="Arial" w:cs="Arial"/>
          <w:b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sz w:val="28"/>
          <w:szCs w:val="28"/>
          <w:u w:val="single"/>
        </w:rPr>
        <w:t>2.</w:t>
      </w:r>
      <w:r w:rsidR="003A24EE" w:rsidRPr="003A24EE">
        <w:rPr>
          <w:rFonts w:ascii="Arial" w:hAnsi="Arial" w:cs="Arial"/>
          <w:b/>
          <w:sz w:val="28"/>
          <w:szCs w:val="28"/>
          <w:u w:val="single"/>
        </w:rPr>
        <w:t>Complete</w:t>
      </w:r>
      <w:proofErr w:type="gramEnd"/>
      <w:r w:rsidR="003A24EE" w:rsidRPr="003A24EE">
        <w:rPr>
          <w:rFonts w:ascii="Arial" w:hAnsi="Arial" w:cs="Arial"/>
          <w:b/>
          <w:sz w:val="28"/>
          <w:szCs w:val="28"/>
          <w:u w:val="single"/>
        </w:rPr>
        <w:t xml:space="preserve"> the </w:t>
      </w:r>
      <w:proofErr w:type="spellStart"/>
      <w:r w:rsidR="003A24EE" w:rsidRPr="003A24EE">
        <w:rPr>
          <w:rFonts w:ascii="Arial" w:hAnsi="Arial" w:cs="Arial"/>
          <w:b/>
          <w:sz w:val="28"/>
          <w:szCs w:val="28"/>
          <w:u w:val="single"/>
        </w:rPr>
        <w:t>chart</w:t>
      </w:r>
      <w:proofErr w:type="spellEnd"/>
      <w:r w:rsidR="003A24EE">
        <w:rPr>
          <w:rFonts w:ascii="Arial" w:hAnsi="Arial" w:cs="Arial"/>
          <w:b/>
          <w:sz w:val="28"/>
          <w:szCs w:val="28"/>
          <w:u w:val="single"/>
        </w:rPr>
        <w:t xml:space="preserve"> MAKING PREDICTIONS :</w:t>
      </w:r>
      <w:r w:rsidR="005927BC">
        <w:rPr>
          <w:rFonts w:ascii="Arial" w:hAnsi="Arial" w:cs="Arial"/>
          <w:b/>
          <w:sz w:val="28"/>
          <w:szCs w:val="28"/>
          <w:u w:val="single"/>
        </w:rPr>
        <w:t xml:space="preserve"> ( modal + V.B)</w:t>
      </w:r>
    </w:p>
    <w:tbl>
      <w:tblPr>
        <w:tblStyle w:val="Grilledutableau"/>
        <w:tblpPr w:leftFromText="141" w:rightFromText="141" w:vertAnchor="text" w:horzAnchor="margin" w:tblpY="50"/>
        <w:tblW w:w="10031" w:type="dxa"/>
        <w:tblLook w:val="04A0"/>
      </w:tblPr>
      <w:tblGrid>
        <w:gridCol w:w="3070"/>
        <w:gridCol w:w="3842"/>
        <w:gridCol w:w="3119"/>
      </w:tblGrid>
      <w:tr w:rsidR="005927BC" w:rsidTr="005927BC">
        <w:tc>
          <w:tcPr>
            <w:tcW w:w="3070" w:type="dxa"/>
            <w:shd w:val="clear" w:color="auto" w:fill="EEECE1" w:themeFill="background2"/>
          </w:tcPr>
          <w:p w:rsidR="005927BC" w:rsidRPr="003A24EE" w:rsidRDefault="005927BC" w:rsidP="005927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A24EE">
              <w:rPr>
                <w:rFonts w:ascii="Arial" w:hAnsi="Arial" w:cs="Arial"/>
                <w:b/>
                <w:sz w:val="28"/>
                <w:szCs w:val="28"/>
              </w:rPr>
              <w:t>THE FUTURE OF :</w:t>
            </w:r>
          </w:p>
        </w:tc>
        <w:tc>
          <w:tcPr>
            <w:tcW w:w="3842" w:type="dxa"/>
            <w:shd w:val="clear" w:color="auto" w:fill="EEECE1" w:themeFill="background2"/>
          </w:tcPr>
          <w:p w:rsidR="005927BC" w:rsidRPr="003A24EE" w:rsidRDefault="005927BC" w:rsidP="005927B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24EE">
              <w:rPr>
                <w:rFonts w:ascii="Arial" w:hAnsi="Arial" w:cs="Arial"/>
                <w:b/>
                <w:sz w:val="28"/>
                <w:szCs w:val="28"/>
              </w:rPr>
              <w:t>WHAT IT WON’T BE LIKE</w:t>
            </w:r>
          </w:p>
        </w:tc>
        <w:tc>
          <w:tcPr>
            <w:tcW w:w="3119" w:type="dxa"/>
            <w:shd w:val="clear" w:color="auto" w:fill="EEECE1" w:themeFill="background2"/>
          </w:tcPr>
          <w:p w:rsidR="005927BC" w:rsidRPr="002D18E6" w:rsidRDefault="005927BC" w:rsidP="005927B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D18E6">
              <w:rPr>
                <w:rFonts w:ascii="Arial" w:hAnsi="Arial" w:cs="Arial"/>
                <w:b/>
                <w:sz w:val="28"/>
                <w:szCs w:val="28"/>
              </w:rPr>
              <w:t>WHAT IT COULD BE</w:t>
            </w:r>
          </w:p>
        </w:tc>
      </w:tr>
      <w:tr w:rsidR="005927BC" w:rsidTr="005927BC">
        <w:tc>
          <w:tcPr>
            <w:tcW w:w="3070" w:type="dxa"/>
            <w:shd w:val="clear" w:color="auto" w:fill="EEECE1" w:themeFill="background2"/>
          </w:tcPr>
          <w:p w:rsidR="005927BC" w:rsidRPr="003A24EE" w:rsidRDefault="005927BC" w:rsidP="005927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A24EE">
              <w:rPr>
                <w:rFonts w:ascii="Arial" w:hAnsi="Arial" w:cs="Arial"/>
                <w:b/>
                <w:sz w:val="28"/>
                <w:szCs w:val="28"/>
              </w:rPr>
              <w:t>FOOD</w:t>
            </w:r>
          </w:p>
        </w:tc>
        <w:tc>
          <w:tcPr>
            <w:tcW w:w="3842" w:type="dxa"/>
          </w:tcPr>
          <w:p w:rsidR="005927BC" w:rsidRDefault="005927BC" w:rsidP="005927BC">
            <w:pPr>
              <w:rPr>
                <w:rFonts w:ascii="Arial" w:hAnsi="Arial" w:cs="Arial"/>
                <w:sz w:val="28"/>
                <w:szCs w:val="28"/>
              </w:rPr>
            </w:pPr>
          </w:p>
          <w:p w:rsidR="005927BC" w:rsidRDefault="005927BC" w:rsidP="005927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9" w:type="dxa"/>
          </w:tcPr>
          <w:p w:rsidR="005927BC" w:rsidRDefault="005927BC" w:rsidP="005927B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27BC" w:rsidTr="005927BC">
        <w:tc>
          <w:tcPr>
            <w:tcW w:w="3070" w:type="dxa"/>
            <w:shd w:val="clear" w:color="auto" w:fill="EEECE1" w:themeFill="background2"/>
          </w:tcPr>
          <w:p w:rsidR="005927BC" w:rsidRPr="003A24EE" w:rsidRDefault="005927BC" w:rsidP="005927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A24EE">
              <w:rPr>
                <w:rFonts w:ascii="Arial" w:hAnsi="Arial" w:cs="Arial"/>
                <w:b/>
                <w:sz w:val="28"/>
                <w:szCs w:val="28"/>
              </w:rPr>
              <w:t>WORK</w:t>
            </w:r>
          </w:p>
        </w:tc>
        <w:tc>
          <w:tcPr>
            <w:tcW w:w="3842" w:type="dxa"/>
          </w:tcPr>
          <w:p w:rsidR="005927BC" w:rsidRDefault="005927BC" w:rsidP="005927BC">
            <w:pPr>
              <w:rPr>
                <w:rFonts w:ascii="Arial" w:hAnsi="Arial" w:cs="Arial"/>
                <w:sz w:val="28"/>
                <w:szCs w:val="28"/>
              </w:rPr>
            </w:pPr>
          </w:p>
          <w:p w:rsidR="005927BC" w:rsidRDefault="005927BC" w:rsidP="005927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9" w:type="dxa"/>
          </w:tcPr>
          <w:p w:rsidR="005927BC" w:rsidRDefault="005927BC" w:rsidP="005927B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27BC" w:rsidTr="005927BC">
        <w:tc>
          <w:tcPr>
            <w:tcW w:w="3070" w:type="dxa"/>
            <w:shd w:val="clear" w:color="auto" w:fill="EEECE1" w:themeFill="background2"/>
          </w:tcPr>
          <w:p w:rsidR="005927BC" w:rsidRPr="003A24EE" w:rsidRDefault="005927BC" w:rsidP="005927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A24EE">
              <w:rPr>
                <w:rFonts w:ascii="Arial" w:hAnsi="Arial" w:cs="Arial"/>
                <w:b/>
                <w:sz w:val="28"/>
                <w:szCs w:val="28"/>
              </w:rPr>
              <w:t>HEALTH</w:t>
            </w:r>
          </w:p>
        </w:tc>
        <w:tc>
          <w:tcPr>
            <w:tcW w:w="3842" w:type="dxa"/>
          </w:tcPr>
          <w:p w:rsidR="005927BC" w:rsidRDefault="005927BC" w:rsidP="005927BC">
            <w:pPr>
              <w:rPr>
                <w:rFonts w:ascii="Arial" w:hAnsi="Arial" w:cs="Arial"/>
                <w:sz w:val="28"/>
                <w:szCs w:val="28"/>
              </w:rPr>
            </w:pPr>
          </w:p>
          <w:p w:rsidR="005927BC" w:rsidRDefault="005927BC" w:rsidP="005927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9" w:type="dxa"/>
          </w:tcPr>
          <w:p w:rsidR="005927BC" w:rsidRDefault="005927BC" w:rsidP="005927B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A24EE" w:rsidRDefault="003A24EE" w:rsidP="003A24EE">
      <w:pPr>
        <w:rPr>
          <w:rFonts w:ascii="Arial" w:hAnsi="Arial" w:cs="Arial"/>
          <w:b/>
          <w:sz w:val="28"/>
          <w:szCs w:val="28"/>
          <w:u w:val="single"/>
        </w:rPr>
      </w:pPr>
    </w:p>
    <w:p w:rsidR="003A24EE" w:rsidRDefault="003A24EE" w:rsidP="003A24EE">
      <w:pPr>
        <w:rPr>
          <w:rFonts w:ascii="Arial" w:hAnsi="Arial" w:cs="Arial"/>
          <w:sz w:val="28"/>
          <w:szCs w:val="28"/>
        </w:rPr>
      </w:pPr>
    </w:p>
    <w:p w:rsidR="002D18E6" w:rsidRDefault="002D18E6" w:rsidP="003A24EE">
      <w:pPr>
        <w:rPr>
          <w:rFonts w:ascii="Arial" w:hAnsi="Arial" w:cs="Arial"/>
          <w:b/>
          <w:sz w:val="28"/>
          <w:szCs w:val="28"/>
          <w:u w:val="single"/>
        </w:rPr>
      </w:pPr>
      <w:proofErr w:type="gramStart"/>
      <w:r w:rsidRPr="002D18E6">
        <w:rPr>
          <w:rFonts w:ascii="Arial" w:hAnsi="Arial" w:cs="Arial"/>
          <w:b/>
          <w:sz w:val="28"/>
          <w:szCs w:val="28"/>
          <w:u w:val="single"/>
        </w:rPr>
        <w:t>3.</w:t>
      </w:r>
      <w:r>
        <w:rPr>
          <w:rFonts w:ascii="Arial" w:hAnsi="Arial" w:cs="Arial"/>
          <w:b/>
          <w:sz w:val="28"/>
          <w:szCs w:val="28"/>
          <w:u w:val="single"/>
        </w:rPr>
        <w:t>You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can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s</w:t>
      </w:r>
      <w:r w:rsidRPr="002D18E6">
        <w:rPr>
          <w:rFonts w:ascii="Arial" w:hAnsi="Arial" w:cs="Arial"/>
          <w:b/>
          <w:sz w:val="28"/>
          <w:szCs w:val="28"/>
          <w:u w:val="single"/>
        </w:rPr>
        <w:t>ome</w:t>
      </w:r>
      <w:proofErr w:type="spellEnd"/>
      <w:r w:rsidRPr="002D18E6">
        <w:rPr>
          <w:rFonts w:ascii="Arial" w:hAnsi="Arial" w:cs="Arial"/>
          <w:b/>
          <w:sz w:val="28"/>
          <w:szCs w:val="28"/>
          <w:u w:val="single"/>
        </w:rPr>
        <w:t xml:space="preserve"> more </w:t>
      </w:r>
      <w:proofErr w:type="spellStart"/>
      <w:r w:rsidRPr="002D18E6">
        <w:rPr>
          <w:rFonts w:ascii="Arial" w:hAnsi="Arial" w:cs="Arial"/>
          <w:b/>
          <w:sz w:val="28"/>
          <w:szCs w:val="28"/>
          <w:u w:val="single"/>
        </w:rPr>
        <w:t>predictions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using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other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degrees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of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probability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,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possibility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or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certainty</w:t>
      </w:r>
      <w:proofErr w:type="spellEnd"/>
    </w:p>
    <w:tbl>
      <w:tblPr>
        <w:tblStyle w:val="Grilledutableau"/>
        <w:tblpPr w:leftFromText="141" w:rightFromText="141" w:vertAnchor="text" w:horzAnchor="margin" w:tblpY="228"/>
        <w:tblW w:w="9606" w:type="dxa"/>
        <w:tblLook w:val="04A0"/>
      </w:tblPr>
      <w:tblGrid>
        <w:gridCol w:w="1562"/>
        <w:gridCol w:w="1589"/>
        <w:gridCol w:w="2862"/>
        <w:gridCol w:w="1493"/>
        <w:gridCol w:w="2100"/>
      </w:tblGrid>
      <w:tr w:rsidR="005927BC" w:rsidTr="005927BC">
        <w:trPr>
          <w:trHeight w:val="364"/>
        </w:trPr>
        <w:tc>
          <w:tcPr>
            <w:tcW w:w="1562" w:type="dxa"/>
            <w:shd w:val="clear" w:color="auto" w:fill="EEECE1" w:themeFill="background2"/>
          </w:tcPr>
          <w:p w:rsidR="005927BC" w:rsidRDefault="005927BC" w:rsidP="005927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927BC" w:rsidRPr="005927BC" w:rsidRDefault="005927BC" w:rsidP="005927BC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927BC">
              <w:rPr>
                <w:rFonts w:ascii="Arial" w:hAnsi="Arial" w:cs="Arial"/>
                <w:b/>
                <w:sz w:val="28"/>
                <w:szCs w:val="28"/>
              </w:rPr>
              <w:t>MIGHT</w:t>
            </w:r>
          </w:p>
        </w:tc>
        <w:tc>
          <w:tcPr>
            <w:tcW w:w="1589" w:type="dxa"/>
            <w:shd w:val="clear" w:color="auto" w:fill="EEECE1" w:themeFill="background2"/>
          </w:tcPr>
          <w:p w:rsidR="005927BC" w:rsidRDefault="005927BC" w:rsidP="005927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927BC" w:rsidRDefault="005927BC" w:rsidP="005927BC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927BC">
              <w:rPr>
                <w:rFonts w:ascii="Arial" w:hAnsi="Arial" w:cs="Arial"/>
                <w:b/>
                <w:sz w:val="28"/>
                <w:szCs w:val="28"/>
              </w:rPr>
              <w:t>MAY</w:t>
            </w:r>
          </w:p>
        </w:tc>
        <w:tc>
          <w:tcPr>
            <w:tcW w:w="2862" w:type="dxa"/>
            <w:shd w:val="clear" w:color="auto" w:fill="EEECE1" w:themeFill="background2"/>
          </w:tcPr>
          <w:p w:rsidR="005927BC" w:rsidRDefault="005927BC" w:rsidP="005927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927BC" w:rsidRDefault="005927BC" w:rsidP="005927BC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927BC">
              <w:rPr>
                <w:rFonts w:ascii="Arial" w:hAnsi="Arial" w:cs="Arial"/>
                <w:b/>
                <w:sz w:val="28"/>
                <w:szCs w:val="28"/>
              </w:rPr>
              <w:t>CAN /COULD</w:t>
            </w:r>
          </w:p>
        </w:tc>
        <w:tc>
          <w:tcPr>
            <w:tcW w:w="1493" w:type="dxa"/>
            <w:shd w:val="clear" w:color="auto" w:fill="EEECE1" w:themeFill="background2"/>
          </w:tcPr>
          <w:p w:rsidR="005927BC" w:rsidRDefault="005927BC" w:rsidP="005927BC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5927BC" w:rsidRPr="005927BC" w:rsidRDefault="005927BC" w:rsidP="005927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SHOULD</w:t>
            </w:r>
          </w:p>
          <w:p w:rsidR="005927BC" w:rsidRDefault="005927BC" w:rsidP="005927BC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100" w:type="dxa"/>
            <w:shd w:val="clear" w:color="auto" w:fill="EEECE1" w:themeFill="background2"/>
          </w:tcPr>
          <w:p w:rsidR="005927BC" w:rsidRDefault="005927BC" w:rsidP="005927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927BC" w:rsidRDefault="005927BC" w:rsidP="005927BC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927BC">
              <w:rPr>
                <w:rFonts w:ascii="Arial" w:hAnsi="Arial" w:cs="Arial"/>
                <w:b/>
                <w:sz w:val="28"/>
                <w:szCs w:val="28"/>
              </w:rPr>
              <w:t>WILL/MUST</w:t>
            </w:r>
          </w:p>
        </w:tc>
      </w:tr>
      <w:tr w:rsidR="005927BC" w:rsidRPr="005927BC" w:rsidTr="005927BC">
        <w:tc>
          <w:tcPr>
            <w:tcW w:w="1562" w:type="dxa"/>
          </w:tcPr>
          <w:p w:rsidR="005927BC" w:rsidRPr="005927BC" w:rsidRDefault="005927BC" w:rsidP="005927BC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5927BC">
              <w:rPr>
                <w:rFonts w:ascii="Arial" w:hAnsi="Arial" w:cs="Arial"/>
                <w:i/>
                <w:sz w:val="28"/>
                <w:szCs w:val="28"/>
              </w:rPr>
              <w:t>Très faible probabilité</w:t>
            </w:r>
          </w:p>
        </w:tc>
        <w:tc>
          <w:tcPr>
            <w:tcW w:w="1589" w:type="dxa"/>
          </w:tcPr>
          <w:p w:rsidR="005927BC" w:rsidRPr="005927BC" w:rsidRDefault="005927BC" w:rsidP="005927BC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Probabilité moyenne</w:t>
            </w:r>
          </w:p>
        </w:tc>
        <w:tc>
          <w:tcPr>
            <w:tcW w:w="2862" w:type="dxa"/>
          </w:tcPr>
          <w:p w:rsidR="005927BC" w:rsidRPr="005927BC" w:rsidRDefault="005927BC" w:rsidP="005927BC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 xml:space="preserve">Hypothèse/possibilité </w:t>
            </w:r>
          </w:p>
        </w:tc>
        <w:tc>
          <w:tcPr>
            <w:tcW w:w="1493" w:type="dxa"/>
          </w:tcPr>
          <w:p w:rsidR="005927BC" w:rsidRPr="005927BC" w:rsidRDefault="005927BC" w:rsidP="005927BC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 xml:space="preserve">Forte </w:t>
            </w:r>
            <w:proofErr w:type="spellStart"/>
            <w:r>
              <w:rPr>
                <w:rFonts w:ascii="Arial" w:hAnsi="Arial" w:cs="Arial"/>
                <w:i/>
                <w:sz w:val="28"/>
                <w:szCs w:val="28"/>
              </w:rPr>
              <w:t>possibilté</w:t>
            </w:r>
            <w:proofErr w:type="spellEnd"/>
          </w:p>
        </w:tc>
        <w:tc>
          <w:tcPr>
            <w:tcW w:w="2100" w:type="dxa"/>
          </w:tcPr>
          <w:p w:rsidR="005927BC" w:rsidRPr="005927BC" w:rsidRDefault="005927BC" w:rsidP="005927BC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Quasi certitude</w:t>
            </w:r>
          </w:p>
        </w:tc>
      </w:tr>
    </w:tbl>
    <w:p w:rsidR="005927BC" w:rsidRDefault="005927BC" w:rsidP="003A24E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8"/>
          <w:szCs w:val="28"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1.95pt;margin-top:105.2pt;width:492.8pt;height:84.15pt;z-index:251658240;mso-position-horizontal-relative:text;mso-position-vertical-relative:text" stroked="f">
            <v:textbox>
              <w:txbxContent>
                <w:p w:rsidR="005927BC" w:rsidRDefault="005927BC"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</w:txbxContent>
            </v:textbox>
          </v:shape>
        </w:pict>
      </w:r>
    </w:p>
    <w:p w:rsidR="005927BC" w:rsidRPr="005927BC" w:rsidRDefault="005927BC">
      <w:pPr>
        <w:rPr>
          <w:rFonts w:ascii="Arial" w:hAnsi="Arial" w:cs="Arial"/>
          <w:i/>
          <w:sz w:val="28"/>
          <w:szCs w:val="28"/>
        </w:rPr>
      </w:pPr>
    </w:p>
    <w:sectPr w:rsidR="005927BC" w:rsidRPr="005927BC" w:rsidSect="00A56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530F4"/>
    <w:multiLevelType w:val="hybridMultilevel"/>
    <w:tmpl w:val="7624B3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90D5A"/>
    <w:rsid w:val="002D18E6"/>
    <w:rsid w:val="003A24EE"/>
    <w:rsid w:val="005927BC"/>
    <w:rsid w:val="008263EE"/>
    <w:rsid w:val="00A56867"/>
    <w:rsid w:val="00B90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8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0D5A"/>
    <w:pPr>
      <w:ind w:left="720"/>
      <w:contextualSpacing/>
    </w:pPr>
  </w:style>
  <w:style w:type="table" w:styleId="Grilledutableau">
    <w:name w:val="Table Grid"/>
    <w:basedOn w:val="TableauNormal"/>
    <w:uiPriority w:val="59"/>
    <w:rsid w:val="003A24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2019-04-04T08:46:00Z</dcterms:created>
  <dcterms:modified xsi:type="dcterms:W3CDTF">2019-04-04T09:48:00Z</dcterms:modified>
</cp:coreProperties>
</file>