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95" w:rsidRDefault="006D1C95">
      <w:r>
        <w:rPr>
          <w:noProof/>
          <w:lang w:eastAsia="fr-FR"/>
        </w:rPr>
        <w:drawing>
          <wp:inline distT="0" distB="0" distL="0" distR="0">
            <wp:extent cx="5805052" cy="4455042"/>
            <wp:effectExtent l="19050" t="0" r="519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862" cy="445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C95" w:rsidRPr="006D1C95" w:rsidRDefault="006D1C95" w:rsidP="006D1C95"/>
    <w:p w:rsidR="006D1C95" w:rsidRPr="006D1C95" w:rsidRDefault="006D1C95" w:rsidP="006D1C95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.5pt;margin-top:17.25pt;width:414.4pt;height:186.7pt;z-index:251658240">
            <v:textbox>
              <w:txbxContent>
                <w:p w:rsidR="006D1C95" w:rsidRDefault="006D1C95" w:rsidP="006D1C95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D1C95">
                    <w:rPr>
                      <w:rFonts w:ascii="Arial Black" w:hAnsi="Arial Black"/>
                      <w:sz w:val="28"/>
                      <w:szCs w:val="28"/>
                    </w:rPr>
                    <w:t>USEFULVOCABULARY</w:t>
                  </w:r>
                </w:p>
                <w:p w:rsidR="006D1C95" w:rsidRDefault="006D1C95" w:rsidP="006D1C95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To lie on the </w:t>
                  </w:r>
                  <w:proofErr w:type="spellStart"/>
                  <w:r>
                    <w:rPr>
                      <w:rFonts w:ascii="Arial Black" w:hAnsi="Arial Black"/>
                      <w:sz w:val="28"/>
                      <w:szCs w:val="28"/>
                    </w:rPr>
                    <w:t>bed</w:t>
                  </w:r>
                  <w:proofErr w:type="spellEnd"/>
                </w:p>
                <w:p w:rsidR="006D1C95" w:rsidRDefault="006D1C95" w:rsidP="006D1C95">
                  <w:pPr>
                    <w:jc w:val="both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To look happy   / not to look </w:t>
                  </w:r>
                  <w:proofErr w:type="spellStart"/>
                  <w:r>
                    <w:rPr>
                      <w:rFonts w:ascii="Arial Black" w:hAnsi="Arial Black"/>
                      <w:sz w:val="28"/>
                      <w:szCs w:val="28"/>
                    </w:rPr>
                    <w:t>afraid</w:t>
                  </w:r>
                  <w:proofErr w:type="spellEnd"/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/ to look close to the pet / To look confident / to trust </w:t>
                  </w:r>
                </w:p>
                <w:p w:rsidR="006D1C95" w:rsidRDefault="006D1C95" w:rsidP="006D1C95">
                  <w:pPr>
                    <w:jc w:val="both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A </w:t>
                  </w:r>
                  <w:proofErr w:type="spellStart"/>
                  <w:r>
                    <w:rPr>
                      <w:rFonts w:ascii="Arial Black" w:hAnsi="Arial Black"/>
                      <w:sz w:val="28"/>
                      <w:szCs w:val="28"/>
                    </w:rPr>
                    <w:t>great</w:t>
                  </w:r>
                  <w:proofErr w:type="spellEnd"/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sz w:val="28"/>
                      <w:szCs w:val="28"/>
                    </w:rPr>
                    <w:t>responsibility</w:t>
                  </w:r>
                  <w:proofErr w:type="spellEnd"/>
                </w:p>
                <w:p w:rsidR="00FF31BF" w:rsidRDefault="00FF31BF" w:rsidP="006D1C95">
                  <w:pPr>
                    <w:jc w:val="both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 Black" w:hAnsi="Arial Black"/>
                      <w:sz w:val="28"/>
                      <w:szCs w:val="28"/>
                    </w:rPr>
                    <w:t>Peaceful</w:t>
                  </w:r>
                  <w:proofErr w:type="spellEnd"/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/ calm</w:t>
                  </w:r>
                </w:p>
                <w:p w:rsidR="006D1C95" w:rsidRPr="006D1C95" w:rsidRDefault="006D1C95" w:rsidP="006D1C95">
                  <w:pPr>
                    <w:jc w:val="both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D1C95" w:rsidRPr="006D1C95" w:rsidRDefault="006D1C95" w:rsidP="006D1C95"/>
    <w:p w:rsidR="006D1C95" w:rsidRDefault="006D1C95" w:rsidP="006D1C95"/>
    <w:p w:rsidR="00107DC4" w:rsidRPr="006D1C95" w:rsidRDefault="006D1C95" w:rsidP="006D1C95">
      <w:pPr>
        <w:tabs>
          <w:tab w:val="left" w:pos="1758"/>
        </w:tabs>
      </w:pPr>
      <w:r>
        <w:tab/>
      </w:r>
    </w:p>
    <w:sectPr w:rsidR="00107DC4" w:rsidRPr="006D1C95" w:rsidSect="00101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D1C95"/>
    <w:rsid w:val="00101A6C"/>
    <w:rsid w:val="00107DC4"/>
    <w:rsid w:val="0013092E"/>
    <w:rsid w:val="003572DC"/>
    <w:rsid w:val="006D1C95"/>
    <w:rsid w:val="00963126"/>
    <w:rsid w:val="00D54C9E"/>
    <w:rsid w:val="00FF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A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2019-05-13T08:04:00Z</dcterms:created>
  <dcterms:modified xsi:type="dcterms:W3CDTF">2019-05-13T08:16:00Z</dcterms:modified>
</cp:coreProperties>
</file>