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89" w:rsidRPr="00056189" w:rsidRDefault="00056189" w:rsidP="00056189">
      <w:pPr>
        <w:shd w:val="clear" w:color="auto" w:fill="FFFFFF"/>
        <w:ind w:left="4678"/>
        <w:jc w:val="both"/>
        <w:rPr>
          <w:sz w:val="28"/>
          <w:szCs w:val="28"/>
          <w:lang w:val="ru-RU"/>
        </w:rPr>
      </w:pPr>
      <w:r w:rsidRPr="00056189">
        <w:rPr>
          <w:sz w:val="28"/>
          <w:szCs w:val="28"/>
          <w:lang w:val="ru-RU"/>
        </w:rPr>
        <w:t xml:space="preserve">ЗАТВЕРДЖЕНО </w:t>
      </w:r>
    </w:p>
    <w:p w:rsidR="00056189" w:rsidRPr="00056189" w:rsidRDefault="00056189" w:rsidP="00056189">
      <w:pPr>
        <w:shd w:val="clear" w:color="auto" w:fill="FFFFFF"/>
        <w:ind w:left="4678"/>
        <w:jc w:val="both"/>
        <w:rPr>
          <w:sz w:val="28"/>
          <w:szCs w:val="28"/>
          <w:lang w:val="ru-RU"/>
        </w:rPr>
      </w:pPr>
      <w:r w:rsidRPr="00056189">
        <w:rPr>
          <w:sz w:val="28"/>
          <w:szCs w:val="28"/>
          <w:lang w:val="ru-RU"/>
        </w:rPr>
        <w:t>Наказ Міністерства розвитку економіки, торгівлі та сільського господарства України</w:t>
      </w:r>
    </w:p>
    <w:p w:rsidR="00056189" w:rsidRPr="00056189" w:rsidRDefault="00056189" w:rsidP="00056189">
      <w:pPr>
        <w:shd w:val="clear" w:color="auto" w:fill="FFFFFF"/>
        <w:ind w:left="4678"/>
        <w:jc w:val="both"/>
        <w:rPr>
          <w:sz w:val="28"/>
          <w:szCs w:val="28"/>
          <w:lang w:val="ru-RU"/>
        </w:rPr>
      </w:pPr>
      <w:r w:rsidRPr="00056189">
        <w:rPr>
          <w:sz w:val="28"/>
          <w:szCs w:val="28"/>
          <w:lang w:val="ru-RU"/>
        </w:rPr>
        <w:t>____________________№________</w:t>
      </w:r>
    </w:p>
    <w:p w:rsidR="00056189" w:rsidRPr="00056189" w:rsidRDefault="00056189" w:rsidP="00056189">
      <w:pPr>
        <w:shd w:val="clear" w:color="auto" w:fill="FFFFFF"/>
        <w:ind w:left="4678"/>
        <w:jc w:val="both"/>
        <w:rPr>
          <w:sz w:val="28"/>
          <w:szCs w:val="28"/>
          <w:lang w:val="ru-RU"/>
        </w:rPr>
      </w:pPr>
    </w:p>
    <w:p w:rsidR="00056189" w:rsidRPr="00056189" w:rsidRDefault="00056189" w:rsidP="00056189">
      <w:pPr>
        <w:shd w:val="clear" w:color="auto" w:fill="FFFFFF"/>
        <w:ind w:firstLine="709"/>
        <w:jc w:val="center"/>
        <w:rPr>
          <w:b/>
          <w:sz w:val="28"/>
          <w:szCs w:val="28"/>
          <w:lang w:val="ru-RU"/>
        </w:rPr>
      </w:pPr>
    </w:p>
    <w:p w:rsidR="00056189" w:rsidRPr="00056189" w:rsidRDefault="00056189" w:rsidP="00056189">
      <w:pPr>
        <w:shd w:val="clear" w:color="auto" w:fill="FFFFFF"/>
        <w:ind w:firstLine="709"/>
        <w:jc w:val="center"/>
        <w:rPr>
          <w:b/>
          <w:sz w:val="28"/>
          <w:szCs w:val="28"/>
          <w:lang w:val="ru-RU"/>
        </w:rPr>
      </w:pPr>
      <w:r w:rsidRPr="00056189">
        <w:rPr>
          <w:b/>
          <w:sz w:val="28"/>
          <w:szCs w:val="28"/>
          <w:lang w:val="ru-RU"/>
        </w:rPr>
        <w:t xml:space="preserve">ПРОФЕСІЙНИЙ СТАНДАРТ </w:t>
      </w:r>
    </w:p>
    <w:p w:rsidR="00056189" w:rsidRDefault="00056189" w:rsidP="00056189">
      <w:pPr>
        <w:shd w:val="clear" w:color="auto" w:fill="FFFFFF"/>
        <w:ind w:firstLine="709"/>
        <w:jc w:val="center"/>
        <w:rPr>
          <w:sz w:val="28"/>
          <w:szCs w:val="28"/>
          <w:lang w:val="ru-RU"/>
        </w:rPr>
      </w:pPr>
      <w:r w:rsidRPr="00056189">
        <w:rPr>
          <w:b/>
          <w:sz w:val="28"/>
          <w:szCs w:val="28"/>
          <w:lang w:val="ru-RU"/>
        </w:rPr>
        <w:t xml:space="preserve">за професіями </w:t>
      </w:r>
      <w:r w:rsidRPr="00056189">
        <w:rPr>
          <w:sz w:val="28"/>
          <w:szCs w:val="28"/>
          <w:lang w:val="ru-RU"/>
        </w:rPr>
        <w:t>“</w:t>
      </w:r>
      <w:r w:rsidRPr="00056189">
        <w:rPr>
          <w:b/>
          <w:sz w:val="28"/>
          <w:szCs w:val="28"/>
          <w:lang w:val="ru-RU"/>
        </w:rPr>
        <w:t>Вчитель початкових класів закладу загальної середньої освіти</w:t>
      </w:r>
      <w:r w:rsidRPr="00056189">
        <w:rPr>
          <w:sz w:val="28"/>
          <w:szCs w:val="28"/>
          <w:lang w:val="ru-RU"/>
        </w:rPr>
        <w:t>”</w:t>
      </w:r>
      <w:r w:rsidRPr="00056189">
        <w:rPr>
          <w:b/>
          <w:sz w:val="28"/>
          <w:szCs w:val="28"/>
          <w:lang w:val="ru-RU"/>
        </w:rPr>
        <w:t xml:space="preserve">, </w:t>
      </w:r>
      <w:r w:rsidRPr="00056189">
        <w:rPr>
          <w:sz w:val="28"/>
          <w:szCs w:val="28"/>
          <w:lang w:val="ru-RU"/>
        </w:rPr>
        <w:t>“</w:t>
      </w:r>
      <w:r w:rsidRPr="00056189">
        <w:rPr>
          <w:b/>
          <w:sz w:val="28"/>
          <w:szCs w:val="28"/>
          <w:lang w:val="ru-RU"/>
        </w:rPr>
        <w:t>Вчитель закладу загальної середньої освіти</w:t>
      </w:r>
      <w:r w:rsidRPr="00056189">
        <w:rPr>
          <w:sz w:val="28"/>
          <w:szCs w:val="28"/>
          <w:lang w:val="ru-RU"/>
        </w:rPr>
        <w:t>”</w:t>
      </w:r>
      <w:r w:rsidRPr="00056189">
        <w:rPr>
          <w:b/>
          <w:sz w:val="28"/>
          <w:szCs w:val="28"/>
          <w:lang w:val="ru-RU"/>
        </w:rPr>
        <w:t xml:space="preserve">, </w:t>
      </w:r>
      <w:r w:rsidRPr="00056189">
        <w:rPr>
          <w:sz w:val="28"/>
          <w:szCs w:val="28"/>
          <w:lang w:val="ru-RU"/>
        </w:rPr>
        <w:t>“</w:t>
      </w:r>
      <w:r w:rsidRPr="00056189">
        <w:rPr>
          <w:b/>
          <w:sz w:val="28"/>
          <w:szCs w:val="28"/>
          <w:lang w:val="ru-RU"/>
        </w:rPr>
        <w:t>Вчитель з початкової освіти (з дипломом молодшого спеціаліста)</w:t>
      </w:r>
      <w:r w:rsidRPr="00056189">
        <w:rPr>
          <w:sz w:val="28"/>
          <w:szCs w:val="28"/>
          <w:lang w:val="ru-RU"/>
        </w:rPr>
        <w:t>”</w:t>
      </w:r>
    </w:p>
    <w:p w:rsidR="00056189" w:rsidRDefault="00056189" w:rsidP="00056189">
      <w:pPr>
        <w:shd w:val="clear" w:color="auto" w:fill="FFFFFF"/>
        <w:ind w:firstLine="709"/>
        <w:jc w:val="center"/>
        <w:rPr>
          <w:color w:val="FF0000"/>
          <w:sz w:val="28"/>
          <w:szCs w:val="28"/>
        </w:rPr>
      </w:pPr>
    </w:p>
    <w:p w:rsidR="00056189" w:rsidRPr="00056189" w:rsidRDefault="00056189" w:rsidP="00056189">
      <w:pPr>
        <w:shd w:val="clear" w:color="auto" w:fill="FFFFFF"/>
        <w:ind w:firstLine="709"/>
        <w:jc w:val="center"/>
        <w:rPr>
          <w:b/>
          <w:color w:val="FF0000"/>
          <w:sz w:val="28"/>
          <w:szCs w:val="28"/>
          <w:lang w:val="uk-UA"/>
        </w:rPr>
      </w:pPr>
      <w:r w:rsidRPr="00056189">
        <w:rPr>
          <w:color w:val="FF0000"/>
          <w:sz w:val="28"/>
          <w:szCs w:val="28"/>
          <w:lang w:val="ru-RU"/>
        </w:rPr>
        <w:t>(</w:t>
      </w:r>
      <w:r w:rsidRPr="00056189">
        <w:rPr>
          <w:color w:val="FF0000"/>
          <w:sz w:val="28"/>
          <w:szCs w:val="28"/>
          <w:lang w:val="uk-UA"/>
        </w:rPr>
        <w:t>ВИТЯГ)</w:t>
      </w:r>
    </w:p>
    <w:p w:rsidR="00056189" w:rsidRPr="00056189" w:rsidRDefault="00056189" w:rsidP="00056189">
      <w:pPr>
        <w:ind w:firstLine="709"/>
        <w:jc w:val="center"/>
        <w:rPr>
          <w:b/>
          <w:sz w:val="28"/>
          <w:szCs w:val="28"/>
          <w:lang w:val="ru-RU"/>
        </w:rPr>
      </w:pPr>
    </w:p>
    <w:p w:rsidR="00056189" w:rsidRPr="00056189" w:rsidRDefault="00056189" w:rsidP="00056189">
      <w:pPr>
        <w:shd w:val="clear" w:color="auto" w:fill="FFFFFF"/>
        <w:jc w:val="both"/>
        <w:rPr>
          <w:sz w:val="28"/>
          <w:szCs w:val="28"/>
          <w:lang w:val="ru-RU"/>
        </w:rPr>
      </w:pPr>
      <w:r w:rsidRPr="00056189">
        <w:rPr>
          <w:b/>
          <w:sz w:val="28"/>
          <w:szCs w:val="28"/>
          <w:lang w:val="ru-RU"/>
        </w:rPr>
        <w:t>Загальні відомості професійного стандарту</w:t>
      </w:r>
    </w:p>
    <w:p w:rsidR="00056189" w:rsidRPr="00056189" w:rsidRDefault="00056189" w:rsidP="00056189">
      <w:pPr>
        <w:shd w:val="clear" w:color="auto" w:fill="FFFFFF"/>
        <w:ind w:firstLine="709"/>
        <w:jc w:val="both"/>
        <w:rPr>
          <w:b/>
          <w:sz w:val="28"/>
          <w:szCs w:val="28"/>
          <w:lang w:val="ru-RU"/>
        </w:rPr>
      </w:pPr>
    </w:p>
    <w:p w:rsidR="00056189" w:rsidRPr="00056189" w:rsidRDefault="00056189" w:rsidP="00056189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056189">
        <w:rPr>
          <w:b/>
          <w:sz w:val="28"/>
          <w:szCs w:val="28"/>
          <w:lang w:val="ru-RU"/>
        </w:rPr>
        <w:t>Основна мета професійної діяльності</w:t>
      </w:r>
    </w:p>
    <w:p w:rsidR="00056189" w:rsidRPr="00056189" w:rsidRDefault="00056189" w:rsidP="00056189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056189">
        <w:rPr>
          <w:sz w:val="28"/>
          <w:szCs w:val="28"/>
          <w:lang w:val="ru-RU"/>
        </w:rPr>
        <w:t xml:space="preserve">Мета професійної діяльності вчителя полягає в організації навчання та виховання учнів </w:t>
      </w:r>
      <w:r w:rsidRPr="00056189">
        <w:rPr>
          <w:spacing w:val="-4"/>
          <w:sz w:val="28"/>
          <w:szCs w:val="28"/>
          <w:lang w:val="ru-RU"/>
        </w:rPr>
        <w:t>під час здобуття ними повної загальної середньої освіти (далі – здобуття освіти)</w:t>
      </w:r>
      <w:r w:rsidRPr="00056189">
        <w:rPr>
          <w:sz w:val="28"/>
          <w:szCs w:val="28"/>
          <w:lang w:val="ru-RU"/>
        </w:rPr>
        <w:t xml:space="preserve"> шляхом формування у них ключових компетентностей і світогляду на основі загальнолюдських і національних цінностей, а також розвитку інтелектуальних, творчих і фізичних здібностей, необхідних для успішної самореалізації та продовження навчання.</w:t>
      </w:r>
    </w:p>
    <w:p w:rsidR="00056189" w:rsidRPr="00056189" w:rsidRDefault="00056189" w:rsidP="000561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056189">
        <w:rPr>
          <w:sz w:val="28"/>
          <w:szCs w:val="28"/>
          <w:lang w:val="ru-RU"/>
        </w:rPr>
        <w:t xml:space="preserve">Вчитель спільно з батьками, іншими законними представниками учнів (далі – батьки) сприяє розвитку здібностей учнів, формуванню в них навичок здорового способу життя, дбає про їхнє фізичне і психічне здоров’я; формує в учнів усвідомлення необхідності додержуватися </w:t>
      </w:r>
      <w:hyperlink r:id="rId4">
        <w:r w:rsidRPr="00056189">
          <w:rPr>
            <w:sz w:val="28"/>
            <w:szCs w:val="28"/>
            <w:lang w:val="ru-RU"/>
          </w:rPr>
          <w:t>Конституції</w:t>
        </w:r>
      </w:hyperlink>
      <w:r w:rsidRPr="00056189">
        <w:rPr>
          <w:sz w:val="28"/>
          <w:szCs w:val="28"/>
          <w:lang w:val="ru-RU"/>
        </w:rPr>
        <w:t xml:space="preserve"> та законів України, захищати суверенітет і територіальну цілісність України; настановленням і особистим прикладом утверджує повагу до суспільної моралі та суспільних цінностей, зокрема правди, справедливості, патріотизму, гуманізму, толерантності, працелюбства; формує в учнів прагнення до взаєморозуміння, миру, злагоди між усіма народами, етнічними, національними, релігійними групами.</w:t>
      </w:r>
    </w:p>
    <w:p w:rsidR="00056189" w:rsidRPr="00056189" w:rsidRDefault="00056189" w:rsidP="00056189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056189">
        <w:rPr>
          <w:sz w:val="28"/>
          <w:szCs w:val="28"/>
          <w:lang w:val="ru-RU"/>
        </w:rPr>
        <w:t xml:space="preserve">Процеси навчання, виховання та розвитку учнів є наскрізними. Їх цілісність забезпечується наявністю у вчителя загальних і професійних компетентностей, необхідними для виконання всіх трудових функцій. </w:t>
      </w:r>
    </w:p>
    <w:p w:rsidR="00056189" w:rsidRDefault="00056189" w:rsidP="00056189">
      <w:pPr>
        <w:ind w:firstLine="709"/>
        <w:jc w:val="both"/>
        <w:rPr>
          <w:b/>
          <w:sz w:val="28"/>
          <w:szCs w:val="28"/>
        </w:rPr>
      </w:pPr>
    </w:p>
    <w:p w:rsidR="00056189" w:rsidRDefault="00056189" w:rsidP="00056189">
      <w:pPr>
        <w:ind w:firstLine="709"/>
        <w:jc w:val="both"/>
        <w:rPr>
          <w:b/>
          <w:sz w:val="28"/>
          <w:szCs w:val="28"/>
        </w:rPr>
      </w:pPr>
    </w:p>
    <w:p w:rsidR="00056189" w:rsidRDefault="00056189" w:rsidP="00056189">
      <w:pPr>
        <w:ind w:firstLine="709"/>
        <w:jc w:val="both"/>
        <w:rPr>
          <w:b/>
          <w:sz w:val="28"/>
          <w:szCs w:val="28"/>
        </w:rPr>
      </w:pPr>
    </w:p>
    <w:p w:rsidR="00056189" w:rsidRDefault="00056189" w:rsidP="00056189">
      <w:pPr>
        <w:ind w:firstLine="709"/>
        <w:jc w:val="both"/>
        <w:rPr>
          <w:b/>
          <w:sz w:val="28"/>
          <w:szCs w:val="28"/>
        </w:rPr>
      </w:pPr>
    </w:p>
    <w:p w:rsidR="00056189" w:rsidRDefault="00056189" w:rsidP="00056189">
      <w:pPr>
        <w:ind w:firstLine="709"/>
        <w:jc w:val="both"/>
        <w:rPr>
          <w:b/>
          <w:sz w:val="28"/>
          <w:szCs w:val="28"/>
        </w:rPr>
      </w:pPr>
    </w:p>
    <w:p w:rsidR="00056189" w:rsidRDefault="00056189" w:rsidP="00056189">
      <w:pPr>
        <w:ind w:firstLine="709"/>
        <w:jc w:val="both"/>
        <w:rPr>
          <w:b/>
          <w:sz w:val="28"/>
          <w:szCs w:val="28"/>
        </w:rPr>
      </w:pPr>
    </w:p>
    <w:p w:rsidR="00056189" w:rsidRDefault="00056189" w:rsidP="00056189">
      <w:pPr>
        <w:ind w:firstLine="709"/>
        <w:jc w:val="both"/>
        <w:rPr>
          <w:b/>
          <w:sz w:val="28"/>
          <w:szCs w:val="28"/>
        </w:rPr>
      </w:pPr>
    </w:p>
    <w:p w:rsidR="00056189" w:rsidRDefault="00056189" w:rsidP="00056189">
      <w:pPr>
        <w:ind w:firstLine="709"/>
        <w:jc w:val="both"/>
        <w:rPr>
          <w:b/>
          <w:sz w:val="28"/>
          <w:szCs w:val="28"/>
        </w:rPr>
      </w:pPr>
    </w:p>
    <w:p w:rsidR="00056189" w:rsidRDefault="00056189" w:rsidP="00056189">
      <w:pPr>
        <w:ind w:firstLine="709"/>
        <w:jc w:val="both"/>
        <w:rPr>
          <w:b/>
          <w:sz w:val="28"/>
          <w:szCs w:val="28"/>
        </w:rPr>
      </w:pPr>
    </w:p>
    <w:p w:rsidR="00056189" w:rsidRDefault="00056189" w:rsidP="00056189">
      <w:pPr>
        <w:ind w:firstLine="709"/>
        <w:jc w:val="both"/>
        <w:rPr>
          <w:b/>
          <w:sz w:val="28"/>
          <w:szCs w:val="28"/>
        </w:rPr>
      </w:pPr>
    </w:p>
    <w:p w:rsidR="00056189" w:rsidRPr="00056189" w:rsidRDefault="00056189" w:rsidP="00056189">
      <w:pPr>
        <w:ind w:firstLine="709"/>
        <w:jc w:val="both"/>
        <w:rPr>
          <w:b/>
          <w:sz w:val="28"/>
          <w:szCs w:val="28"/>
        </w:rPr>
      </w:pPr>
      <w:r w:rsidRPr="00056189">
        <w:rPr>
          <w:b/>
          <w:sz w:val="28"/>
          <w:szCs w:val="28"/>
        </w:rPr>
        <w:lastRenderedPageBreak/>
        <w:t>Загальні компетентності</w:t>
      </w:r>
    </w:p>
    <w:p w:rsidR="00056189" w:rsidRPr="00056189" w:rsidRDefault="00056189" w:rsidP="00056189">
      <w:pPr>
        <w:ind w:firstLine="709"/>
        <w:jc w:val="both"/>
        <w:rPr>
          <w:b/>
          <w:sz w:val="28"/>
          <w:szCs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875"/>
      </w:tblGrid>
      <w:tr w:rsidR="00056189" w:rsidRPr="00056189" w:rsidTr="006A2438">
        <w:tc>
          <w:tcPr>
            <w:tcW w:w="1695" w:type="dxa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Умовні позначення</w:t>
            </w:r>
          </w:p>
        </w:tc>
        <w:tc>
          <w:tcPr>
            <w:tcW w:w="7875" w:type="dxa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Загальні компетентності</w:t>
            </w:r>
          </w:p>
        </w:tc>
      </w:tr>
      <w:tr w:rsidR="00056189" w:rsidRPr="00056189" w:rsidTr="006A2438">
        <w:tc>
          <w:tcPr>
            <w:tcW w:w="1695" w:type="dxa"/>
          </w:tcPr>
          <w:p w:rsidR="00056189" w:rsidRPr="00056189" w:rsidRDefault="00056189" w:rsidP="006A2438">
            <w:pPr>
              <w:jc w:val="center"/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ЗК.01</w:t>
            </w:r>
          </w:p>
        </w:tc>
        <w:tc>
          <w:tcPr>
            <w:tcW w:w="7875" w:type="dxa"/>
          </w:tcPr>
          <w:p w:rsidR="00056189" w:rsidRPr="00056189" w:rsidRDefault="00056189" w:rsidP="006A2438">
            <w:pPr>
              <w:jc w:val="both"/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Здатність діяти відповідально і свідомо на засадах поваги до прав і свобод людини та громадянина; реалізувати свої права і обов’язки; усвідомлювати цінності громадянського суспільства та необхідність його сталого розвитку (громадянська компетентність)</w:t>
            </w:r>
          </w:p>
        </w:tc>
      </w:tr>
      <w:tr w:rsidR="00056189" w:rsidRPr="00056189" w:rsidTr="006A2438">
        <w:tc>
          <w:tcPr>
            <w:tcW w:w="1695" w:type="dxa"/>
          </w:tcPr>
          <w:p w:rsidR="00056189" w:rsidRPr="00056189" w:rsidRDefault="00056189" w:rsidP="006A2438">
            <w:pPr>
              <w:jc w:val="center"/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ЗК.02</w:t>
            </w:r>
          </w:p>
        </w:tc>
        <w:tc>
          <w:tcPr>
            <w:tcW w:w="7875" w:type="dxa"/>
          </w:tcPr>
          <w:p w:rsidR="00056189" w:rsidRPr="00056189" w:rsidRDefault="00056189" w:rsidP="006A2438">
            <w:pPr>
              <w:jc w:val="both"/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Здатність до міжособистісної взаємодії, роботи в команді, спілкування з представниками інших професійних груп різного рівня (соціальна компетентність)</w:t>
            </w:r>
          </w:p>
        </w:tc>
      </w:tr>
      <w:tr w:rsidR="00056189" w:rsidRPr="00056189" w:rsidTr="006A2438">
        <w:tc>
          <w:tcPr>
            <w:tcW w:w="1695" w:type="dxa"/>
          </w:tcPr>
          <w:p w:rsidR="00056189" w:rsidRPr="00056189" w:rsidRDefault="00056189" w:rsidP="006A2438">
            <w:pPr>
              <w:jc w:val="center"/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ЗК.03</w:t>
            </w:r>
          </w:p>
        </w:tc>
        <w:tc>
          <w:tcPr>
            <w:tcW w:w="7875" w:type="dxa"/>
          </w:tcPr>
          <w:p w:rsidR="00056189" w:rsidRPr="00056189" w:rsidRDefault="00056189" w:rsidP="006A2438">
            <w:pPr>
              <w:jc w:val="both"/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Здатність до поваги й цінування української національної культури, багатоманітності й мультикультурності у суспільстві; здатність до вираження національної культурної ідентичності, творчого самовираження (культурна компетентність)</w:t>
            </w:r>
          </w:p>
        </w:tc>
      </w:tr>
      <w:tr w:rsidR="00056189" w:rsidRPr="00056189" w:rsidTr="006A2438">
        <w:tc>
          <w:tcPr>
            <w:tcW w:w="1695" w:type="dxa"/>
          </w:tcPr>
          <w:p w:rsidR="00056189" w:rsidRPr="00056189" w:rsidRDefault="00056189" w:rsidP="006A2438">
            <w:pPr>
              <w:jc w:val="center"/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ЗК.04</w:t>
            </w:r>
          </w:p>
        </w:tc>
        <w:tc>
          <w:tcPr>
            <w:tcW w:w="7875" w:type="dxa"/>
          </w:tcPr>
          <w:p w:rsidR="00056189" w:rsidRPr="00056189" w:rsidRDefault="00056189" w:rsidP="006A2438">
            <w:pPr>
              <w:jc w:val="both"/>
              <w:rPr>
                <w:sz w:val="28"/>
                <w:szCs w:val="28"/>
                <w:lang w:val="ru-RU"/>
              </w:rPr>
            </w:pPr>
            <w:r w:rsidRPr="00056189">
              <w:rPr>
                <w:sz w:val="28"/>
                <w:szCs w:val="28"/>
                <w:lang w:val="ru-RU"/>
              </w:rPr>
              <w:t>Здатність до прийняття ефективних рішень у професійній діяльності та відповідального ставлення до обов’язків, мотивування людей до досягнення спільної мети (лідерська компетентність)</w:t>
            </w:r>
          </w:p>
        </w:tc>
      </w:tr>
      <w:tr w:rsidR="00056189" w:rsidRPr="00056189" w:rsidTr="006A2438">
        <w:tc>
          <w:tcPr>
            <w:tcW w:w="1695" w:type="dxa"/>
          </w:tcPr>
          <w:p w:rsidR="00056189" w:rsidRPr="00056189" w:rsidRDefault="00056189" w:rsidP="006A2438">
            <w:pPr>
              <w:jc w:val="center"/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ЗК.05</w:t>
            </w:r>
          </w:p>
        </w:tc>
        <w:tc>
          <w:tcPr>
            <w:tcW w:w="7875" w:type="dxa"/>
          </w:tcPr>
          <w:p w:rsidR="00056189" w:rsidRPr="00056189" w:rsidRDefault="00056189" w:rsidP="006A2438">
            <w:pPr>
              <w:jc w:val="both"/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Здатність до генерування нових ідей, виявлення та розв’язання проблем, ініціативності та підприємливості (підприємницька компетентність)</w:t>
            </w:r>
          </w:p>
        </w:tc>
      </w:tr>
    </w:tbl>
    <w:p w:rsidR="00056189" w:rsidRPr="00056189" w:rsidRDefault="00056189" w:rsidP="00056189">
      <w:pPr>
        <w:ind w:firstLine="709"/>
        <w:jc w:val="both"/>
        <w:rPr>
          <w:b/>
          <w:sz w:val="28"/>
          <w:szCs w:val="28"/>
        </w:rPr>
      </w:pPr>
    </w:p>
    <w:p w:rsidR="00056189" w:rsidRPr="00056189" w:rsidRDefault="00056189" w:rsidP="00056189">
      <w:pPr>
        <w:jc w:val="both"/>
        <w:rPr>
          <w:b/>
          <w:sz w:val="28"/>
          <w:szCs w:val="28"/>
          <w:lang w:val="ru-RU"/>
        </w:rPr>
      </w:pPr>
      <w:bookmarkStart w:id="0" w:name="_GoBack"/>
      <w:bookmarkEnd w:id="0"/>
      <w:r w:rsidRPr="00056189">
        <w:rPr>
          <w:b/>
          <w:sz w:val="28"/>
          <w:szCs w:val="28"/>
          <w:lang w:val="ru-RU"/>
        </w:rPr>
        <w:t>Перелік трудових функцій (професійних компетентностей, що входять до них), умовні позначення</w:t>
      </w:r>
    </w:p>
    <w:p w:rsidR="00056189" w:rsidRPr="00056189" w:rsidRDefault="00056189" w:rsidP="00056189">
      <w:pPr>
        <w:ind w:firstLine="709"/>
        <w:jc w:val="both"/>
        <w:rPr>
          <w:b/>
          <w:sz w:val="28"/>
          <w:szCs w:val="28"/>
          <w:lang w:val="ru-RU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410"/>
        <w:gridCol w:w="4337"/>
        <w:gridCol w:w="1694"/>
      </w:tblGrid>
      <w:tr w:rsidR="00056189" w:rsidRPr="00056189" w:rsidTr="006A2438">
        <w:tc>
          <w:tcPr>
            <w:tcW w:w="1129" w:type="dxa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Умовні позначення</w:t>
            </w:r>
          </w:p>
        </w:tc>
        <w:tc>
          <w:tcPr>
            <w:tcW w:w="2410" w:type="dxa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Трудові функції</w:t>
            </w:r>
          </w:p>
        </w:tc>
        <w:tc>
          <w:tcPr>
            <w:tcW w:w="4337" w:type="dxa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56189">
              <w:rPr>
                <w:b/>
                <w:sz w:val="28"/>
                <w:szCs w:val="28"/>
                <w:lang w:val="ru-RU"/>
              </w:rPr>
              <w:t>Професійні компетентності (за трудовою дією або групою трудових дій)</w:t>
            </w:r>
          </w:p>
        </w:tc>
        <w:tc>
          <w:tcPr>
            <w:tcW w:w="1694" w:type="dxa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Умовні позначення</w:t>
            </w:r>
          </w:p>
        </w:tc>
      </w:tr>
      <w:tr w:rsidR="00056189" w:rsidRPr="00056189" w:rsidTr="006A2438">
        <w:trPr>
          <w:trHeight w:val="398"/>
        </w:trPr>
        <w:tc>
          <w:tcPr>
            <w:tcW w:w="1129" w:type="dxa"/>
            <w:vMerge w:val="restart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410" w:type="dxa"/>
            <w:vMerge w:val="restart"/>
          </w:tcPr>
          <w:p w:rsidR="00056189" w:rsidRPr="00056189" w:rsidRDefault="00056189" w:rsidP="006A2438">
            <w:pPr>
              <w:jc w:val="both"/>
              <w:rPr>
                <w:sz w:val="28"/>
                <w:szCs w:val="28"/>
                <w:lang w:val="ru-RU"/>
              </w:rPr>
            </w:pPr>
            <w:r w:rsidRPr="00056189">
              <w:rPr>
                <w:sz w:val="28"/>
                <w:szCs w:val="28"/>
                <w:lang w:val="ru-RU"/>
              </w:rPr>
              <w:t>Навчання учнів предметів (інтегрованих курсів)</w:t>
            </w:r>
          </w:p>
        </w:tc>
        <w:tc>
          <w:tcPr>
            <w:tcW w:w="4337" w:type="dxa"/>
          </w:tcPr>
          <w:p w:rsidR="00056189" w:rsidRPr="00056189" w:rsidRDefault="00056189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Мовно-комунікативна компетентність</w:t>
            </w:r>
          </w:p>
        </w:tc>
        <w:tc>
          <w:tcPr>
            <w:tcW w:w="1694" w:type="dxa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А1</w:t>
            </w:r>
          </w:p>
        </w:tc>
      </w:tr>
      <w:tr w:rsidR="00056189" w:rsidRPr="00056189" w:rsidTr="006A2438">
        <w:trPr>
          <w:trHeight w:val="401"/>
        </w:trPr>
        <w:tc>
          <w:tcPr>
            <w:tcW w:w="1129" w:type="dxa"/>
            <w:vMerge/>
          </w:tcPr>
          <w:p w:rsidR="00056189" w:rsidRPr="00056189" w:rsidRDefault="00056189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56189" w:rsidRPr="00056189" w:rsidRDefault="00056189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4337" w:type="dxa"/>
          </w:tcPr>
          <w:p w:rsidR="00056189" w:rsidRPr="00056189" w:rsidRDefault="00056189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Предметно-методична компетентність</w:t>
            </w:r>
          </w:p>
        </w:tc>
        <w:tc>
          <w:tcPr>
            <w:tcW w:w="1694" w:type="dxa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А2</w:t>
            </w:r>
          </w:p>
        </w:tc>
      </w:tr>
      <w:tr w:rsidR="00056189" w:rsidRPr="00056189" w:rsidTr="006A2438">
        <w:trPr>
          <w:trHeight w:val="439"/>
        </w:trPr>
        <w:tc>
          <w:tcPr>
            <w:tcW w:w="1129" w:type="dxa"/>
            <w:vMerge/>
          </w:tcPr>
          <w:p w:rsidR="00056189" w:rsidRPr="00056189" w:rsidRDefault="00056189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56189" w:rsidRPr="00056189" w:rsidRDefault="00056189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4337" w:type="dxa"/>
          </w:tcPr>
          <w:p w:rsidR="00056189" w:rsidRPr="00056189" w:rsidRDefault="00056189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Інформаційно-цифрова компетентність</w:t>
            </w:r>
          </w:p>
        </w:tc>
        <w:tc>
          <w:tcPr>
            <w:tcW w:w="1694" w:type="dxa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А3</w:t>
            </w:r>
          </w:p>
        </w:tc>
      </w:tr>
      <w:tr w:rsidR="00056189" w:rsidRPr="00056189" w:rsidTr="006A2438">
        <w:trPr>
          <w:trHeight w:val="417"/>
        </w:trPr>
        <w:tc>
          <w:tcPr>
            <w:tcW w:w="1129" w:type="dxa"/>
            <w:vMerge w:val="restart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2410" w:type="dxa"/>
            <w:vMerge w:val="restart"/>
          </w:tcPr>
          <w:p w:rsidR="00056189" w:rsidRPr="00056189" w:rsidRDefault="00056189" w:rsidP="006A2438">
            <w:pPr>
              <w:jc w:val="both"/>
              <w:rPr>
                <w:sz w:val="28"/>
                <w:szCs w:val="28"/>
                <w:lang w:val="ru-RU"/>
              </w:rPr>
            </w:pPr>
            <w:r w:rsidRPr="00056189">
              <w:rPr>
                <w:sz w:val="28"/>
                <w:szCs w:val="28"/>
                <w:lang w:val="ru-RU"/>
              </w:rPr>
              <w:t>Партнерська взаємодія з учасниками освітнього процесу</w:t>
            </w:r>
          </w:p>
        </w:tc>
        <w:tc>
          <w:tcPr>
            <w:tcW w:w="4337" w:type="dxa"/>
          </w:tcPr>
          <w:p w:rsidR="00056189" w:rsidRPr="00056189" w:rsidRDefault="00056189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Психологічна компетентність</w:t>
            </w:r>
          </w:p>
        </w:tc>
        <w:tc>
          <w:tcPr>
            <w:tcW w:w="1694" w:type="dxa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Б1</w:t>
            </w:r>
          </w:p>
        </w:tc>
      </w:tr>
      <w:tr w:rsidR="00056189" w:rsidRPr="00056189" w:rsidTr="006A2438">
        <w:trPr>
          <w:trHeight w:val="409"/>
        </w:trPr>
        <w:tc>
          <w:tcPr>
            <w:tcW w:w="1129" w:type="dxa"/>
            <w:vMerge/>
          </w:tcPr>
          <w:p w:rsidR="00056189" w:rsidRPr="00056189" w:rsidRDefault="00056189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56189" w:rsidRPr="00056189" w:rsidRDefault="00056189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4337" w:type="dxa"/>
          </w:tcPr>
          <w:p w:rsidR="00056189" w:rsidRPr="00056189" w:rsidRDefault="00056189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Емоційно-етична компетентність</w:t>
            </w:r>
          </w:p>
        </w:tc>
        <w:tc>
          <w:tcPr>
            <w:tcW w:w="1694" w:type="dxa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Б2</w:t>
            </w:r>
          </w:p>
        </w:tc>
      </w:tr>
      <w:tr w:rsidR="00056189" w:rsidRPr="00056189" w:rsidTr="006A2438">
        <w:trPr>
          <w:trHeight w:val="557"/>
        </w:trPr>
        <w:tc>
          <w:tcPr>
            <w:tcW w:w="1129" w:type="dxa"/>
            <w:vMerge/>
          </w:tcPr>
          <w:p w:rsidR="00056189" w:rsidRPr="00056189" w:rsidRDefault="00056189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56189" w:rsidRPr="00056189" w:rsidRDefault="00056189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4337" w:type="dxa"/>
          </w:tcPr>
          <w:p w:rsidR="00056189" w:rsidRPr="00056189" w:rsidRDefault="00056189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Компетентність педагогічного партнерства</w:t>
            </w:r>
          </w:p>
        </w:tc>
        <w:tc>
          <w:tcPr>
            <w:tcW w:w="1694" w:type="dxa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Б3</w:t>
            </w:r>
          </w:p>
        </w:tc>
      </w:tr>
      <w:tr w:rsidR="00056189" w:rsidRPr="00056189" w:rsidTr="006A2438">
        <w:trPr>
          <w:trHeight w:val="420"/>
        </w:trPr>
        <w:tc>
          <w:tcPr>
            <w:tcW w:w="1129" w:type="dxa"/>
            <w:vMerge w:val="restart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410" w:type="dxa"/>
            <w:vMerge w:val="restart"/>
          </w:tcPr>
          <w:p w:rsidR="00056189" w:rsidRPr="00056189" w:rsidRDefault="00056189" w:rsidP="006A2438">
            <w:pPr>
              <w:rPr>
                <w:sz w:val="28"/>
                <w:szCs w:val="28"/>
                <w:lang w:val="ru-RU"/>
              </w:rPr>
            </w:pPr>
            <w:r w:rsidRPr="00056189">
              <w:rPr>
                <w:sz w:val="28"/>
                <w:szCs w:val="28"/>
                <w:lang w:val="ru-RU"/>
              </w:rPr>
              <w:t xml:space="preserve">Участь в організації безпечного та </w:t>
            </w:r>
            <w:r w:rsidRPr="00056189">
              <w:rPr>
                <w:sz w:val="28"/>
                <w:szCs w:val="28"/>
                <w:lang w:val="ru-RU"/>
              </w:rPr>
              <w:lastRenderedPageBreak/>
              <w:t>здорового освітнього середовища</w:t>
            </w:r>
          </w:p>
        </w:tc>
        <w:tc>
          <w:tcPr>
            <w:tcW w:w="4337" w:type="dxa"/>
            <w:vAlign w:val="center"/>
          </w:tcPr>
          <w:p w:rsidR="00056189" w:rsidRPr="00056189" w:rsidRDefault="00056189" w:rsidP="006A2438">
            <w:pPr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lastRenderedPageBreak/>
              <w:t>Інклюзивна компетентність</w:t>
            </w:r>
          </w:p>
        </w:tc>
        <w:tc>
          <w:tcPr>
            <w:tcW w:w="1694" w:type="dxa"/>
            <w:vAlign w:val="center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В1</w:t>
            </w:r>
          </w:p>
        </w:tc>
      </w:tr>
      <w:tr w:rsidR="00056189" w:rsidRPr="00056189" w:rsidTr="006A2438">
        <w:trPr>
          <w:trHeight w:val="415"/>
        </w:trPr>
        <w:tc>
          <w:tcPr>
            <w:tcW w:w="1129" w:type="dxa"/>
            <w:vMerge/>
          </w:tcPr>
          <w:p w:rsidR="00056189" w:rsidRPr="00056189" w:rsidRDefault="00056189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56189" w:rsidRPr="00056189" w:rsidRDefault="00056189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4337" w:type="dxa"/>
            <w:vAlign w:val="center"/>
          </w:tcPr>
          <w:p w:rsidR="00056189" w:rsidRPr="00056189" w:rsidRDefault="00056189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Здоров’язбережувальна компетентність</w:t>
            </w:r>
          </w:p>
        </w:tc>
        <w:tc>
          <w:tcPr>
            <w:tcW w:w="1694" w:type="dxa"/>
            <w:vAlign w:val="center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В2</w:t>
            </w:r>
          </w:p>
        </w:tc>
      </w:tr>
      <w:tr w:rsidR="00056189" w:rsidRPr="00056189" w:rsidTr="006A2438">
        <w:trPr>
          <w:trHeight w:val="409"/>
        </w:trPr>
        <w:tc>
          <w:tcPr>
            <w:tcW w:w="1129" w:type="dxa"/>
            <w:vMerge/>
          </w:tcPr>
          <w:p w:rsidR="00056189" w:rsidRPr="00056189" w:rsidRDefault="00056189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56189" w:rsidRPr="00056189" w:rsidRDefault="00056189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4337" w:type="dxa"/>
            <w:vAlign w:val="center"/>
          </w:tcPr>
          <w:p w:rsidR="00056189" w:rsidRPr="00056189" w:rsidRDefault="00056189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Проєктувальна компетентність</w:t>
            </w:r>
          </w:p>
        </w:tc>
        <w:tc>
          <w:tcPr>
            <w:tcW w:w="1694" w:type="dxa"/>
            <w:vAlign w:val="center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В3</w:t>
            </w:r>
          </w:p>
        </w:tc>
      </w:tr>
      <w:tr w:rsidR="00056189" w:rsidRPr="00056189" w:rsidTr="006A2438">
        <w:trPr>
          <w:trHeight w:val="390"/>
        </w:trPr>
        <w:tc>
          <w:tcPr>
            <w:tcW w:w="1129" w:type="dxa"/>
            <w:vMerge w:val="restart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2410" w:type="dxa"/>
            <w:vMerge w:val="restart"/>
          </w:tcPr>
          <w:p w:rsidR="00056189" w:rsidRPr="00056189" w:rsidRDefault="00056189" w:rsidP="006A2438">
            <w:pPr>
              <w:jc w:val="both"/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Управління освітнім процесом</w:t>
            </w:r>
          </w:p>
        </w:tc>
        <w:tc>
          <w:tcPr>
            <w:tcW w:w="4337" w:type="dxa"/>
          </w:tcPr>
          <w:p w:rsidR="00056189" w:rsidRPr="00056189" w:rsidRDefault="00056189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Прогностична компетентність</w:t>
            </w:r>
          </w:p>
        </w:tc>
        <w:tc>
          <w:tcPr>
            <w:tcW w:w="1694" w:type="dxa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Г1</w:t>
            </w:r>
          </w:p>
        </w:tc>
      </w:tr>
      <w:tr w:rsidR="00056189" w:rsidRPr="00056189" w:rsidTr="006A2438">
        <w:trPr>
          <w:trHeight w:val="423"/>
        </w:trPr>
        <w:tc>
          <w:tcPr>
            <w:tcW w:w="1129" w:type="dxa"/>
            <w:vMerge/>
          </w:tcPr>
          <w:p w:rsidR="00056189" w:rsidRPr="00056189" w:rsidRDefault="00056189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56189" w:rsidRPr="00056189" w:rsidRDefault="00056189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4337" w:type="dxa"/>
          </w:tcPr>
          <w:p w:rsidR="00056189" w:rsidRPr="00056189" w:rsidRDefault="00056189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Організаційна компетентність</w:t>
            </w:r>
          </w:p>
        </w:tc>
        <w:tc>
          <w:tcPr>
            <w:tcW w:w="1694" w:type="dxa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Г2</w:t>
            </w:r>
          </w:p>
        </w:tc>
      </w:tr>
      <w:tr w:rsidR="00056189" w:rsidRPr="00056189" w:rsidTr="006A2438">
        <w:trPr>
          <w:trHeight w:val="454"/>
        </w:trPr>
        <w:tc>
          <w:tcPr>
            <w:tcW w:w="1129" w:type="dxa"/>
            <w:vMerge/>
          </w:tcPr>
          <w:p w:rsidR="00056189" w:rsidRPr="00056189" w:rsidRDefault="00056189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56189" w:rsidRPr="00056189" w:rsidRDefault="00056189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4337" w:type="dxa"/>
          </w:tcPr>
          <w:p w:rsidR="00056189" w:rsidRPr="00056189" w:rsidRDefault="00056189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Оцінювально-аналітична компетентність</w:t>
            </w:r>
          </w:p>
        </w:tc>
        <w:tc>
          <w:tcPr>
            <w:tcW w:w="1694" w:type="dxa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Г3</w:t>
            </w:r>
          </w:p>
        </w:tc>
      </w:tr>
      <w:tr w:rsidR="00056189" w:rsidRPr="00056189" w:rsidTr="006A2438">
        <w:trPr>
          <w:trHeight w:val="406"/>
        </w:trPr>
        <w:tc>
          <w:tcPr>
            <w:tcW w:w="1129" w:type="dxa"/>
            <w:vMerge w:val="restart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2410" w:type="dxa"/>
            <w:vMerge w:val="restart"/>
          </w:tcPr>
          <w:p w:rsidR="00056189" w:rsidRPr="00056189" w:rsidRDefault="00056189" w:rsidP="006A2438">
            <w:pPr>
              <w:jc w:val="both"/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Безперервний професійний розвиток</w:t>
            </w:r>
          </w:p>
        </w:tc>
        <w:tc>
          <w:tcPr>
            <w:tcW w:w="4337" w:type="dxa"/>
          </w:tcPr>
          <w:p w:rsidR="00056189" w:rsidRPr="00056189" w:rsidRDefault="00056189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Інноваційна компетентність</w:t>
            </w:r>
          </w:p>
        </w:tc>
        <w:tc>
          <w:tcPr>
            <w:tcW w:w="1694" w:type="dxa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Д1</w:t>
            </w:r>
          </w:p>
        </w:tc>
      </w:tr>
      <w:tr w:rsidR="00056189" w:rsidRPr="00056189" w:rsidTr="006A2438">
        <w:trPr>
          <w:trHeight w:val="438"/>
        </w:trPr>
        <w:tc>
          <w:tcPr>
            <w:tcW w:w="1129" w:type="dxa"/>
            <w:vMerge/>
          </w:tcPr>
          <w:p w:rsidR="00056189" w:rsidRPr="00056189" w:rsidRDefault="00056189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56189" w:rsidRPr="00056189" w:rsidRDefault="00056189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4337" w:type="dxa"/>
          </w:tcPr>
          <w:p w:rsidR="00056189" w:rsidRPr="00056189" w:rsidRDefault="00056189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  <w:lang w:val="ru-RU"/>
              </w:rPr>
            </w:pPr>
            <w:r w:rsidRPr="00056189">
              <w:rPr>
                <w:sz w:val="28"/>
                <w:szCs w:val="28"/>
                <w:lang w:val="ru-RU"/>
              </w:rPr>
              <w:t xml:space="preserve">Здатність до навчання впродовж життя </w:t>
            </w:r>
          </w:p>
        </w:tc>
        <w:tc>
          <w:tcPr>
            <w:tcW w:w="1694" w:type="dxa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Д2</w:t>
            </w:r>
          </w:p>
        </w:tc>
      </w:tr>
      <w:tr w:rsidR="00056189" w:rsidRPr="00056189" w:rsidTr="006A2438">
        <w:trPr>
          <w:trHeight w:val="429"/>
        </w:trPr>
        <w:tc>
          <w:tcPr>
            <w:tcW w:w="1129" w:type="dxa"/>
            <w:vMerge/>
          </w:tcPr>
          <w:p w:rsidR="00056189" w:rsidRPr="00056189" w:rsidRDefault="00056189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56189" w:rsidRPr="00056189" w:rsidRDefault="00056189" w:rsidP="006A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4337" w:type="dxa"/>
          </w:tcPr>
          <w:p w:rsidR="00056189" w:rsidRPr="00056189" w:rsidRDefault="00056189" w:rsidP="006A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056189">
              <w:rPr>
                <w:sz w:val="28"/>
                <w:szCs w:val="28"/>
              </w:rPr>
              <w:t>Рефлексивна компетентність</w:t>
            </w:r>
          </w:p>
        </w:tc>
        <w:tc>
          <w:tcPr>
            <w:tcW w:w="1694" w:type="dxa"/>
          </w:tcPr>
          <w:p w:rsidR="00056189" w:rsidRPr="00056189" w:rsidRDefault="00056189" w:rsidP="006A2438">
            <w:pPr>
              <w:jc w:val="center"/>
              <w:rPr>
                <w:b/>
                <w:sz w:val="28"/>
                <w:szCs w:val="28"/>
              </w:rPr>
            </w:pPr>
            <w:r w:rsidRPr="00056189">
              <w:rPr>
                <w:b/>
                <w:sz w:val="28"/>
                <w:szCs w:val="28"/>
              </w:rPr>
              <w:t>Д3</w:t>
            </w:r>
          </w:p>
        </w:tc>
      </w:tr>
    </w:tbl>
    <w:p w:rsidR="00056189" w:rsidRPr="00056189" w:rsidRDefault="00056189" w:rsidP="00056189">
      <w:pPr>
        <w:jc w:val="both"/>
        <w:rPr>
          <w:b/>
          <w:sz w:val="28"/>
          <w:szCs w:val="28"/>
        </w:rPr>
        <w:sectPr w:rsidR="00056189" w:rsidRPr="00056189" w:rsidSect="00A215FF">
          <w:pgSz w:w="11906" w:h="16838"/>
          <w:pgMar w:top="1133" w:right="1274" w:bottom="851" w:left="1701" w:header="708" w:footer="708" w:gutter="0"/>
          <w:pgNumType w:start="1"/>
          <w:cols w:space="720" w:equalWidth="0">
            <w:col w:w="9406"/>
          </w:cols>
        </w:sectPr>
      </w:pPr>
    </w:p>
    <w:p w:rsidR="00E607FA" w:rsidRPr="00056189" w:rsidRDefault="00E607FA" w:rsidP="00056189">
      <w:pPr>
        <w:rPr>
          <w:sz w:val="28"/>
          <w:szCs w:val="28"/>
          <w:lang w:val="ru-RU"/>
        </w:rPr>
      </w:pPr>
    </w:p>
    <w:sectPr w:rsidR="00E607FA" w:rsidRPr="000561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89"/>
    <w:rsid w:val="00056189"/>
    <w:rsid w:val="00E6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0FD5"/>
  <w15:chartTrackingRefBased/>
  <w15:docId w15:val="{6AE9D6DA-D6B3-44D1-B7A0-0494C8ED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2469</Words>
  <Characters>1408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2020-10-16T05:23:00Z</dcterms:created>
  <dcterms:modified xsi:type="dcterms:W3CDTF">2020-10-16T05:28:00Z</dcterms:modified>
</cp:coreProperties>
</file>