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372BA" w14:textId="77777777" w:rsidR="00E47993" w:rsidRPr="00E47993" w:rsidRDefault="00E47993" w:rsidP="00E47993">
      <w:bookmarkStart w:id="0" w:name="_Toc53333671"/>
    </w:p>
    <w:p w14:paraId="6D9519AB" w14:textId="77777777" w:rsidR="00E47993" w:rsidRPr="00E47993" w:rsidRDefault="00E47993" w:rsidP="00E47993"/>
    <w:p w14:paraId="0C0695A2" w14:textId="77777777" w:rsidR="00E47993" w:rsidRPr="00E47993" w:rsidRDefault="00E47993" w:rsidP="00E47993"/>
    <w:p w14:paraId="73A71987" w14:textId="77777777" w:rsidR="00E47993" w:rsidRDefault="00E47993" w:rsidP="00E47993"/>
    <w:p w14:paraId="3448189A" w14:textId="77777777" w:rsidR="00E47993" w:rsidRPr="00E47993" w:rsidRDefault="00E47993" w:rsidP="00E47993"/>
    <w:p w14:paraId="4CE49F31" w14:textId="55D7A5E3" w:rsidR="00E47993" w:rsidRPr="00E47993" w:rsidRDefault="00E47993">
      <w:pPr>
        <w:rPr>
          <w:rFonts w:eastAsia="Arial" w:cstheme="minorHAnsi"/>
          <w:b/>
          <w:bCs/>
          <w:caps/>
          <w:sz w:val="28"/>
          <w:szCs w:val="28"/>
        </w:rPr>
      </w:pPr>
      <w:r w:rsidRPr="00E47993">
        <w:rPr>
          <w:rFonts w:eastAsia="Arial" w:cstheme="minorHAnsi"/>
          <w:b/>
          <w:bCs/>
          <w:caps/>
          <w:sz w:val="28"/>
          <w:szCs w:val="28"/>
        </w:rPr>
        <w:t xml:space="preserve">Évaluation des </w:t>
      </w:r>
      <w:r w:rsidR="009F089A">
        <w:rPr>
          <w:rFonts w:eastAsia="Arial" w:cstheme="minorHAnsi"/>
          <w:b/>
          <w:bCs/>
          <w:caps/>
          <w:sz w:val="28"/>
          <w:szCs w:val="28"/>
        </w:rPr>
        <w:t>école</w:t>
      </w:r>
      <w:r w:rsidRPr="00E47993">
        <w:rPr>
          <w:rFonts w:eastAsia="Arial" w:cstheme="minorHAnsi"/>
          <w:b/>
          <w:bCs/>
          <w:caps/>
          <w:sz w:val="28"/>
          <w:szCs w:val="28"/>
        </w:rPr>
        <w:t xml:space="preserve">s du </w:t>
      </w:r>
      <w:r w:rsidR="009F089A">
        <w:rPr>
          <w:rFonts w:eastAsia="Arial" w:cstheme="minorHAnsi"/>
          <w:b/>
          <w:bCs/>
          <w:caps/>
          <w:sz w:val="28"/>
          <w:szCs w:val="28"/>
        </w:rPr>
        <w:t xml:space="preserve">PREMIER </w:t>
      </w:r>
      <w:r w:rsidRPr="00E47993">
        <w:rPr>
          <w:rFonts w:eastAsia="Arial" w:cstheme="minorHAnsi"/>
          <w:b/>
          <w:bCs/>
          <w:caps/>
          <w:sz w:val="28"/>
          <w:szCs w:val="28"/>
        </w:rPr>
        <w:t>degré</w:t>
      </w:r>
    </w:p>
    <w:p w14:paraId="79BBED12" w14:textId="73B931B2" w:rsidR="00E47993" w:rsidRPr="00E47993" w:rsidRDefault="00A36D2A">
      <w:pPr>
        <w:rPr>
          <w:rFonts w:eastAsia="Arial" w:cstheme="minorHAnsi"/>
          <w:b/>
          <w:bCs/>
          <w:sz w:val="28"/>
          <w:szCs w:val="28"/>
        </w:rPr>
      </w:pPr>
      <w:r w:rsidRPr="00E47993">
        <w:rPr>
          <w:rFonts w:eastAsia="Arial" w:cstheme="minorHAnsi"/>
          <w:b/>
          <w:bCs/>
          <w:sz w:val="28"/>
          <w:szCs w:val="28"/>
        </w:rPr>
        <w:t>Bo</w:t>
      </w:r>
      <w:r>
        <w:rPr>
          <w:rFonts w:eastAsia="Arial" w:cstheme="minorHAnsi"/>
          <w:b/>
          <w:bCs/>
          <w:sz w:val="28"/>
          <w:szCs w:val="28"/>
        </w:rPr>
        <w:t>î</w:t>
      </w:r>
      <w:r w:rsidRPr="00E47993">
        <w:rPr>
          <w:rFonts w:eastAsia="Arial" w:cstheme="minorHAnsi"/>
          <w:b/>
          <w:bCs/>
          <w:sz w:val="28"/>
          <w:szCs w:val="28"/>
        </w:rPr>
        <w:t xml:space="preserve">te </w:t>
      </w:r>
      <w:r w:rsidR="00E47993" w:rsidRPr="00E47993">
        <w:rPr>
          <w:rFonts w:eastAsia="Arial" w:cstheme="minorHAnsi"/>
          <w:b/>
          <w:bCs/>
          <w:sz w:val="28"/>
          <w:szCs w:val="28"/>
        </w:rPr>
        <w:t>à outil</w:t>
      </w:r>
      <w:r w:rsidR="005B0E3B">
        <w:rPr>
          <w:rFonts w:eastAsia="Arial" w:cstheme="minorHAnsi"/>
          <w:b/>
          <w:bCs/>
          <w:sz w:val="28"/>
          <w:szCs w:val="28"/>
        </w:rPr>
        <w:t>s</w:t>
      </w:r>
    </w:p>
    <w:p w14:paraId="3982B650" w14:textId="4F028B51" w:rsidR="00E47993" w:rsidRPr="00E47993" w:rsidRDefault="007B110D">
      <w:pPr>
        <w:rPr>
          <w:rFonts w:eastAsia="Arial" w:cstheme="minorHAnsi"/>
          <w:b/>
          <w:bCs/>
          <w:sz w:val="28"/>
          <w:szCs w:val="28"/>
        </w:rPr>
      </w:pPr>
      <w:r w:rsidRPr="00E47993">
        <w:rPr>
          <w:rFonts w:eastAsia="Arial" w:cstheme="minorHAnsi"/>
          <w:b/>
          <w:bCs/>
          <w:sz w:val="28"/>
          <w:szCs w:val="28"/>
        </w:rPr>
        <w:t>Domaine</w:t>
      </w:r>
      <w:r>
        <w:rPr>
          <w:rFonts w:eastAsia="Arial" w:cstheme="minorHAnsi"/>
          <w:b/>
          <w:bCs/>
          <w:sz w:val="28"/>
          <w:szCs w:val="28"/>
        </w:rPr>
        <w:t xml:space="preserve"> </w:t>
      </w:r>
      <w:r w:rsidR="00D00B13">
        <w:rPr>
          <w:rFonts w:eastAsia="Arial" w:cstheme="minorHAnsi"/>
          <w:b/>
          <w:bCs/>
          <w:sz w:val="28"/>
          <w:szCs w:val="28"/>
        </w:rPr>
        <w:t>2</w:t>
      </w:r>
      <w:r>
        <w:rPr>
          <w:rFonts w:eastAsia="Arial" w:cstheme="minorHAnsi"/>
          <w:b/>
          <w:bCs/>
          <w:sz w:val="28"/>
          <w:szCs w:val="28"/>
        </w:rPr>
        <w:t xml:space="preserve"> – </w:t>
      </w:r>
      <w:r w:rsidRPr="00E47993">
        <w:rPr>
          <w:rFonts w:eastAsia="Arial" w:cstheme="minorHAnsi"/>
          <w:b/>
          <w:bCs/>
          <w:sz w:val="28"/>
          <w:szCs w:val="28"/>
        </w:rPr>
        <w:t>L</w:t>
      </w:r>
      <w:r w:rsidR="00D00B13">
        <w:rPr>
          <w:rFonts w:eastAsia="Arial" w:cstheme="minorHAnsi"/>
          <w:b/>
          <w:bCs/>
          <w:sz w:val="28"/>
          <w:szCs w:val="28"/>
        </w:rPr>
        <w:t xml:space="preserve">a vie et le bien-être </w:t>
      </w:r>
      <w:r w:rsidRPr="00E47993">
        <w:rPr>
          <w:rFonts w:eastAsia="Arial" w:cstheme="minorHAnsi"/>
          <w:b/>
          <w:bCs/>
          <w:sz w:val="28"/>
          <w:szCs w:val="28"/>
        </w:rPr>
        <w:t>de</w:t>
      </w:r>
      <w:r w:rsidR="00D00B13">
        <w:rPr>
          <w:rFonts w:eastAsia="Arial" w:cstheme="minorHAnsi"/>
          <w:b/>
          <w:bCs/>
          <w:sz w:val="28"/>
          <w:szCs w:val="28"/>
        </w:rPr>
        <w:t xml:space="preserve"> l’</w:t>
      </w:r>
      <w:r w:rsidRPr="00E47993">
        <w:rPr>
          <w:rFonts w:eastAsia="Arial" w:cstheme="minorHAnsi"/>
          <w:b/>
          <w:bCs/>
          <w:sz w:val="28"/>
          <w:szCs w:val="28"/>
        </w:rPr>
        <w:t xml:space="preserve">élève, </w:t>
      </w:r>
      <w:r w:rsidR="00D00B13">
        <w:rPr>
          <w:rFonts w:eastAsia="Arial" w:cstheme="minorHAnsi"/>
          <w:b/>
          <w:bCs/>
          <w:sz w:val="28"/>
          <w:szCs w:val="28"/>
        </w:rPr>
        <w:t>le climat scolaire</w:t>
      </w:r>
    </w:p>
    <w:p w14:paraId="6698EEC1" w14:textId="5B803792" w:rsidR="00E47993" w:rsidRPr="00E47993" w:rsidRDefault="00A70C69">
      <w:pPr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Premier</w:t>
      </w:r>
      <w:r w:rsidR="009F089A">
        <w:rPr>
          <w:rFonts w:eastAsia="Arial" w:cstheme="minorHAnsi"/>
          <w:b/>
          <w:bCs/>
          <w:sz w:val="28"/>
          <w:szCs w:val="28"/>
        </w:rPr>
        <w:t xml:space="preserve"> degré</w:t>
      </w:r>
    </w:p>
    <w:p w14:paraId="140C5E33" w14:textId="77777777" w:rsidR="00E47993" w:rsidRPr="00E47993" w:rsidRDefault="00E47993">
      <w:pPr>
        <w:rPr>
          <w:rFonts w:eastAsia="Arial" w:cstheme="minorHAnsi"/>
          <w:b/>
          <w:bCs/>
          <w:color w:val="22297E"/>
          <w:sz w:val="28"/>
          <w:szCs w:val="28"/>
        </w:rPr>
      </w:pPr>
    </w:p>
    <w:p w14:paraId="39867636" w14:textId="7BFAE162" w:rsidR="00E47993" w:rsidRPr="00E47993" w:rsidRDefault="00E47993">
      <w:pPr>
        <w:rPr>
          <w:rFonts w:eastAsia="Arial" w:cstheme="minorHAnsi"/>
          <w:bCs/>
          <w:caps/>
          <w:color w:val="22297E"/>
          <w:sz w:val="28"/>
          <w:szCs w:val="28"/>
        </w:rPr>
      </w:pPr>
      <w:r w:rsidRPr="00E47993">
        <w:rPr>
          <w:rFonts w:eastAsia="Arial" w:cstheme="minorHAnsi"/>
          <w:bCs/>
          <w:caps/>
          <w:color w:val="22297E"/>
          <w:sz w:val="28"/>
          <w:szCs w:val="28"/>
        </w:rPr>
        <w:br w:type="page"/>
      </w:r>
    </w:p>
    <w:p w14:paraId="7671CB7B" w14:textId="36C048B7" w:rsidR="00DA24E1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color w:val="22297E"/>
          <w:sz w:val="28"/>
          <w:szCs w:val="28"/>
        </w:rPr>
      </w:pPr>
      <w:r w:rsidRPr="004C54D8">
        <w:rPr>
          <w:rFonts w:eastAsia="Arial" w:cstheme="minorHAnsi"/>
          <w:b/>
          <w:bCs/>
          <w:color w:val="22297E"/>
          <w:sz w:val="28"/>
          <w:szCs w:val="28"/>
        </w:rPr>
        <w:lastRenderedPageBreak/>
        <w:t>Présentation de</w:t>
      </w:r>
      <w:r w:rsidR="00931A78">
        <w:rPr>
          <w:rFonts w:eastAsia="Arial" w:cstheme="minorHAnsi"/>
          <w:b/>
          <w:bCs/>
          <w:color w:val="22297E"/>
          <w:sz w:val="28"/>
          <w:szCs w:val="28"/>
        </w:rPr>
        <w:t xml:space="preserve"> la </w:t>
      </w:r>
      <w:r w:rsidR="00E6711B">
        <w:rPr>
          <w:rFonts w:eastAsia="Arial" w:cstheme="minorHAnsi"/>
          <w:b/>
          <w:bCs/>
          <w:color w:val="22297E"/>
          <w:sz w:val="28"/>
          <w:szCs w:val="28"/>
        </w:rPr>
        <w:t xml:space="preserve">boîte </w:t>
      </w:r>
      <w:r w:rsidR="00931A78">
        <w:rPr>
          <w:rFonts w:eastAsia="Arial" w:cstheme="minorHAnsi"/>
          <w:b/>
          <w:bCs/>
          <w:color w:val="22297E"/>
          <w:sz w:val="28"/>
          <w:szCs w:val="28"/>
        </w:rPr>
        <w:t>à outils</w:t>
      </w:r>
      <w:bookmarkEnd w:id="0"/>
    </w:p>
    <w:p w14:paraId="06983409" w14:textId="2D17A88F" w:rsidR="00DA24E1" w:rsidRPr="004C54D8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color w:val="22297E"/>
          <w:sz w:val="28"/>
          <w:szCs w:val="28"/>
        </w:rPr>
      </w:pPr>
      <w:r>
        <w:rPr>
          <w:rFonts w:eastAsia="Arial" w:cstheme="minorHAnsi"/>
          <w:b/>
          <w:bCs/>
          <w:color w:val="22297E"/>
          <w:sz w:val="28"/>
          <w:szCs w:val="28"/>
        </w:rPr>
        <w:t xml:space="preserve"> </w:t>
      </w:r>
      <w:bookmarkStart w:id="1" w:name="_Toc53333672"/>
      <w:r w:rsidR="007B110D">
        <w:rPr>
          <w:rFonts w:eastAsia="Arial" w:cstheme="minorHAnsi"/>
          <w:b/>
          <w:bCs/>
          <w:color w:val="22297E"/>
          <w:sz w:val="28"/>
          <w:szCs w:val="28"/>
        </w:rPr>
        <w:t xml:space="preserve">Domaine </w:t>
      </w:r>
      <w:r w:rsidR="00D00B13">
        <w:rPr>
          <w:rFonts w:eastAsia="Arial" w:cstheme="minorHAnsi"/>
          <w:b/>
          <w:bCs/>
          <w:color w:val="22297E"/>
          <w:sz w:val="28"/>
          <w:szCs w:val="28"/>
        </w:rPr>
        <w:t>2</w:t>
      </w:r>
      <w:r w:rsidR="007B110D">
        <w:rPr>
          <w:rFonts w:eastAsia="Arial" w:cstheme="minorHAnsi"/>
          <w:b/>
          <w:bCs/>
          <w:color w:val="22297E"/>
          <w:sz w:val="28"/>
          <w:szCs w:val="28"/>
        </w:rPr>
        <w:t xml:space="preserve"> – </w:t>
      </w:r>
      <w:r w:rsidR="00D00B13" w:rsidRPr="00D00B13">
        <w:rPr>
          <w:rFonts w:eastAsia="Arial" w:cstheme="minorHAnsi"/>
          <w:b/>
          <w:bCs/>
          <w:color w:val="22297E"/>
          <w:sz w:val="28"/>
          <w:szCs w:val="28"/>
        </w:rPr>
        <w:t>La vie et le bien-être de l’élève, le climat scolaire</w:t>
      </w:r>
      <w:bookmarkEnd w:id="1"/>
    </w:p>
    <w:p w14:paraId="1810E49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B1EF602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449D69DB" w14:textId="0F7066DE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5F2C2F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7428E72C" w14:textId="13CA926E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  <w:bookmarkStart w:id="2" w:name="_Hlk56423228"/>
      <w:r w:rsidRPr="004C54D8">
        <w:rPr>
          <w:rFonts w:eastAsia="Arial" w:cstheme="minorHAnsi"/>
        </w:rPr>
        <w:t>Ces fiches sont des aides à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auto-évaluation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</w:t>
      </w:r>
      <w:r w:rsidR="009F089A">
        <w:rPr>
          <w:rFonts w:eastAsia="Arial" w:cstheme="minorHAnsi"/>
        </w:rPr>
        <w:t>cole</w:t>
      </w:r>
      <w:r w:rsidRPr="004C54D8">
        <w:rPr>
          <w:rFonts w:eastAsia="Arial" w:cstheme="minorHAnsi"/>
        </w:rPr>
        <w:t xml:space="preserve">. </w:t>
      </w:r>
      <w:r w:rsidRPr="004C54D8">
        <w:rPr>
          <w:rFonts w:eastAsia="Arial" w:cstheme="minorHAnsi"/>
          <w:b/>
          <w:bCs/>
        </w:rPr>
        <w:t>Elles n</w:t>
      </w:r>
      <w:r w:rsidR="00011FFD">
        <w:rPr>
          <w:rFonts w:eastAsia="Arial" w:cstheme="minorHAnsi"/>
          <w:b/>
          <w:bCs/>
        </w:rPr>
        <w:t>’</w:t>
      </w:r>
      <w:r w:rsidRPr="004C54D8">
        <w:rPr>
          <w:rFonts w:eastAsia="Arial" w:cstheme="minorHAnsi"/>
          <w:b/>
          <w:bCs/>
        </w:rPr>
        <w:t xml:space="preserve">ont pas vocation à </w:t>
      </w:r>
      <w:proofErr w:type="spellStart"/>
      <w:r w:rsidRPr="004C54D8">
        <w:rPr>
          <w:rFonts w:eastAsia="Arial" w:cstheme="minorHAnsi"/>
          <w:b/>
          <w:bCs/>
        </w:rPr>
        <w:t>normer</w:t>
      </w:r>
      <w:proofErr w:type="spellEnd"/>
      <w:r w:rsidRPr="004C54D8">
        <w:rPr>
          <w:rFonts w:eastAsia="Arial" w:cstheme="minorHAnsi"/>
          <w:b/>
          <w:bCs/>
        </w:rPr>
        <w:t xml:space="preserve"> la démarche mais elles proposent des pistes de réflexion</w:t>
      </w:r>
      <w:r>
        <w:rPr>
          <w:rFonts w:eastAsia="Arial" w:cstheme="minorHAnsi"/>
          <w:b/>
          <w:bCs/>
        </w:rPr>
        <w:t>.</w:t>
      </w:r>
      <w:r w:rsidRPr="004C54D8">
        <w:rPr>
          <w:rFonts w:eastAsia="Arial" w:cstheme="minorHAnsi"/>
        </w:rPr>
        <w:t xml:space="preserve"> </w:t>
      </w:r>
      <w:r>
        <w:rPr>
          <w:color w:val="212121"/>
        </w:rPr>
        <w:t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l</w:t>
      </w:r>
      <w:r w:rsidR="00011FFD">
        <w:rPr>
          <w:color w:val="212121"/>
        </w:rPr>
        <w:t>’</w:t>
      </w:r>
      <w:r>
        <w:rPr>
          <w:color w:val="212121"/>
        </w:rPr>
        <w:t xml:space="preserve">évaluation </w:t>
      </w:r>
      <w:r w:rsidR="009F089A">
        <w:rPr>
          <w:color w:val="212121"/>
        </w:rPr>
        <w:t>des écoles</w:t>
      </w:r>
      <w:r>
        <w:rPr>
          <w:color w:val="212121"/>
        </w:rPr>
        <w:t xml:space="preserve"> présentés dans le cadre d</w:t>
      </w:r>
      <w:r w:rsidR="00011FFD">
        <w:rPr>
          <w:color w:val="212121"/>
        </w:rPr>
        <w:t>’</w:t>
      </w:r>
      <w:r>
        <w:rPr>
          <w:color w:val="212121"/>
        </w:rPr>
        <w:t>évaluation et le guide d</w:t>
      </w:r>
      <w:r w:rsidR="00011FFD">
        <w:rPr>
          <w:color w:val="212121"/>
        </w:rPr>
        <w:t>’</w:t>
      </w:r>
      <w:r>
        <w:rPr>
          <w:color w:val="212121"/>
        </w:rPr>
        <w:t>auto-évaluation,</w:t>
      </w:r>
      <w:r>
        <w:rPr>
          <w:b/>
          <w:bCs/>
          <w:color w:val="212121"/>
        </w:rPr>
        <w:t xml:space="preserve"> il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agit de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interroger sur les effets des choix opérés dans l</w:t>
      </w:r>
      <w:r w:rsidR="00011FFD">
        <w:rPr>
          <w:b/>
          <w:bCs/>
          <w:color w:val="212121"/>
        </w:rPr>
        <w:t>’</w:t>
      </w:r>
      <w:r w:rsidR="009F089A">
        <w:rPr>
          <w:b/>
          <w:bCs/>
          <w:color w:val="212121"/>
        </w:rPr>
        <w:t>école</w:t>
      </w:r>
      <w:r>
        <w:rPr>
          <w:b/>
          <w:bCs/>
          <w:color w:val="212121"/>
        </w:rPr>
        <w:t xml:space="preserve"> sur les apprentissages et la vie des élèves</w:t>
      </w:r>
      <w:r>
        <w:rPr>
          <w:color w:val="212121"/>
        </w:rPr>
        <w:t xml:space="preserve"> </w:t>
      </w:r>
      <w:r w:rsidRPr="00683F7B">
        <w:rPr>
          <w:b/>
        </w:rPr>
        <w:t>et de les analyser</w:t>
      </w:r>
      <w:r w:rsidRPr="00683F7B"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60398116" w14:textId="77777777" w:rsidR="005B0E3B" w:rsidRPr="004C54D8" w:rsidRDefault="005B0E3B" w:rsidP="005B0E3B">
      <w:pPr>
        <w:spacing w:after="0" w:line="240" w:lineRule="auto"/>
        <w:rPr>
          <w:rFonts w:eastAsia="Arial" w:cstheme="minorHAnsi"/>
        </w:rPr>
      </w:pPr>
      <w:bookmarkStart w:id="3" w:name="_Hlk5642320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5B0E3B" w:rsidRPr="004C54D8" w14:paraId="06191685" w14:textId="77777777" w:rsidTr="00011FFD">
        <w:tc>
          <w:tcPr>
            <w:tcW w:w="7072" w:type="dxa"/>
          </w:tcPr>
          <w:p w14:paraId="191A1DCF" w14:textId="39F16436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Pourquoi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Comment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19F6487F" w14:textId="1FBF8F98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Pourquoi considérons-nous avoir réussi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asciiTheme="minorHAnsi" w:eastAsia="Arial" w:hAnsiTheme="minorHAnsi" w:cstheme="minorHAnsi"/>
                <w:lang w:val="fr-FR"/>
              </w:rPr>
              <w:t>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>
              <w:rPr>
                <w:rFonts w:asciiTheme="minorHAnsi" w:eastAsia="Arial" w:hAnsiTheme="minorHAnsi" w:cstheme="minorHAnsi"/>
                <w:lang w:val="fr-FR"/>
              </w:rPr>
              <w:t>est-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ce qui a manqué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De quels atouts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dispose-t-</w:t>
            </w:r>
            <w:r w:rsidR="004724C6">
              <w:rPr>
                <w:rFonts w:asciiTheme="minorHAnsi" w:eastAsia="Arial" w:hAnsiTheme="minorHAnsi" w:cstheme="minorHAnsi"/>
                <w:lang w:val="fr-FR"/>
              </w:rPr>
              <w:t>elle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dans ce domaine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>
              <w:rPr>
                <w:rFonts w:asciiTheme="minorHAnsi" w:eastAsia="Arial" w:hAnsiTheme="minorHAnsi" w:cstheme="minorHAnsi"/>
                <w:lang w:val="fr-FR"/>
              </w:rPr>
              <w:t xml:space="preserve"> Q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uels sont ses points de vigilance ou perfectibles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ses contraintes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</w:p>
        </w:tc>
        <w:tc>
          <w:tcPr>
            <w:tcW w:w="7072" w:type="dxa"/>
          </w:tcPr>
          <w:p w14:paraId="1847EFC1" w14:textId="51633804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Quels potentiels, quels leviers identifions-nous dans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préoccupations ou points de tension rencontrons-nous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1AC57AC2" w14:textId="6CB7165E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Quelles pistes de travail et quelles priorités identifions-nous pour notre 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les actions à mener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Pour quels objectifs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Comment assurer le suivi des actions et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Avec quelle organisation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  <w:p w14:paraId="25032E6F" w14:textId="1BD2D8E1" w:rsidR="005B0E3B" w:rsidRPr="004C54D8" w:rsidRDefault="005B0E3B" w:rsidP="00011FFD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 Quels sont les besoins en formation ou en accompagnement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 Quelles sont les contraintes propres à notre </w:t>
            </w:r>
            <w:r w:rsidR="009F089A">
              <w:rPr>
                <w:rFonts w:asciiTheme="minorHAnsi" w:eastAsia="Arial" w:hAnsiTheme="minorHAnsi" w:cstheme="minorHAnsi"/>
                <w:lang w:val="fr-FR"/>
              </w:rPr>
              <w:t>école</w:t>
            </w:r>
            <w:r w:rsidR="00F93449">
              <w:rPr>
                <w:rFonts w:asciiTheme="minorHAnsi" w:eastAsia="Arial" w:hAnsiTheme="minorHAnsi" w:cstheme="minorHAnsi"/>
                <w:lang w:val="fr-FR"/>
              </w:rPr>
              <w:t> ?</w:t>
            </w:r>
          </w:p>
        </w:tc>
      </w:tr>
    </w:tbl>
    <w:p w14:paraId="0B8196A8" w14:textId="77777777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</w:p>
    <w:bookmarkEnd w:id="3"/>
    <w:p w14:paraId="057D5033" w14:textId="187B8B2C" w:rsidR="005B0E3B" w:rsidRPr="004C54D8" w:rsidRDefault="005B0E3B" w:rsidP="005B0E3B">
      <w:pPr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CE4ED2">
        <w:rPr>
          <w:rFonts w:eastAsia="Arial" w:cstheme="minorHAnsi"/>
          <w:b/>
          <w:bCs/>
        </w:rPr>
        <w:t>Elles ne constituent pas des points de passage obligés et l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exhaustivité n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est pas visée</w:t>
      </w:r>
      <w:r w:rsidRPr="004C54D8">
        <w:rPr>
          <w:rFonts w:eastAsia="Arial" w:cstheme="minorHAnsi"/>
        </w:rPr>
        <w:t>.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objectif est que chaque 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 xml:space="preserve"> trouve</w:t>
      </w:r>
      <w:r>
        <w:rPr>
          <w:rFonts w:eastAsia="Arial" w:cstheme="minorHAnsi"/>
        </w:rPr>
        <w:t xml:space="preserve"> </w:t>
      </w:r>
      <w:r w:rsidRPr="004C54D8"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 xml:space="preserve">s des exemples </w:t>
      </w:r>
      <w:r w:rsidRPr="00C63B7D">
        <w:rPr>
          <w:rFonts w:eastAsia="Arial" w:cstheme="minorHAnsi"/>
        </w:rPr>
        <w:t xml:space="preserve">de données ou </w:t>
      </w:r>
      <w:r w:rsidRPr="004C54D8">
        <w:rPr>
          <w:rFonts w:eastAsia="Arial" w:cstheme="minorHAnsi"/>
        </w:rPr>
        <w:t>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 xml:space="preserve"> et des </w:t>
      </w:r>
      <w:r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>le</w:t>
      </w:r>
      <w:r w:rsidRPr="004C54D8">
        <w:rPr>
          <w:rFonts w:eastAsia="Arial" w:cstheme="minorHAnsi"/>
        </w:rPr>
        <w:t xml:space="preserve"> point de vue de tous les acteurs (élèves, parents, personnels des collectivités, enseignants, </w:t>
      </w:r>
      <w:r w:rsidR="009F089A">
        <w:rPr>
          <w:rFonts w:eastAsia="Arial" w:cstheme="minorHAnsi"/>
        </w:rPr>
        <w:t>directeurs</w:t>
      </w:r>
      <w:r w:rsidRPr="004C54D8">
        <w:rPr>
          <w:rFonts w:eastAsia="Arial" w:cstheme="minorHAnsi"/>
        </w:rPr>
        <w:t>)</w:t>
      </w:r>
      <w:r>
        <w:rPr>
          <w:rFonts w:eastAsia="Arial" w:cstheme="minorHAnsi"/>
        </w:rPr>
        <w:t xml:space="preserve">. À </w:t>
      </w:r>
      <w:r w:rsidRPr="004C54D8">
        <w:rPr>
          <w:rFonts w:eastAsia="Arial" w:cstheme="minorHAnsi"/>
        </w:rPr>
        <w:t>cet effet,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exploitation de questionnaires adaptés au contexte de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>, la réalisation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 w:rsidR="00011FFD">
        <w:rPr>
          <w:rFonts w:eastAsia="Arial" w:cstheme="minorHAnsi"/>
        </w:rPr>
        <w:t>’</w:t>
      </w:r>
      <w:r w:rsidR="009F089A">
        <w:rPr>
          <w:rFonts w:eastAsia="Arial" w:cstheme="minorHAnsi"/>
        </w:rPr>
        <w:t>école</w:t>
      </w:r>
      <w:r w:rsidRPr="004C54D8">
        <w:rPr>
          <w:rFonts w:eastAsia="Arial" w:cstheme="minorHAnsi"/>
        </w:rPr>
        <w:t>.</w:t>
      </w:r>
      <w:bookmarkEnd w:id="2"/>
    </w:p>
    <w:p w14:paraId="56BBF1E9" w14:textId="77777777" w:rsidR="009F089A" w:rsidRDefault="009F089A"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</w:p>
    <w:p w14:paraId="3D45370A" w14:textId="4273276A" w:rsidR="004923C7" w:rsidRPr="004C54D8" w:rsidRDefault="00460EF0" w:rsidP="00D00B13">
      <w:pPr>
        <w:pStyle w:val="Titre2"/>
        <w:spacing w:after="120"/>
      </w:pPr>
      <w:r>
        <w:lastRenderedPageBreak/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923C7" w:rsidRPr="004C54D8" w14:paraId="4BA74B60" w14:textId="77777777" w:rsidTr="00F32479">
        <w:tc>
          <w:tcPr>
            <w:tcW w:w="7366" w:type="dxa"/>
            <w:vMerge w:val="restart"/>
          </w:tcPr>
          <w:p w14:paraId="235D5BF7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4F9DEAB2" w14:textId="616A2D5A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1</w:t>
            </w:r>
          </w:p>
          <w:p w14:paraId="784191F1" w14:textId="44955145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2</w:t>
            </w:r>
          </w:p>
          <w:p w14:paraId="0688BE3E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628" w:type="dxa"/>
          </w:tcPr>
          <w:p w14:paraId="46F71562" w14:textId="3FF1B762" w:rsidR="004923C7" w:rsidRPr="004C54D8" w:rsidRDefault="00AD73DC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FFC27AC" w14:textId="50C85D41" w:rsidR="004923C7" w:rsidRPr="004C54D8" w:rsidRDefault="004923C7" w:rsidP="00F32479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Liste non exhaustive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indicateurs issus de plusieurs sources : </w:t>
            </w:r>
          </w:p>
          <w:p w14:paraId="578AA782" w14:textId="0F30A260" w:rsidR="004923C7" w:rsidRPr="004C54D8" w:rsidRDefault="00746D9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74DFCF58" w14:textId="77777777" w:rsid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Autres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données académiques</w:t>
            </w:r>
          </w:p>
          <w:p w14:paraId="745DC04D" w14:textId="2EA4DFD9" w:rsidR="004923C7" w:rsidRPr="00746D93" w:rsidRDefault="00746D93" w:rsidP="00D00B13">
            <w:pPr>
              <w:numPr>
                <w:ilvl w:val="0"/>
                <w:numId w:val="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46D93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4923C7" w:rsidRPr="00746D93">
              <w:rPr>
                <w:rFonts w:asciiTheme="minorHAnsi" w:hAnsiTheme="minorHAnsi" w:cstheme="minorHAnsi"/>
                <w:color w:val="7030A0"/>
                <w:lang w:val="fr-FR"/>
              </w:rPr>
              <w:t>onnées propres 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</w:tc>
      </w:tr>
      <w:tr w:rsidR="004923C7" w:rsidRPr="004C54D8" w14:paraId="343F7E49" w14:textId="77777777" w:rsidTr="00F32479">
        <w:tc>
          <w:tcPr>
            <w:tcW w:w="7366" w:type="dxa"/>
            <w:vMerge/>
          </w:tcPr>
          <w:p w14:paraId="6C037006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5AED8153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648743C3" w14:textId="4CAB3E52" w:rsidR="004923C7" w:rsidRPr="004C54D8" w:rsidRDefault="004923C7" w:rsidP="00D00B13">
            <w:pPr>
              <w:spacing w:after="120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nées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qui peuvent être exploités</w:t>
            </w:r>
          </w:p>
        </w:tc>
      </w:tr>
      <w:tr w:rsidR="004923C7" w:rsidRPr="004C54D8" w14:paraId="4726093B" w14:textId="77777777" w:rsidTr="00F32479">
        <w:tc>
          <w:tcPr>
            <w:tcW w:w="7366" w:type="dxa"/>
            <w:vMerge/>
          </w:tcPr>
          <w:p w14:paraId="02DC8652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6119BC6C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35E63C3" w14:textId="0F0E7E89" w:rsidR="004923C7" w:rsidRPr="004C54D8" w:rsidRDefault="004923C7" w:rsidP="00D00B13">
            <w:pPr>
              <w:spacing w:after="120"/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Il peut être obtenu par des questionnaires en ligne si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="009F089A">
              <w:rPr>
                <w:rFonts w:asciiTheme="minorHAnsi" w:hAnsiTheme="minorHAnsi" w:cstheme="minorHAnsi"/>
                <w:color w:val="00B050"/>
                <w:lang w:val="fr-FR"/>
              </w:rPr>
              <w:t>école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 xml:space="preserve"> est en me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</w:t>
            </w:r>
            <w:r w:rsidR="004C379E">
              <w:rPr>
                <w:rFonts w:asciiTheme="minorHAnsi" w:hAnsiTheme="minorHAnsi" w:cstheme="minorHAnsi"/>
                <w:color w:val="00B050"/>
                <w:lang w:val="fr-FR"/>
              </w:rPr>
              <w:t xml:space="preserve">ou 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4E09A7F4" w14:textId="7F803A15" w:rsidR="007B110D" w:rsidRDefault="002573AB" w:rsidP="00D00B13">
      <w:pPr>
        <w:pStyle w:val="Titre2"/>
        <w:spacing w:before="240"/>
      </w:pPr>
      <w:r>
        <w:t xml:space="preserve">Domaine </w:t>
      </w:r>
      <w:r w:rsidR="00D00B13">
        <w:t>2</w:t>
      </w:r>
      <w:r>
        <w:t xml:space="preserve"> – </w:t>
      </w:r>
      <w:r w:rsidR="00D00B13" w:rsidRPr="00D00B13">
        <w:t>La vie et le bien-être de l’élève, le climat scolaire</w:t>
      </w:r>
      <w:r w:rsidR="007B110D">
        <w:t> – Thèmes abordés</w:t>
      </w:r>
    </w:p>
    <w:p w14:paraId="31F3EA68" w14:textId="28ABEB58" w:rsidR="005F090F" w:rsidRPr="005F090F" w:rsidRDefault="00D00B13" w:rsidP="00F77505">
      <w:pPr>
        <w:pStyle w:val="Paragraphedeliste"/>
        <w:numPr>
          <w:ilvl w:val="0"/>
          <w:numId w:val="5"/>
        </w:numPr>
        <w:rPr>
          <w:rFonts w:cstheme="minorHAnsi"/>
        </w:rPr>
      </w:pPr>
      <w:r w:rsidRPr="00D00B13">
        <w:rPr>
          <w:rFonts w:cstheme="minorHAnsi"/>
        </w:rPr>
        <w:t>Climat scolaire et bien-être à l’école</w:t>
      </w:r>
    </w:p>
    <w:p w14:paraId="350995AE" w14:textId="32087615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Dispositifs de mise en œuvre</w:t>
      </w:r>
      <w:r w:rsidR="0087041A">
        <w:rPr>
          <w:rFonts w:cstheme="minorHAnsi"/>
        </w:rPr>
        <w:t xml:space="preserve"> d’un climat scolaire serein</w:t>
      </w:r>
      <w:r w:rsidRPr="00D00B13">
        <w:rPr>
          <w:rFonts w:cstheme="minorHAnsi"/>
        </w:rPr>
        <w:t xml:space="preserve"> et mesure de leurs effets sur les acteurs</w:t>
      </w:r>
    </w:p>
    <w:p w14:paraId="4BBFF3C0" w14:textId="77777777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Prévention et traitement de la violence, prévention et traitement du harcèlement et du cyber-harcèlement</w:t>
      </w:r>
    </w:p>
    <w:p w14:paraId="1DF6E7CA" w14:textId="77777777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Égalité filles garçons et prévention des discriminations</w:t>
      </w:r>
    </w:p>
    <w:p w14:paraId="2426FE76" w14:textId="77777777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 xml:space="preserve">Éducation à la santé </w:t>
      </w:r>
    </w:p>
    <w:p w14:paraId="06FCB2B0" w14:textId="77777777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Accompagnement du traitement de la grande pauvreté</w:t>
      </w:r>
    </w:p>
    <w:p w14:paraId="1E1AC6E2" w14:textId="249885DB" w:rsidR="00D00B13" w:rsidRPr="005F090F" w:rsidRDefault="00D00B13" w:rsidP="00F77505">
      <w:pPr>
        <w:pStyle w:val="Paragraphedeliste"/>
        <w:numPr>
          <w:ilvl w:val="0"/>
          <w:numId w:val="5"/>
        </w:numPr>
        <w:rPr>
          <w:rFonts w:cstheme="minorHAnsi"/>
        </w:rPr>
      </w:pPr>
      <w:r w:rsidRPr="00D00B13">
        <w:rPr>
          <w:rFonts w:cstheme="minorHAnsi"/>
        </w:rPr>
        <w:t>Continuité, complémentarité des apprentissages et règles de vie</w:t>
      </w:r>
    </w:p>
    <w:p w14:paraId="0944A7D1" w14:textId="49D8E1CF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Formalisation et respect des règles de vie pour le vivre ensemble</w:t>
      </w:r>
      <w:r w:rsidR="009E6748">
        <w:rPr>
          <w:rFonts w:cstheme="minorHAnsi"/>
        </w:rPr>
        <w:t xml:space="preserve"> et le respect d’autrui</w:t>
      </w:r>
    </w:p>
    <w:p w14:paraId="29E6AD1B" w14:textId="3CB8BAC1" w:rsid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 xml:space="preserve">Développement et reconnaissance de l'engagement des élèves au sein de </w:t>
      </w:r>
      <w:r w:rsidR="00DA03BA">
        <w:rPr>
          <w:rFonts w:cstheme="minorHAnsi"/>
        </w:rPr>
        <w:t>l’éco</w:t>
      </w:r>
      <w:r w:rsidR="00DA03BA" w:rsidRPr="003D75CF">
        <w:rPr>
          <w:rFonts w:cstheme="minorHAnsi"/>
        </w:rPr>
        <w:t>le</w:t>
      </w:r>
    </w:p>
    <w:p w14:paraId="15E162AC" w14:textId="657EF4B7" w:rsidR="003D75CF" w:rsidRPr="003D75CF" w:rsidRDefault="003D75CF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406617">
        <w:rPr>
          <w:rFonts w:cstheme="minorHAnsi"/>
        </w:rPr>
        <w:t>Dispositifs existants pour assurer la continuité entre les différents acteurs de la communauté éducative</w:t>
      </w:r>
    </w:p>
    <w:p w14:paraId="241CFDDB" w14:textId="0512AE53" w:rsidR="005F090F" w:rsidRPr="005F090F" w:rsidRDefault="00D00B13" w:rsidP="00F77505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Temps et espaces scolaires</w:t>
      </w:r>
    </w:p>
    <w:p w14:paraId="15798088" w14:textId="22764371" w:rsid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Temps forts dans l'organisation du temps scolaire de l'</w:t>
      </w:r>
      <w:r w:rsidR="00DA03BA">
        <w:rPr>
          <w:rFonts w:cstheme="minorHAnsi"/>
        </w:rPr>
        <w:t>école</w:t>
      </w:r>
    </w:p>
    <w:p w14:paraId="57A0627A" w14:textId="3EEEBAF6" w:rsidR="00FB4DD7" w:rsidRPr="00D00B13" w:rsidRDefault="00FB4DD7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Temps fédérateurs pour le vivre-ensemble</w:t>
      </w:r>
    </w:p>
    <w:p w14:paraId="726ECCF9" w14:textId="4CD1F80C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Attention portée aux temps de l'élève, à son travail personnel</w:t>
      </w:r>
      <w:r w:rsidR="009E6748">
        <w:rPr>
          <w:rFonts w:cstheme="minorHAnsi"/>
        </w:rPr>
        <w:t xml:space="preserve"> à l’école</w:t>
      </w:r>
      <w:r w:rsidRPr="00D00B13">
        <w:rPr>
          <w:rFonts w:cstheme="minorHAnsi"/>
        </w:rPr>
        <w:t>, à ses rythmes</w:t>
      </w:r>
    </w:p>
    <w:p w14:paraId="1FBA63AC" w14:textId="15D41344" w:rsid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 xml:space="preserve">Organisation et sécurité de tous les espaces </w:t>
      </w:r>
      <w:r w:rsidR="00E55A38">
        <w:rPr>
          <w:rFonts w:cstheme="minorHAnsi"/>
        </w:rPr>
        <w:t xml:space="preserve">de l’école </w:t>
      </w:r>
      <w:r w:rsidRPr="00D00B13">
        <w:rPr>
          <w:rFonts w:cstheme="minorHAnsi"/>
        </w:rPr>
        <w:t>pour le bien-être de tous</w:t>
      </w:r>
    </w:p>
    <w:p w14:paraId="2A1A23BB" w14:textId="11069136" w:rsidR="00D00B13" w:rsidRPr="005F090F" w:rsidRDefault="00D00B13" w:rsidP="00F77505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br w:type="page"/>
      </w:r>
      <w:r w:rsidR="00FC3E94" w:rsidRPr="00FC3E94">
        <w:rPr>
          <w:rFonts w:cstheme="minorHAnsi"/>
        </w:rPr>
        <w:lastRenderedPageBreak/>
        <w:t>Inclusion scolaire et équité</w:t>
      </w:r>
    </w:p>
    <w:p w14:paraId="1872827A" w14:textId="77777777" w:rsidR="00D00B13" w:rsidRPr="00D00B13" w:rsidRDefault="00D00B13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 w:rsidRPr="00D00B13">
        <w:rPr>
          <w:rFonts w:cstheme="minorHAnsi"/>
        </w:rPr>
        <w:t>Accueil et accompagnement collectif et personnalisé de la scolarisation des élèves en situation de handicap et à besoins éducatifs particuliers</w:t>
      </w:r>
    </w:p>
    <w:p w14:paraId="48264991" w14:textId="16124E13" w:rsidR="00D00B13" w:rsidRDefault="00E55A38" w:rsidP="00F77505">
      <w:pPr>
        <w:pStyle w:val="Paragraphedeliste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D</w:t>
      </w:r>
      <w:r w:rsidR="00D00B13" w:rsidRPr="00D00B13">
        <w:rPr>
          <w:rFonts w:cstheme="minorHAnsi"/>
        </w:rPr>
        <w:t>éveloppement de la coopération entre élèves</w:t>
      </w:r>
    </w:p>
    <w:p w14:paraId="5749E719" w14:textId="61B3B6C9" w:rsidR="00C55585" w:rsidRPr="003D75CF" w:rsidRDefault="00C55585" w:rsidP="00C55585">
      <w:pPr>
        <w:pStyle w:val="Paragraphedeliste"/>
        <w:numPr>
          <w:ilvl w:val="0"/>
          <w:numId w:val="5"/>
        </w:numPr>
        <w:rPr>
          <w:rFonts w:cstheme="minorHAnsi"/>
        </w:rPr>
      </w:pPr>
      <w:r w:rsidRPr="003D75CF">
        <w:rPr>
          <w:rFonts w:cstheme="minorHAnsi"/>
        </w:rPr>
        <w:t>Gestion de crise</w:t>
      </w:r>
    </w:p>
    <w:p w14:paraId="287516AA" w14:textId="370FA400" w:rsidR="006045B1" w:rsidRDefault="00CB758B" w:rsidP="00CB758B">
      <w:pPr>
        <w:pStyle w:val="Paragraphedeliste"/>
        <w:numPr>
          <w:ilvl w:val="0"/>
          <w:numId w:val="10"/>
        </w:numPr>
        <w:spacing w:line="240" w:lineRule="auto"/>
        <w:rPr>
          <w:rFonts w:cstheme="minorHAnsi"/>
        </w:rPr>
      </w:pPr>
      <w:r w:rsidRPr="00C44533">
        <w:rPr>
          <w:rFonts w:cstheme="minorHAnsi"/>
        </w:rPr>
        <w:t>Identification des risques</w:t>
      </w:r>
      <w:r w:rsidR="006045B1">
        <w:rPr>
          <w:rFonts w:cstheme="minorHAnsi"/>
        </w:rPr>
        <w:t xml:space="preserve"> spécifiques à l’école</w:t>
      </w:r>
    </w:p>
    <w:p w14:paraId="07B17D9B" w14:textId="4D59ACDD" w:rsidR="00CB758B" w:rsidRDefault="00CB758B" w:rsidP="00CB758B">
      <w:pPr>
        <w:pStyle w:val="Paragraphedeliste"/>
        <w:numPr>
          <w:ilvl w:val="0"/>
          <w:numId w:val="10"/>
        </w:numPr>
        <w:spacing w:line="240" w:lineRule="auto"/>
        <w:rPr>
          <w:rFonts w:cstheme="minorHAnsi"/>
        </w:rPr>
      </w:pPr>
      <w:r w:rsidRPr="00C44533">
        <w:rPr>
          <w:rFonts w:cstheme="minorHAnsi"/>
        </w:rPr>
        <w:t>protocoles et moyens anticipés et adaptés à la situation</w:t>
      </w:r>
      <w:r w:rsidR="006045B1">
        <w:rPr>
          <w:rFonts w:cstheme="minorHAnsi"/>
        </w:rPr>
        <w:t xml:space="preserve"> en matière de continuité pédagogique et de soutien psychologique</w:t>
      </w:r>
    </w:p>
    <w:p w14:paraId="70C9C5AD" w14:textId="7801638B" w:rsidR="00CB758B" w:rsidRPr="00CB758B" w:rsidRDefault="00CB758B" w:rsidP="00CB758B">
      <w:pPr>
        <w:pStyle w:val="Paragraphedeliste"/>
        <w:numPr>
          <w:ilvl w:val="0"/>
          <w:numId w:val="10"/>
        </w:numPr>
        <w:rPr>
          <w:rFonts w:cstheme="minorHAnsi"/>
        </w:rPr>
      </w:pPr>
      <w:r w:rsidRPr="00C44533">
        <w:rPr>
          <w:rFonts w:cstheme="minorHAnsi"/>
        </w:rPr>
        <w:t>Formation des acteurs</w:t>
      </w:r>
      <w:r>
        <w:rPr>
          <w:rFonts w:cstheme="minorHAnsi"/>
        </w:rPr>
        <w:t>, notamment les directeurs</w:t>
      </w:r>
      <w:r w:rsidR="006045B1">
        <w:rPr>
          <w:rFonts w:cstheme="minorHAnsi"/>
        </w:rPr>
        <w:t xml:space="preserve"> d’école</w:t>
      </w:r>
      <w:r>
        <w:rPr>
          <w:rFonts w:cstheme="minorHAnsi"/>
        </w:rPr>
        <w:t>,</w:t>
      </w:r>
      <w:r w:rsidRPr="00C44533">
        <w:rPr>
          <w:rFonts w:cstheme="minorHAnsi"/>
        </w:rPr>
        <w:t xml:space="preserve"> à la gestion des situations de crise sur l’ensemble du processus (depuis la prévention jusqu’à la gestion en situation)</w:t>
      </w:r>
    </w:p>
    <w:p w14:paraId="62DBC0BC" w14:textId="59698E47" w:rsidR="00D00B13" w:rsidRDefault="00D00B13" w:rsidP="00D00B13">
      <w:pPr>
        <w:rPr>
          <w:rFonts w:cstheme="minorHAnsi"/>
        </w:rPr>
      </w:pPr>
    </w:p>
    <w:p w14:paraId="49F0977B" w14:textId="77777777" w:rsidR="00D00B13" w:rsidRDefault="00D00B13"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</w:p>
    <w:p w14:paraId="01F69C58" w14:textId="77777777" w:rsidR="00E1608D" w:rsidRPr="004C54D8" w:rsidRDefault="00E1608D" w:rsidP="00E1608D">
      <w:pPr>
        <w:pStyle w:val="Titre2"/>
        <w:spacing w:after="120"/>
      </w:pPr>
      <w:r>
        <w:lastRenderedPageBreak/>
        <w:t xml:space="preserve">Climat </w:t>
      </w:r>
      <w:r w:rsidRPr="004C54D8">
        <w:t>scolaire</w:t>
      </w:r>
      <w:r>
        <w:t xml:space="preserve"> et bien-être à l’école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:rsidRPr="00E1608D" w14:paraId="6357E6AB" w14:textId="77777777" w:rsidTr="004D6AB2">
        <w:tc>
          <w:tcPr>
            <w:tcW w:w="7508" w:type="dxa"/>
          </w:tcPr>
          <w:p w14:paraId="56CE8F8E" w14:textId="77777777" w:rsidR="00FC3E94" w:rsidRPr="00E1608D" w:rsidRDefault="00FC3E94" w:rsidP="004D6AB2">
            <w:pPr>
              <w:rPr>
                <w:rFonts w:asciiTheme="minorHAnsi" w:hAnsiTheme="minorHAnsi" w:cstheme="minorHAnsi"/>
                <w:lang w:val="fr-FR"/>
              </w:rPr>
            </w:pPr>
            <w:r w:rsidRPr="00E1608D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662" w:type="dxa"/>
          </w:tcPr>
          <w:p w14:paraId="4D6629A1" w14:textId="77777777" w:rsidR="00FC3E94" w:rsidRPr="00E1608D" w:rsidRDefault="00FC3E94" w:rsidP="004D6AB2">
            <w:pPr>
              <w:rPr>
                <w:rFonts w:asciiTheme="minorHAnsi" w:hAnsiTheme="minorHAnsi" w:cstheme="minorHAnsi"/>
                <w:lang w:val="fr-FR"/>
              </w:rPr>
            </w:pPr>
            <w:r w:rsidRPr="00E1608D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FC3E94" w:rsidRPr="00E1608D" w14:paraId="14440D5A" w14:textId="77777777" w:rsidTr="004D6AB2">
        <w:tc>
          <w:tcPr>
            <w:tcW w:w="7508" w:type="dxa"/>
            <w:vMerge w:val="restart"/>
          </w:tcPr>
          <w:p w14:paraId="3E391E84" w14:textId="76C75C8B" w:rsidR="00FC3E94" w:rsidRPr="00816BE8" w:rsidRDefault="009E6748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lang w:val="fr-FR"/>
              </w:rPr>
              <w:t>Dispositifs de mise en œuvre d</w:t>
            </w:r>
            <w:r w:rsidR="00E02D1E" w:rsidRPr="00816BE8">
              <w:rPr>
                <w:rFonts w:asciiTheme="minorHAnsi" w:hAnsiTheme="minorHAnsi" w:cstheme="minorHAnsi"/>
                <w:b/>
                <w:lang w:val="fr-FR"/>
              </w:rPr>
              <w:t>’</w:t>
            </w:r>
            <w:r w:rsidRPr="00816BE8">
              <w:rPr>
                <w:rFonts w:asciiTheme="minorHAnsi" w:hAnsiTheme="minorHAnsi" w:cstheme="minorHAnsi"/>
                <w:b/>
                <w:lang w:val="fr-FR"/>
              </w:rPr>
              <w:t>u</w:t>
            </w:r>
            <w:r w:rsidR="00E02D1E" w:rsidRPr="00816BE8">
              <w:rPr>
                <w:rFonts w:asciiTheme="minorHAnsi" w:hAnsiTheme="minorHAnsi" w:cstheme="minorHAnsi"/>
                <w:b/>
                <w:lang w:val="fr-FR"/>
              </w:rPr>
              <w:t>n</w:t>
            </w:r>
            <w:r w:rsidR="009C4655" w:rsidRPr="00816BE8">
              <w:rPr>
                <w:rFonts w:asciiTheme="minorHAnsi" w:hAnsiTheme="minorHAnsi" w:cstheme="minorHAnsi"/>
                <w:b/>
                <w:lang w:val="fr-FR"/>
              </w:rPr>
              <w:t xml:space="preserve"> climat scolaire</w:t>
            </w:r>
            <w:r w:rsidR="00E02D1E" w:rsidRPr="00816BE8">
              <w:rPr>
                <w:rFonts w:asciiTheme="minorHAnsi" w:hAnsiTheme="minorHAnsi" w:cstheme="minorHAnsi"/>
                <w:b/>
                <w:lang w:val="fr-FR"/>
              </w:rPr>
              <w:t xml:space="preserve"> serein</w:t>
            </w:r>
            <w:r w:rsidR="009C4655" w:rsidRPr="00816BE8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6D0EAA" w:rsidRPr="00816BE8">
              <w:rPr>
                <w:rFonts w:asciiTheme="minorHAnsi" w:hAnsiTheme="minorHAnsi" w:cstheme="minorHAnsi"/>
                <w:b/>
                <w:lang w:val="fr-FR"/>
              </w:rPr>
              <w:t xml:space="preserve"> et mesure de </w:t>
            </w:r>
            <w:r w:rsidR="00C8026B" w:rsidRPr="00816BE8">
              <w:rPr>
                <w:rFonts w:asciiTheme="minorHAnsi" w:hAnsiTheme="minorHAnsi" w:cstheme="minorHAnsi"/>
                <w:b/>
                <w:lang w:val="fr-FR"/>
              </w:rPr>
              <w:t xml:space="preserve">leurs </w:t>
            </w:r>
            <w:r w:rsidR="006D0EAA" w:rsidRPr="00816BE8">
              <w:rPr>
                <w:rFonts w:asciiTheme="minorHAnsi" w:hAnsiTheme="minorHAnsi" w:cstheme="minorHAnsi"/>
                <w:b/>
                <w:lang w:val="fr-FR"/>
              </w:rPr>
              <w:t>effets sur les acteurs</w:t>
            </w:r>
          </w:p>
          <w:p w14:paraId="02CE18A4" w14:textId="77777777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Qualité du climat scolaire (climat relationnel entre adultes, entre élèves, entre adultes et élèves)</w:t>
            </w:r>
          </w:p>
          <w:p w14:paraId="3793F218" w14:textId="393E95F7" w:rsidR="006605C2" w:rsidRPr="00816BE8" w:rsidRDefault="009C4655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Ré</w:t>
            </w:r>
            <w:r w:rsidR="00C2603B" w:rsidRPr="00816BE8">
              <w:rPr>
                <w:rFonts w:asciiTheme="minorHAnsi" w:hAnsiTheme="minorHAnsi" w:cstheme="minorHAnsi"/>
                <w:lang w:val="fr-FR"/>
              </w:rPr>
              <w:t xml:space="preserve">sultat 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>d</w:t>
            </w:r>
            <w:r w:rsidRPr="00816BE8">
              <w:rPr>
                <w:rFonts w:asciiTheme="minorHAnsi" w:hAnsiTheme="minorHAnsi" w:cstheme="minorHAnsi"/>
                <w:lang w:val="fr-FR"/>
              </w:rPr>
              <w:t>e</w:t>
            </w:r>
            <w:r w:rsidR="00C8026B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C2603B" w:rsidRPr="00816BE8">
              <w:rPr>
                <w:rFonts w:asciiTheme="minorHAnsi" w:hAnsiTheme="minorHAnsi" w:cstheme="minorHAnsi"/>
                <w:lang w:val="fr-FR"/>
              </w:rPr>
              <w:t>l’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 xml:space="preserve">enquête </w:t>
            </w:r>
            <w:r w:rsidR="00C2603B" w:rsidRPr="00816BE8">
              <w:rPr>
                <w:rFonts w:asciiTheme="minorHAnsi" w:hAnsiTheme="minorHAnsi" w:cstheme="minorHAnsi"/>
                <w:lang w:val="fr-FR"/>
              </w:rPr>
              <w:t xml:space="preserve">locale de 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>climat scolaire, conclusion</w:t>
            </w:r>
            <w:r w:rsidRPr="00816BE8">
              <w:rPr>
                <w:rFonts w:asciiTheme="minorHAnsi" w:hAnsiTheme="minorHAnsi" w:cstheme="minorHAnsi"/>
                <w:lang w:val="fr-FR"/>
              </w:rPr>
              <w:t>s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 xml:space="preserve">, plan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d’action 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 xml:space="preserve">à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l’échelle </w:t>
            </w:r>
            <w:r w:rsidR="006605C2" w:rsidRPr="00816BE8">
              <w:rPr>
                <w:rFonts w:asciiTheme="minorHAnsi" w:hAnsiTheme="minorHAnsi" w:cstheme="minorHAnsi"/>
                <w:lang w:val="fr-FR"/>
              </w:rPr>
              <w:t xml:space="preserve">de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>l’école</w:t>
            </w:r>
          </w:p>
          <w:p w14:paraId="41BB4422" w14:textId="77777777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Dispositifs de repérage, de prise en charge et mesure des effets du mal-être des élèves</w:t>
            </w:r>
          </w:p>
          <w:p w14:paraId="4831ACC9" w14:textId="64D5A5B4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Présence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d’un 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volet éducatif dans le projet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>d’école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, modalités de préparation et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>d’évaluation</w:t>
            </w:r>
          </w:p>
          <w:p w14:paraId="34BE6C18" w14:textId="34F9648A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Dispositifs et leurs effets pour lutter contre la perméabilité de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l’école 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aux tensions importées de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>l’extérieur</w:t>
            </w:r>
          </w:p>
          <w:p w14:paraId="78109DC2" w14:textId="074F76D1" w:rsidR="00FC3E94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Projets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d’expérimentation 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 xml:space="preserve">d’innovation </w:t>
            </w:r>
            <w:r w:rsidRPr="00816BE8">
              <w:rPr>
                <w:rFonts w:asciiTheme="minorHAnsi" w:hAnsiTheme="minorHAnsi" w:cstheme="minorHAnsi"/>
                <w:lang w:val="fr-FR"/>
              </w:rPr>
              <w:t>mis en œuvre et leurs effets sur le climat scolaire</w:t>
            </w:r>
          </w:p>
        </w:tc>
        <w:tc>
          <w:tcPr>
            <w:tcW w:w="6662" w:type="dxa"/>
          </w:tcPr>
          <w:p w14:paraId="30811071" w14:textId="7F02890F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6260875B" w14:textId="6DA4F0C6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État de </w:t>
            </w:r>
            <w:r w:rsidR="00DA03BA" w:rsidRPr="00816BE8">
              <w:rPr>
                <w:rFonts w:asciiTheme="minorHAnsi" w:hAnsiTheme="minorHAnsi" w:cstheme="minorHAnsi"/>
                <w:color w:val="7030A1"/>
                <w:lang w:val="fr-FR"/>
              </w:rPr>
              <w:t>l’école</w:t>
            </w:r>
          </w:p>
          <w:p w14:paraId="2C3592C4" w14:textId="5A4E320E" w:rsidR="00FC3E94" w:rsidRPr="00816BE8" w:rsidRDefault="00FC3E94" w:rsidP="00816BE8">
            <w:pPr>
              <w:pStyle w:val="Paragraphedeliste"/>
              <w:numPr>
                <w:ilvl w:val="0"/>
                <w:numId w:val="7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</w:t>
            </w:r>
            <w:r w:rsidR="00C02CC0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réunions d’une équipe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éducative par an</w:t>
            </w:r>
            <w:r w:rsidR="00C02CC0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et type de décisions prises</w:t>
            </w:r>
          </w:p>
          <w:p w14:paraId="69AD089B" w14:textId="14904C96" w:rsidR="00FC3E94" w:rsidRPr="00816BE8" w:rsidRDefault="00FC3E94" w:rsidP="00816BE8">
            <w:pPr>
              <w:pStyle w:val="Paragraphedeliste"/>
              <w:numPr>
                <w:ilvl w:val="0"/>
                <w:numId w:val="7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Taux d’absentéisme des élèves</w:t>
            </w:r>
          </w:p>
          <w:p w14:paraId="2E30007F" w14:textId="5494DD54" w:rsidR="00FC3E94" w:rsidRPr="00816BE8" w:rsidRDefault="00FC3E94" w:rsidP="00816BE8">
            <w:pPr>
              <w:pStyle w:val="Paragraphedeliste"/>
              <w:numPr>
                <w:ilvl w:val="0"/>
                <w:numId w:val="7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Proportion d’actes de violence grave signalés</w:t>
            </w:r>
            <w:r w:rsidR="00C02CC0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dans l’application « faits établissement »</w:t>
            </w:r>
            <w:r w:rsidR="00746A7B" w:rsidRPr="00816BE8">
              <w:rPr>
                <w:rFonts w:asciiTheme="minorHAnsi" w:hAnsiTheme="minorHAnsi" w:cstheme="minorHAnsi"/>
                <w:color w:val="7030A1"/>
                <w:lang w:val="fr-FR"/>
              </w:rPr>
              <w:t>au cours de l’année écoulée</w:t>
            </w:r>
          </w:p>
          <w:p w14:paraId="028FC7FB" w14:textId="310C0683" w:rsidR="00FC3E94" w:rsidRPr="00816BE8" w:rsidRDefault="00746A7B" w:rsidP="00816BE8">
            <w:pPr>
              <w:pStyle w:val="Paragraphedeliste"/>
              <w:numPr>
                <w:ilvl w:val="0"/>
                <w:numId w:val="7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</w:t>
            </w:r>
            <w:r w:rsidR="00FC3E94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de micro-violences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au cours de l’année écoulée et nombre  de </w:t>
            </w:r>
            <w:r w:rsidR="00FC3E94" w:rsidRPr="00816BE8">
              <w:rPr>
                <w:rFonts w:asciiTheme="minorHAnsi" w:hAnsiTheme="minorHAnsi" w:cstheme="minorHAnsi"/>
                <w:color w:val="7030A1"/>
                <w:lang w:val="fr-FR"/>
              </w:rPr>
              <w:t>mesure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s ou</w:t>
            </w:r>
            <w:r w:rsidR="00FC3E94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 dispositifs de lutte contre la violence et les micro-violences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mis en place au cours de l’année</w:t>
            </w:r>
          </w:p>
          <w:p w14:paraId="60F7925E" w14:textId="2B3F6BBA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Données issues des enquêtes nationales et locales de climat scolaire</w:t>
            </w:r>
          </w:p>
          <w:p w14:paraId="14B7041C" w14:textId="2B5F5132" w:rsidR="00FC3E94" w:rsidRPr="00816BE8" w:rsidRDefault="00FC3E94" w:rsidP="00816BE8">
            <w:pPr>
              <w:pStyle w:val="Paragraphedeliste"/>
              <w:numPr>
                <w:ilvl w:val="0"/>
                <w:numId w:val="8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Outils d’auto</w:t>
            </w:r>
            <w:r w:rsidR="00C55585" w:rsidRPr="00816BE8">
              <w:rPr>
                <w:rFonts w:asciiTheme="minorHAnsi" w:hAnsiTheme="minorHAnsi" w:cstheme="minorHAnsi"/>
                <w:color w:val="7030A1"/>
                <w:lang w:val="fr-FR"/>
              </w:rPr>
              <w:t>-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évaluation du bien être à l’école (échelle de 1 à 10)</w:t>
            </w:r>
          </w:p>
          <w:p w14:paraId="4F65ED0E" w14:textId="47260BA2" w:rsidR="00FC3E94" w:rsidRPr="00816BE8" w:rsidRDefault="00FC3E94" w:rsidP="00816BE8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Pourcentage d’élèves déclarant se sentir bien à l’école</w:t>
            </w:r>
          </w:p>
        </w:tc>
      </w:tr>
      <w:tr w:rsidR="00FC3E94" w:rsidRPr="00E1608D" w14:paraId="36BE6233" w14:textId="77777777" w:rsidTr="004D6AB2">
        <w:tc>
          <w:tcPr>
            <w:tcW w:w="7508" w:type="dxa"/>
            <w:vMerge/>
          </w:tcPr>
          <w:p w14:paraId="11C0F251" w14:textId="77777777" w:rsidR="00FC3E94" w:rsidRPr="00816BE8" w:rsidRDefault="00FC3E94" w:rsidP="00816BE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62" w:type="dxa"/>
          </w:tcPr>
          <w:p w14:paraId="321CBEE1" w14:textId="7B05AC15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13D39316" w14:textId="2B97E3AA" w:rsidR="006605C2" w:rsidRPr="00816BE8" w:rsidRDefault="00E1608D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Analyse et bilan des faits de violence et de micro-violences</w:t>
            </w:r>
          </w:p>
        </w:tc>
      </w:tr>
      <w:tr w:rsidR="00FC3E94" w:rsidRPr="00E1608D" w14:paraId="5867E8D8" w14:textId="77777777" w:rsidTr="004D6AB2">
        <w:tc>
          <w:tcPr>
            <w:tcW w:w="7508" w:type="dxa"/>
            <w:vMerge/>
          </w:tcPr>
          <w:p w14:paraId="40CA02A3" w14:textId="77777777" w:rsidR="00FC3E94" w:rsidRPr="00816BE8" w:rsidRDefault="00FC3E94" w:rsidP="00816BE8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62" w:type="dxa"/>
          </w:tcPr>
          <w:p w14:paraId="20D40554" w14:textId="77777777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00DD2064" w14:textId="4ACD71B6" w:rsidR="00FC3E94" w:rsidRPr="00816BE8" w:rsidRDefault="00FC3E94" w:rsidP="00816BE8">
            <w:pPr>
              <w:pStyle w:val="Paragraphedeliste"/>
              <w:numPr>
                <w:ilvl w:val="0"/>
                <w:numId w:val="9"/>
              </w:numPr>
              <w:adjustRightInd w:val="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Personnels : climat scolaire (enquête climat scolaire)</w:t>
            </w:r>
            <w:r w:rsidR="00DA03BA" w:rsidRPr="00816BE8">
              <w:rPr>
                <w:rFonts w:asciiTheme="minorHAnsi" w:hAnsiTheme="minorHAnsi" w:cstheme="minorHAnsi"/>
                <w:color w:val="00B150"/>
                <w:lang w:val="fr-FR"/>
              </w:rPr>
              <w:t>, engagement des acteurs</w:t>
            </w:r>
          </w:p>
          <w:p w14:paraId="2C65CCA0" w14:textId="046FAEE5" w:rsidR="00FC3E94" w:rsidRPr="00816BE8" w:rsidRDefault="00FC3E94" w:rsidP="00816BE8">
            <w:pPr>
              <w:pStyle w:val="Paragraphedeliste"/>
              <w:numPr>
                <w:ilvl w:val="0"/>
                <w:numId w:val="9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</w:t>
            </w:r>
            <w:r w:rsidR="00E1608D"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 et parents d’élèves</w:t>
            </w: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 : climat relationnel au sein de l’</w:t>
            </w:r>
            <w:r w:rsidR="00DA03BA" w:rsidRPr="00816BE8">
              <w:rPr>
                <w:rFonts w:asciiTheme="minorHAnsi" w:hAnsiTheme="minorHAnsi" w:cstheme="minorHAnsi"/>
                <w:color w:val="00B150"/>
                <w:lang w:val="fr-FR"/>
              </w:rPr>
              <w:t>école</w:t>
            </w:r>
          </w:p>
        </w:tc>
      </w:tr>
    </w:tbl>
    <w:p w14:paraId="71973647" w14:textId="77777777" w:rsidR="006D0EAA" w:rsidRDefault="006D0EAA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5BF6FAA2" w14:textId="77777777" w:rsidTr="004D6AB2">
        <w:tc>
          <w:tcPr>
            <w:tcW w:w="7508" w:type="dxa"/>
            <w:vMerge w:val="restart"/>
          </w:tcPr>
          <w:p w14:paraId="255C94B1" w14:textId="5BA36A88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color w:val="000000"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color w:val="000000"/>
                <w:lang w:val="fr-FR"/>
              </w:rPr>
              <w:lastRenderedPageBreak/>
              <w:t xml:space="preserve">Prévention </w:t>
            </w:r>
            <w:r w:rsidR="007816B9" w:rsidRPr="00816BE8">
              <w:rPr>
                <w:rFonts w:asciiTheme="minorHAnsi" w:hAnsiTheme="minorHAnsi" w:cs="Calibri"/>
                <w:b/>
                <w:color w:val="000000"/>
                <w:lang w:val="fr-FR"/>
              </w:rPr>
              <w:t xml:space="preserve">et traitement </w:t>
            </w:r>
            <w:r w:rsidRPr="00816BE8">
              <w:rPr>
                <w:rFonts w:asciiTheme="minorHAnsi" w:hAnsiTheme="minorHAnsi" w:cs="Calibri"/>
                <w:b/>
                <w:color w:val="000000"/>
                <w:lang w:val="fr-FR"/>
              </w:rPr>
              <w:t>de la violence</w:t>
            </w:r>
          </w:p>
          <w:p w14:paraId="52F75AA6" w14:textId="2EE4AE79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Suivi, identification de la nature des violences et micro-violences, mesure des incidents et mesure des effets des dispositifs de lutte contre la violence et les micro-violences</w:t>
            </w:r>
          </w:p>
          <w:p w14:paraId="765D82D8" w14:textId="45A8DD13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Formation de l’équipe pédagogique et du directeur à la gestion de crise</w:t>
            </w:r>
          </w:p>
          <w:p w14:paraId="7C7191ED" w14:textId="06A25BB2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des élèves dans la prévention de la violence</w:t>
            </w:r>
          </w:p>
          <w:p w14:paraId="607F3A40" w14:textId="52D32166" w:rsidR="00FC3E94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Communication publique (au sein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et en dehors) sur les violences et les micro-violences</w:t>
            </w:r>
          </w:p>
        </w:tc>
        <w:tc>
          <w:tcPr>
            <w:tcW w:w="6662" w:type="dxa"/>
          </w:tcPr>
          <w:p w14:paraId="0BEA8737" w14:textId="4971951B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680F3672" w14:textId="4DDBA251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Données de </w:t>
            </w:r>
            <w:r w:rsidR="00DA03BA" w:rsidRPr="00816BE8">
              <w:rPr>
                <w:rFonts w:asciiTheme="minorHAnsi" w:hAnsiTheme="minorHAnsi" w:cstheme="minorHAnsi"/>
                <w:color w:val="7030A1"/>
                <w:lang w:val="fr-FR"/>
              </w:rPr>
              <w:t>l’école</w:t>
            </w:r>
            <w:r w:rsidR="009C4655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(</w:t>
            </w:r>
            <w:r w:rsidR="009C4655" w:rsidRPr="00816BE8">
              <w:rPr>
                <w:rFonts w:asciiTheme="minorHAnsi" w:hAnsiTheme="minorHAnsi" w:cstheme="minorHAnsi"/>
                <w:i/>
                <w:iCs/>
                <w:color w:val="7030A1"/>
                <w:lang w:val="fr-FR"/>
              </w:rPr>
              <w:t>cf</w:t>
            </w:r>
            <w:r w:rsidR="009C4655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. </w:t>
            </w:r>
            <w:r w:rsidR="009C4655" w:rsidRPr="00816BE8">
              <w:rPr>
                <w:rFonts w:asciiTheme="minorHAnsi" w:hAnsiTheme="minorHAnsi" w:cstheme="minorHAnsi"/>
                <w:i/>
                <w:color w:val="7030A1"/>
                <w:lang w:val="fr-FR"/>
              </w:rPr>
              <w:t>supra)</w:t>
            </w:r>
          </w:p>
          <w:p w14:paraId="4979AD37" w14:textId="53F07207" w:rsidR="00FC3E94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Données nationales Système d’Information et de Vigilance sur la Sécurité Scolaire</w:t>
            </w:r>
          </w:p>
        </w:tc>
      </w:tr>
      <w:tr w:rsidR="00FC3E94" w14:paraId="66E35C29" w14:textId="77777777" w:rsidTr="004D6AB2">
        <w:tc>
          <w:tcPr>
            <w:tcW w:w="7508" w:type="dxa"/>
            <w:vMerge/>
          </w:tcPr>
          <w:p w14:paraId="2CFA0905" w14:textId="77777777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0B8F6764" w14:textId="77777777" w:rsidR="006605C2" w:rsidRPr="00816BE8" w:rsidRDefault="006605C2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6E2403CC" w14:textId="3F2D2A9A" w:rsidR="006605C2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É</w:t>
            </w:r>
            <w:r w:rsidR="006605C2" w:rsidRPr="00816BE8">
              <w:rPr>
                <w:rFonts w:asciiTheme="minorHAnsi" w:hAnsiTheme="minorHAnsi" w:cstheme="minorHAnsi"/>
                <w:color w:val="0070C0"/>
                <w:lang w:val="fr-FR"/>
              </w:rPr>
              <w:t>valuation du volet éducatif du projet d’école</w:t>
            </w:r>
          </w:p>
          <w:p w14:paraId="27619D7C" w14:textId="37E65659" w:rsidR="00FC3E94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Analyse et bilan des dispositifs de prévention des faits de violence et de micro-violences à un niveau personnel et collectif</w:t>
            </w:r>
          </w:p>
        </w:tc>
      </w:tr>
      <w:tr w:rsidR="00FC3E94" w14:paraId="2579F2C7" w14:textId="77777777" w:rsidTr="004D6AB2">
        <w:tc>
          <w:tcPr>
            <w:tcW w:w="7508" w:type="dxa"/>
            <w:vMerge/>
          </w:tcPr>
          <w:p w14:paraId="3B5380FD" w14:textId="77777777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0D883990" w14:textId="7D05BF0E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39046946" w14:textId="385E9D66" w:rsidR="006605C2" w:rsidRPr="00816BE8" w:rsidRDefault="006605C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Personnels : efficacité du volet éducatif du projet d’école à un niveau personnel et collectif, efficacité des dispositifs de prévention à un niveau personnel et collectif, efficacité de l’engagement de tous les acteurs</w:t>
            </w:r>
          </w:p>
          <w:p w14:paraId="46AE3D7E" w14:textId="0496FF24" w:rsidR="00FC3E94" w:rsidRPr="00816BE8" w:rsidRDefault="004017B0" w:rsidP="00816BE8">
            <w:pPr>
              <w:pStyle w:val="Paragraphedeliste"/>
              <w:numPr>
                <w:ilvl w:val="1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Ensemble des acteurs : e</w:t>
            </w:r>
            <w:r w:rsidR="006605C2" w:rsidRPr="00816BE8">
              <w:rPr>
                <w:rFonts w:asciiTheme="minorHAnsi" w:hAnsiTheme="minorHAnsi" w:cstheme="minorHAnsi"/>
                <w:color w:val="00B150"/>
                <w:lang w:val="fr-FR"/>
              </w:rPr>
              <w:t>stimation des violences et micro-violences non-visibles</w:t>
            </w:r>
          </w:p>
        </w:tc>
      </w:tr>
    </w:tbl>
    <w:p w14:paraId="1FB53BC1" w14:textId="77777777" w:rsidR="008B704C" w:rsidRDefault="008B704C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3FA8A15A" w14:textId="77777777" w:rsidTr="004D6AB2">
        <w:tc>
          <w:tcPr>
            <w:tcW w:w="7508" w:type="dxa"/>
            <w:vMerge w:val="restart"/>
          </w:tcPr>
          <w:p w14:paraId="52637443" w14:textId="174A4A58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lastRenderedPageBreak/>
              <w:t xml:space="preserve">Prévention </w:t>
            </w:r>
            <w:r w:rsidR="007816B9" w:rsidRPr="00816BE8">
              <w:rPr>
                <w:rFonts w:asciiTheme="minorHAnsi" w:hAnsiTheme="minorHAnsi" w:cs="Calibri"/>
                <w:b/>
                <w:lang w:val="fr-FR"/>
              </w:rPr>
              <w:t xml:space="preserve">et traitement </w:t>
            </w:r>
            <w:r w:rsidRPr="00816BE8">
              <w:rPr>
                <w:rFonts w:asciiTheme="minorHAnsi" w:hAnsiTheme="minorHAnsi" w:cs="Calibri"/>
                <w:b/>
                <w:lang w:val="fr-FR"/>
              </w:rPr>
              <w:t>du harcèlement et du cyber-harcèlement</w:t>
            </w:r>
          </w:p>
          <w:p w14:paraId="1AB3A66E" w14:textId="15FF0631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Protocole de détection, prise en charge et traitement des situations de harcèlement et de cyber-harcèlement</w:t>
            </w:r>
          </w:p>
          <w:p w14:paraId="79047ABC" w14:textId="578EA22C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Existence d’un référent harcèlement et cyber-harcèlement</w:t>
            </w:r>
            <w:r w:rsidR="00CC221B" w:rsidRPr="00816BE8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C2603B" w:rsidRPr="00816BE8">
              <w:rPr>
                <w:rFonts w:asciiTheme="minorHAnsi" w:hAnsiTheme="minorHAnsi" w:cstheme="minorHAnsi"/>
                <w:lang w:val="fr-FR"/>
              </w:rPr>
              <w:t xml:space="preserve">en particulier </w:t>
            </w:r>
            <w:r w:rsidR="00CC221B" w:rsidRPr="00816BE8">
              <w:rPr>
                <w:rFonts w:asciiTheme="minorHAnsi" w:hAnsiTheme="minorHAnsi" w:cstheme="minorHAnsi"/>
                <w:lang w:val="fr-FR"/>
              </w:rPr>
              <w:t xml:space="preserve"> dans les écoles primaires les plus grandes</w:t>
            </w:r>
          </w:p>
          <w:p w14:paraId="3BE58804" w14:textId="169BFB57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Réunion d’information au sein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="00F04041" w:rsidRPr="00816BE8">
              <w:rPr>
                <w:rFonts w:asciiTheme="minorHAnsi" w:hAnsiTheme="minorHAnsi" w:cstheme="minorHAnsi"/>
                <w:lang w:val="fr-FR"/>
              </w:rPr>
              <w:t>au moment de la rentrée</w:t>
            </w:r>
            <w:r w:rsidR="00C2603B" w:rsidRPr="00816BE8">
              <w:rPr>
                <w:rFonts w:asciiTheme="minorHAnsi" w:hAnsiTheme="minorHAnsi" w:cstheme="minorHAnsi"/>
                <w:lang w:val="fr-FR"/>
              </w:rPr>
              <w:t xml:space="preserve"> scolaire</w:t>
            </w:r>
            <w:r w:rsidR="00F04041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lang w:val="fr-FR"/>
              </w:rPr>
              <w:t>auprès des parents, de tous les personnels, des A</w:t>
            </w:r>
            <w:r w:rsidR="00E02D1E" w:rsidRPr="00816BE8">
              <w:rPr>
                <w:rFonts w:asciiTheme="minorHAnsi" w:hAnsiTheme="minorHAnsi" w:cstheme="minorHAnsi"/>
                <w:lang w:val="fr-FR"/>
              </w:rPr>
              <w:t>TSEM</w:t>
            </w:r>
            <w:r w:rsidR="00116CA2" w:rsidRPr="00816BE8"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6F9FD5E5" w14:textId="5B7AE283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Politique d’information</w:t>
            </w:r>
            <w:r w:rsidR="009C4655" w:rsidRPr="00816BE8">
              <w:rPr>
                <w:rFonts w:asciiTheme="minorHAnsi" w:hAnsiTheme="minorHAnsi" w:cstheme="minorHAnsi"/>
                <w:lang w:val="fr-FR"/>
              </w:rPr>
              <w:t xml:space="preserve"> plus large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pour les membres de la communauté éducative</w:t>
            </w:r>
          </w:p>
          <w:p w14:paraId="0F6551C9" w14:textId="3695B3B9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Participation</w:t>
            </w:r>
            <w:r w:rsidR="00F04041" w:rsidRPr="00816BE8">
              <w:rPr>
                <w:rFonts w:asciiTheme="minorHAnsi" w:hAnsiTheme="minorHAnsi" w:cstheme="minorHAnsi"/>
                <w:lang w:val="fr-FR"/>
              </w:rPr>
              <w:t xml:space="preserve"> éventuelle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à des actions de formation au cours de l’année scolaire sur</w:t>
            </w:r>
            <w:r w:rsidR="00171A97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lang w:val="fr-FR"/>
              </w:rPr>
              <w:t>le harcèlement, le cyber-harcèlement, le respect de la personne, l’utilisation des réseaux sociaux, etc.</w:t>
            </w:r>
          </w:p>
          <w:p w14:paraId="3CFF4D35" w14:textId="6BF26110" w:rsidR="006605C2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 chaque acteur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dans la prévention du harcèlement et du cyber-harcèlement (dispositifs et autres).</w:t>
            </w:r>
          </w:p>
          <w:p w14:paraId="1A393F17" w14:textId="4DE21CA4" w:rsidR="00FC3E94" w:rsidRPr="00816BE8" w:rsidRDefault="006605C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Existence de groupe</w:t>
            </w:r>
            <w:r w:rsidR="009C4655" w:rsidRPr="00816BE8">
              <w:rPr>
                <w:rFonts w:asciiTheme="minorHAnsi" w:hAnsiTheme="minorHAnsi" w:cstheme="minorHAnsi"/>
                <w:lang w:val="fr-FR"/>
              </w:rPr>
              <w:t>s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de médiation entre pairs, d’instances de régulation</w:t>
            </w:r>
          </w:p>
          <w:p w14:paraId="58C3CC64" w14:textId="3562AB01" w:rsidR="00897F8E" w:rsidRPr="00816BE8" w:rsidRDefault="00897F8E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Place des partenaires extérieurs (associations, police, justice</w:t>
            </w:r>
            <w:r w:rsidR="00C8026B" w:rsidRPr="00816BE8">
              <w:rPr>
                <w:rFonts w:asciiTheme="minorHAnsi" w:hAnsiTheme="minorHAnsi" w:cstheme="minorHAnsi"/>
                <w:lang w:val="fr-FR"/>
              </w:rPr>
              <w:t>, etc.)</w:t>
            </w:r>
          </w:p>
        </w:tc>
        <w:tc>
          <w:tcPr>
            <w:tcW w:w="6662" w:type="dxa"/>
          </w:tcPr>
          <w:p w14:paraId="0407E556" w14:textId="77777777" w:rsidR="006605C2" w:rsidRPr="00816BE8" w:rsidRDefault="006605C2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1E67EC04" w14:textId="3198A02C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cas signalés de harcèlement et de cyber-harcèlement</w:t>
            </w:r>
          </w:p>
          <w:p w14:paraId="13D620E9" w14:textId="502C5D87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mesures prises pour chaque cas signalé</w:t>
            </w:r>
          </w:p>
          <w:p w14:paraId="150FA2C2" w14:textId="528F4240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fiches ouvertes</w:t>
            </w:r>
            <w:r w:rsidR="00897F8E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</w:t>
            </w:r>
            <w:r w:rsidR="00C8026B" w:rsidRPr="00816BE8">
              <w:rPr>
                <w:rFonts w:asciiTheme="minorHAnsi" w:hAnsiTheme="minorHAnsi" w:cstheme="minorHAnsi"/>
                <w:color w:val="7030A1"/>
                <w:lang w:val="fr-FR"/>
              </w:rPr>
              <w:t>–</w:t>
            </w:r>
            <w:r w:rsidR="00897F8E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pour l’école </w:t>
            </w:r>
            <w:r w:rsidR="00C8026B" w:rsidRPr="00816BE8">
              <w:rPr>
                <w:rFonts w:asciiTheme="minorHAnsi" w:hAnsiTheme="minorHAnsi" w:cstheme="minorHAnsi"/>
                <w:color w:val="7030A1"/>
                <w:lang w:val="fr-FR"/>
              </w:rPr>
              <w:t>–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par le référent harcèlement</w:t>
            </w:r>
            <w:r w:rsidR="00171A97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académique ou départemental en lien avec le numéro vert</w:t>
            </w:r>
          </w:p>
          <w:p w14:paraId="1D769115" w14:textId="364120BF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et pourcentage d’élèves engagés dans les actions de</w:t>
            </w:r>
            <w:r w:rsidR="00171A97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sensibilisation contre le harcèlement</w:t>
            </w:r>
          </w:p>
          <w:p w14:paraId="68A8A366" w14:textId="3972E2A5" w:rsidR="006605C2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et pourcentage de personnels et d’élèves engagés dans les situations de harcèlement et de cyber-harcèlement pour éradiquer le harcèlement et le cyber-harcèlement</w:t>
            </w:r>
          </w:p>
          <w:p w14:paraId="67CF8C97" w14:textId="77777777" w:rsidR="00FC3E94" w:rsidRPr="00816BE8" w:rsidRDefault="006605C2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d’actions menées sur un an</w:t>
            </w:r>
          </w:p>
          <w:p w14:paraId="64342627" w14:textId="041FA5E3" w:rsidR="00897F8E" w:rsidRPr="00816BE8" w:rsidRDefault="00897F8E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situations signalées ayant pu être résolues (à l’interne/avec de l’aide extérieure)</w:t>
            </w:r>
          </w:p>
        </w:tc>
      </w:tr>
      <w:tr w:rsidR="00FC3E94" w14:paraId="1B3BFD9C" w14:textId="77777777" w:rsidTr="004D6AB2">
        <w:tc>
          <w:tcPr>
            <w:tcW w:w="7508" w:type="dxa"/>
            <w:vMerge/>
          </w:tcPr>
          <w:p w14:paraId="4342C4D9" w14:textId="77777777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28E0C11C" w14:textId="77777777" w:rsidR="008B704C" w:rsidRPr="00816BE8" w:rsidRDefault="008B704C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0DC6B5E0" w14:textId="479FEA70" w:rsidR="008B704C" w:rsidRPr="00816BE8" w:rsidRDefault="008B704C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des actions menées</w:t>
            </w:r>
          </w:p>
        </w:tc>
      </w:tr>
      <w:tr w:rsidR="002B3E12" w14:paraId="236B928D" w14:textId="77777777" w:rsidTr="002B3E12">
        <w:trPr>
          <w:trHeight w:val="2052"/>
        </w:trPr>
        <w:tc>
          <w:tcPr>
            <w:tcW w:w="7508" w:type="dxa"/>
            <w:vMerge/>
          </w:tcPr>
          <w:p w14:paraId="6CF6B32F" w14:textId="77777777" w:rsidR="002B3E12" w:rsidRPr="00816BE8" w:rsidRDefault="002B3E12" w:rsidP="00816BE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443BC137" w14:textId="77777777" w:rsidR="002B3E12" w:rsidRPr="00816BE8" w:rsidRDefault="002B3E12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4370315F" w14:textId="1F3E8F62" w:rsidR="002B3E12" w:rsidRPr="00816BE8" w:rsidRDefault="002B3E1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050"/>
                <w:lang w:val="fr-FR"/>
              </w:rPr>
              <w:t>Personnels : engagement dans la prévention du harcèlement, formation dispensée, information diffusée au sein de l’école et en dehor</w:t>
            </w: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s</w:t>
            </w:r>
          </w:p>
          <w:p w14:paraId="4F44F4AE" w14:textId="4D01ECD4" w:rsidR="002B3E12" w:rsidRPr="00816BE8" w:rsidRDefault="002B3E1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050"/>
                <w:lang w:val="fr-FR"/>
              </w:rPr>
              <w:t>Élèves : bien-être dans l’école, perception du climat entre élèves, entre élèves et adultes, engagement dans la prévention, sentiment d’efficacité des actions de sensibilisatio</w:t>
            </w: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n</w:t>
            </w:r>
          </w:p>
        </w:tc>
      </w:tr>
    </w:tbl>
    <w:p w14:paraId="0D3FF741" w14:textId="77777777" w:rsidR="006D0EAA" w:rsidRDefault="006D0EAA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4E5D42B3" w14:textId="77777777" w:rsidTr="004D6AB2">
        <w:tc>
          <w:tcPr>
            <w:tcW w:w="7508" w:type="dxa"/>
            <w:vMerge w:val="restart"/>
          </w:tcPr>
          <w:p w14:paraId="63588391" w14:textId="402A092D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lastRenderedPageBreak/>
              <w:t>Égalité filles garçons et prévention des discriminations</w:t>
            </w:r>
          </w:p>
          <w:p w14:paraId="59DD5BC5" w14:textId="4CB86944" w:rsidR="008B704C" w:rsidRPr="00816BE8" w:rsidRDefault="008B704C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Définition et explicitation des objectifs aux élèves et aux personnels</w:t>
            </w:r>
          </w:p>
          <w:p w14:paraId="1C167A65" w14:textId="5FB08FE2" w:rsidR="008B704C" w:rsidRPr="00816BE8" w:rsidRDefault="008B704C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Organisations, pratiques éducatives et pédagogiques, dispositifs mis en œuvre favorisant l’égalité filles-garçons</w:t>
            </w:r>
          </w:p>
          <w:p w14:paraId="468E3309" w14:textId="23AA012C" w:rsidR="008B704C" w:rsidRPr="00816BE8" w:rsidRDefault="008B704C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Actions de lutte contre les discriminations : information, projets à</w:t>
            </w:r>
            <w:r w:rsidR="00171A97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lang w:val="fr-FR"/>
              </w:rPr>
              <w:t>l’initiative des élèves, etc.</w:t>
            </w:r>
          </w:p>
          <w:p w14:paraId="5848C413" w14:textId="6B53FC4B" w:rsidR="008B704C" w:rsidRPr="00816BE8" w:rsidRDefault="008B704C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 chaque acteur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dans la prévention des discriminations</w:t>
            </w:r>
          </w:p>
          <w:p w14:paraId="79A5904E" w14:textId="6414D9D2" w:rsidR="00FC3E94" w:rsidRPr="00816BE8" w:rsidRDefault="008B704C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Existence de groupe de médiation entre pairs, d’instances</w:t>
            </w:r>
            <w:r w:rsidR="00C11954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816BE8">
              <w:rPr>
                <w:rFonts w:asciiTheme="minorHAnsi" w:hAnsiTheme="minorHAnsi" w:cstheme="minorHAnsi"/>
                <w:lang w:val="fr-FR"/>
              </w:rPr>
              <w:t>de régulation</w:t>
            </w:r>
            <w:r w:rsidR="00897F8E" w:rsidRPr="00816BE8">
              <w:rPr>
                <w:rFonts w:asciiTheme="minorHAnsi" w:hAnsiTheme="minorHAnsi" w:cstheme="minorHAnsi"/>
                <w:lang w:val="fr-FR"/>
              </w:rPr>
              <w:t>, de partenariats</w:t>
            </w:r>
          </w:p>
        </w:tc>
        <w:tc>
          <w:tcPr>
            <w:tcW w:w="6662" w:type="dxa"/>
          </w:tcPr>
          <w:p w14:paraId="6BE40DBE" w14:textId="77777777" w:rsidR="008B704C" w:rsidRPr="00816BE8" w:rsidRDefault="008B704C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14BCE80E" w14:textId="697E4CD8" w:rsidR="008B704C" w:rsidRPr="00816BE8" w:rsidRDefault="008B704C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Pourcentages filles/garçons dans l’enquête locale de climat scolaire</w:t>
            </w:r>
          </w:p>
          <w:p w14:paraId="172DAD47" w14:textId="5AF97F59" w:rsidR="00FC3E94" w:rsidRPr="00816BE8" w:rsidRDefault="008B704C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d’actions menées sur un an</w:t>
            </w:r>
          </w:p>
        </w:tc>
      </w:tr>
      <w:tr w:rsidR="00FC3E94" w14:paraId="1A864EC0" w14:textId="77777777" w:rsidTr="004D6AB2">
        <w:tc>
          <w:tcPr>
            <w:tcW w:w="7508" w:type="dxa"/>
            <w:vMerge/>
          </w:tcPr>
          <w:p w14:paraId="6AD4B8EC" w14:textId="77777777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125A2289" w14:textId="77777777" w:rsidR="008B704C" w:rsidRPr="00816BE8" w:rsidRDefault="008B704C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5BE926E7" w14:textId="6B6D5C12" w:rsidR="008B704C" w:rsidRPr="00816BE8" w:rsidRDefault="008B704C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 des actions et des instances</w:t>
            </w:r>
          </w:p>
        </w:tc>
      </w:tr>
      <w:tr w:rsidR="002B3E12" w14:paraId="1B62BA3B" w14:textId="77777777" w:rsidTr="002B3E12">
        <w:trPr>
          <w:trHeight w:val="1575"/>
        </w:trPr>
        <w:tc>
          <w:tcPr>
            <w:tcW w:w="7508" w:type="dxa"/>
            <w:vMerge/>
          </w:tcPr>
          <w:p w14:paraId="68DDB8DC" w14:textId="77777777" w:rsidR="002B3E12" w:rsidRPr="00816BE8" w:rsidRDefault="002B3E12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2B2359B4" w14:textId="77777777" w:rsidR="002B3E12" w:rsidRPr="00816BE8" w:rsidRDefault="002B3E12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063508C3" w14:textId="3F0C8F88" w:rsidR="002B3E12" w:rsidRPr="00816BE8" w:rsidRDefault="002B3E1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Personnels : concertation pour la définition des organisations pédagogiques</w:t>
            </w:r>
          </w:p>
          <w:p w14:paraId="1D09C8A2" w14:textId="16604D22" w:rsidR="002B3E12" w:rsidRPr="00816BE8" w:rsidRDefault="002B3E1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: implication, efficacité des actions à un niveau personnel et collectif</w:t>
            </w:r>
          </w:p>
        </w:tc>
      </w:tr>
    </w:tbl>
    <w:p w14:paraId="3996E9BA" w14:textId="77777777" w:rsidR="009775A9" w:rsidRDefault="009775A9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2B3E12" w14:paraId="1756EF71" w14:textId="77777777" w:rsidTr="003D75CF">
        <w:trPr>
          <w:trHeight w:val="1266"/>
        </w:trPr>
        <w:tc>
          <w:tcPr>
            <w:tcW w:w="7508" w:type="dxa"/>
            <w:vMerge w:val="restart"/>
          </w:tcPr>
          <w:p w14:paraId="18D3D318" w14:textId="6F520BAD" w:rsidR="002B3E12" w:rsidRPr="00816BE8" w:rsidRDefault="002B3E12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lastRenderedPageBreak/>
              <w:t>Éducation à la santé</w:t>
            </w:r>
          </w:p>
          <w:p w14:paraId="52B8E62E" w14:textId="25284A75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Formalisation du parcours éducatif de santé</w:t>
            </w:r>
          </w:p>
          <w:p w14:paraId="1A635C96" w14:textId="14114DE6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Définition des objectifs et des stratégies mises en place</w:t>
            </w:r>
          </w:p>
          <w:p w14:paraId="6A5F452E" w14:textId="049D1394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Intégration des actions de prévention (violence, santé, addictions, sommeil, dangers des écrans, etc.) dans une prévention universelle par le développement des compétences psycho-sociales et un climat scolaire de qualité</w:t>
            </w:r>
          </w:p>
          <w:p w14:paraId="39C971A6" w14:textId="3B75646D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Place des élèves, des enseignants et des </w:t>
            </w:r>
            <w:r w:rsidR="004F0621" w:rsidRPr="00816BE8">
              <w:rPr>
                <w:rFonts w:asciiTheme="minorHAnsi" w:hAnsiTheme="minorHAnsi" w:cstheme="minorHAnsi"/>
                <w:lang w:val="fr-FR"/>
              </w:rPr>
              <w:t>partenaires (</w:t>
            </w:r>
            <w:r w:rsidRPr="00816BE8">
              <w:rPr>
                <w:rFonts w:asciiTheme="minorHAnsi" w:hAnsiTheme="minorHAnsi" w:cstheme="minorHAnsi"/>
                <w:lang w:val="fr-FR"/>
              </w:rPr>
              <w:t>personnels municipaux</w:t>
            </w:r>
            <w:r w:rsidR="004C5FDC" w:rsidRPr="00816BE8">
              <w:rPr>
                <w:rFonts w:asciiTheme="minorHAnsi" w:hAnsiTheme="minorHAnsi" w:cstheme="minorHAnsi"/>
                <w:lang w:val="fr-FR"/>
              </w:rPr>
              <w:t xml:space="preserve"> ou départementaux</w:t>
            </w:r>
            <w:r w:rsidR="004F0621" w:rsidRPr="00816BE8">
              <w:rPr>
                <w:rFonts w:asciiTheme="minorHAnsi" w:hAnsiTheme="minorHAnsi" w:cstheme="minorHAnsi"/>
                <w:lang w:val="fr-FR"/>
              </w:rPr>
              <w:t>, associations…)</w:t>
            </w:r>
            <w:r w:rsidR="004C5FDC"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F04041" w:rsidRPr="00816BE8">
              <w:rPr>
                <w:rFonts w:asciiTheme="minorHAnsi" w:hAnsiTheme="minorHAnsi" w:cstheme="minorHAnsi"/>
                <w:lang w:val="fr-FR"/>
              </w:rPr>
              <w:t>du médecin et du psychologue scolaire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dans la politique de prévention et les actions</w:t>
            </w:r>
          </w:p>
          <w:p w14:paraId="0019B76A" w14:textId="66AC6A02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Effets des dispositifs d’éducation à la santé mis en place</w:t>
            </w:r>
          </w:p>
          <w:p w14:paraId="68CC262C" w14:textId="53FA497D" w:rsidR="002B3E12" w:rsidRPr="00816BE8" w:rsidRDefault="002B3E1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 chaque acteur de l’école dans l’éducation à la santé</w:t>
            </w:r>
          </w:p>
        </w:tc>
        <w:tc>
          <w:tcPr>
            <w:tcW w:w="6662" w:type="dxa"/>
          </w:tcPr>
          <w:p w14:paraId="1EA5031E" w14:textId="77777777" w:rsidR="004C5FDC" w:rsidRPr="00816BE8" w:rsidRDefault="004C5FDC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</w:p>
          <w:p w14:paraId="6893A8B3" w14:textId="77777777" w:rsidR="002B3E12" w:rsidRPr="00816BE8" w:rsidRDefault="002B3E12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1C7A352E" w14:textId="7AD35429" w:rsidR="002B3E12" w:rsidRPr="00816BE8" w:rsidRDefault="002B3E12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d’actions menées sur un an et mesure des effets sur les élèves (en termes de bien-être, de réussite, etc.)</w:t>
            </w:r>
          </w:p>
        </w:tc>
      </w:tr>
      <w:tr w:rsidR="002B3E12" w14:paraId="6A12B96F" w14:textId="77777777" w:rsidTr="004D6AB2">
        <w:tc>
          <w:tcPr>
            <w:tcW w:w="7508" w:type="dxa"/>
            <w:vMerge/>
          </w:tcPr>
          <w:p w14:paraId="7D2C91B2" w14:textId="77777777" w:rsidR="002B3E12" w:rsidRPr="00816BE8" w:rsidRDefault="002B3E12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4CC367E4" w14:textId="77777777" w:rsidR="002B3E12" w:rsidRPr="00816BE8" w:rsidRDefault="002B3E12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2452249F" w14:textId="0E4AC850" w:rsidR="002B3E12" w:rsidRPr="00816BE8" w:rsidRDefault="002B3E12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Analyse des documents de suivi du parcours de santé</w:t>
            </w:r>
          </w:p>
          <w:p w14:paraId="0E3D8B39" w14:textId="0F635D55" w:rsidR="002B3E12" w:rsidRPr="00816BE8" w:rsidRDefault="002B3E12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 des actions</w:t>
            </w:r>
          </w:p>
        </w:tc>
      </w:tr>
      <w:tr w:rsidR="009775A9" w14:paraId="659643FD" w14:textId="77777777" w:rsidTr="009775A9">
        <w:trPr>
          <w:trHeight w:val="2425"/>
        </w:trPr>
        <w:tc>
          <w:tcPr>
            <w:tcW w:w="7508" w:type="dxa"/>
            <w:vMerge/>
          </w:tcPr>
          <w:p w14:paraId="46B2B6C0" w14:textId="77777777" w:rsidR="009775A9" w:rsidRPr="00816BE8" w:rsidRDefault="009775A9" w:rsidP="00816BE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02B3651E" w14:textId="77777777" w:rsidR="009775A9" w:rsidRPr="00816BE8" w:rsidRDefault="009775A9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373AD7E9" w14:textId="3E04A48F" w:rsidR="009775A9" w:rsidRPr="00816BE8" w:rsidRDefault="009775A9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Personnels : définition des objectifs, des stratégies mises en place, engagement, efficacité des actions menées</w:t>
            </w:r>
          </w:p>
          <w:p w14:paraId="6E567136" w14:textId="658434BA" w:rsidR="009775A9" w:rsidRPr="00816BE8" w:rsidRDefault="009775A9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: engagement, efficacité des actions menées à un niveau individuel et collectif</w:t>
            </w:r>
          </w:p>
          <w:p w14:paraId="10A9DC4E" w14:textId="6A963C03" w:rsidR="009775A9" w:rsidRPr="00816BE8" w:rsidRDefault="009775A9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: implication, efficacité des actions à un niveau personnel et collectif</w:t>
            </w:r>
          </w:p>
          <w:p w14:paraId="5119CB3A" w14:textId="452184C5" w:rsidR="009775A9" w:rsidRPr="00816BE8" w:rsidRDefault="009775A9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Parents : implication dans la définition des objectifs</w:t>
            </w:r>
          </w:p>
        </w:tc>
      </w:tr>
    </w:tbl>
    <w:p w14:paraId="2EE4F34C" w14:textId="77777777" w:rsidR="006D0EAA" w:rsidRDefault="006D0EAA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5E68EE2A" w14:textId="77777777" w:rsidTr="004D6AB2">
        <w:tc>
          <w:tcPr>
            <w:tcW w:w="7508" w:type="dxa"/>
            <w:vMerge w:val="restart"/>
          </w:tcPr>
          <w:p w14:paraId="76AC9F5D" w14:textId="5566EB53" w:rsidR="00FC3E94" w:rsidRPr="00816BE8" w:rsidRDefault="007816B9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lastRenderedPageBreak/>
              <w:t>Accompagnement du t</w:t>
            </w:r>
            <w:r w:rsidR="00FC3E94" w:rsidRPr="00816BE8">
              <w:rPr>
                <w:rFonts w:asciiTheme="minorHAnsi" w:hAnsiTheme="minorHAnsi" w:cs="Calibri"/>
                <w:b/>
                <w:lang w:val="fr-FR"/>
              </w:rPr>
              <w:t>raitement de la grande pauvreté</w:t>
            </w:r>
          </w:p>
          <w:p w14:paraId="3E59825D" w14:textId="680672FF" w:rsidR="00171A97" w:rsidRPr="00816BE8" w:rsidRDefault="00171A97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Repérage des élèves en situation de grande pauvreté</w:t>
            </w:r>
          </w:p>
          <w:p w14:paraId="0AEAEDE6" w14:textId="323A79F2" w:rsidR="00171A97" w:rsidRPr="00816BE8" w:rsidRDefault="00171A97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Actions en direction des élèves en situation de grande pauvreté et leurs effets</w:t>
            </w:r>
            <w:r w:rsidR="004F0621" w:rsidRPr="00816BE8">
              <w:rPr>
                <w:rFonts w:asciiTheme="minorHAnsi" w:hAnsiTheme="minorHAnsi" w:cstheme="minorHAnsi"/>
                <w:lang w:val="fr-FR"/>
              </w:rPr>
              <w:t xml:space="preserve"> (aides financières, actions pédagogiques, vigilance particulière quant à leur intégration à la vie de classe et de groupe</w:t>
            </w:r>
            <w:r w:rsidR="00C8026B" w:rsidRPr="00816BE8">
              <w:rPr>
                <w:rFonts w:asciiTheme="minorHAnsi" w:hAnsiTheme="minorHAnsi" w:cstheme="minorHAnsi"/>
                <w:lang w:val="fr-FR"/>
              </w:rPr>
              <w:t xml:space="preserve">, etc.) </w:t>
            </w:r>
            <w:r w:rsidR="004F0621" w:rsidRPr="00816BE8">
              <w:rPr>
                <w:rFonts w:asciiTheme="minorHAnsi" w:hAnsiTheme="minorHAnsi" w:cstheme="minorHAnsi"/>
                <w:lang w:val="fr-FR"/>
              </w:rPr>
              <w:t xml:space="preserve">et mesure </w:t>
            </w:r>
            <w:r w:rsidR="00C8026B" w:rsidRPr="00816BE8">
              <w:rPr>
                <w:rFonts w:asciiTheme="minorHAnsi" w:hAnsiTheme="minorHAnsi" w:cstheme="minorHAnsi"/>
                <w:lang w:val="fr-FR"/>
              </w:rPr>
              <w:t xml:space="preserve">de </w:t>
            </w:r>
            <w:r w:rsidR="004F0621" w:rsidRPr="00816BE8">
              <w:rPr>
                <w:rFonts w:asciiTheme="minorHAnsi" w:hAnsiTheme="minorHAnsi" w:cstheme="minorHAnsi"/>
                <w:lang w:val="fr-FR"/>
              </w:rPr>
              <w:t>leurs effets</w:t>
            </w:r>
          </w:p>
          <w:p w14:paraId="6B510E6C" w14:textId="77777777" w:rsidR="00171A97" w:rsidRPr="00816BE8" w:rsidRDefault="00171A97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  <w:p w14:paraId="1141A8BF" w14:textId="086F60E9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19F08184" w14:textId="77777777" w:rsidR="00171A97" w:rsidRPr="00816BE8" w:rsidRDefault="00171A97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5B4933AE" w14:textId="692B58AC" w:rsidR="00171A97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Répartition des élèves selon </w:t>
            </w:r>
            <w:r w:rsidR="00B024EF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l’indice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de position sociale</w:t>
            </w:r>
          </w:p>
          <w:p w14:paraId="22508F07" w14:textId="34B5075C" w:rsidR="00171A97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Répartition des élèves selon la nomenclature Professions et Catégories Socio-professionnelles</w:t>
            </w:r>
          </w:p>
          <w:p w14:paraId="078BB9D7" w14:textId="27E4E1CB" w:rsidR="00171A97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Revenu médian du quartier</w:t>
            </w:r>
          </w:p>
          <w:p w14:paraId="0FBC0BE7" w14:textId="27FD8E41" w:rsidR="00171A97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</w:t>
            </w:r>
            <w:r w:rsidR="004F0621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et type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d’actions menées </w:t>
            </w:r>
            <w:r w:rsidR="00DB0679" w:rsidRPr="00816BE8">
              <w:rPr>
                <w:rFonts w:asciiTheme="minorHAnsi" w:hAnsiTheme="minorHAnsi" w:cstheme="minorHAnsi"/>
                <w:color w:val="7030A1"/>
                <w:lang w:val="fr-FR"/>
              </w:rPr>
              <w:t>(</w:t>
            </w:r>
            <w:r w:rsidR="00C8026B" w:rsidRPr="00816BE8">
              <w:rPr>
                <w:rFonts w:asciiTheme="minorHAnsi" w:hAnsiTheme="minorHAnsi" w:cstheme="minorHAnsi"/>
                <w:color w:val="7030A1"/>
                <w:lang w:val="fr-FR"/>
              </w:rPr>
              <w:t>dans</w:t>
            </w:r>
            <w:r w:rsidR="00DB0679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l’école</w:t>
            </w:r>
            <w:r w:rsidR="00C8026B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ou </w:t>
            </w:r>
            <w:r w:rsidR="00DB0679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avec des partenaires extérieurs)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sur un an et mesure des effets sur les élèves</w:t>
            </w:r>
            <w:r w:rsidR="004F0621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concernés</w:t>
            </w:r>
          </w:p>
          <w:p w14:paraId="3C2152B8" w14:textId="34230944" w:rsidR="00171A97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prises en charge spécifique</w:t>
            </w:r>
            <w:r w:rsidR="004F0621" w:rsidRPr="00816BE8">
              <w:rPr>
                <w:rFonts w:asciiTheme="minorHAnsi" w:hAnsiTheme="minorHAnsi" w:cstheme="minorHAnsi"/>
                <w:color w:val="7030A1"/>
                <w:lang w:val="fr-FR"/>
              </w:rPr>
              <w:t>s</w:t>
            </w:r>
            <w:r w:rsidR="00DB0679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individuelles</w:t>
            </w:r>
          </w:p>
          <w:p w14:paraId="53D646DA" w14:textId="0D44011F" w:rsidR="00FC3E94" w:rsidRPr="00816BE8" w:rsidRDefault="00171A97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Estimation par chaque acteur</w:t>
            </w:r>
            <w:r w:rsidR="004F0621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du nombre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 de situations non-visibles</w:t>
            </w:r>
          </w:p>
        </w:tc>
      </w:tr>
      <w:tr w:rsidR="009775A9" w14:paraId="12D59F67" w14:textId="77777777" w:rsidTr="004D6AB2">
        <w:tc>
          <w:tcPr>
            <w:tcW w:w="7508" w:type="dxa"/>
            <w:vMerge/>
          </w:tcPr>
          <w:p w14:paraId="1586710D" w14:textId="77777777" w:rsidR="009775A9" w:rsidRPr="00816BE8" w:rsidRDefault="009775A9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</w:tc>
        <w:tc>
          <w:tcPr>
            <w:tcW w:w="6662" w:type="dxa"/>
          </w:tcPr>
          <w:p w14:paraId="484F359A" w14:textId="77777777" w:rsidR="009775A9" w:rsidRPr="00816BE8" w:rsidRDefault="009775A9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61ABB1EC" w14:textId="30CEAEF9" w:rsidR="009775A9" w:rsidRPr="00816BE8" w:rsidRDefault="009775A9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 des actions menées</w:t>
            </w:r>
          </w:p>
        </w:tc>
      </w:tr>
      <w:tr w:rsidR="009775A9" w14:paraId="3D5DD52D" w14:textId="77777777" w:rsidTr="009775A9">
        <w:trPr>
          <w:trHeight w:val="878"/>
        </w:trPr>
        <w:tc>
          <w:tcPr>
            <w:tcW w:w="7508" w:type="dxa"/>
            <w:vMerge/>
          </w:tcPr>
          <w:p w14:paraId="194DD055" w14:textId="77777777" w:rsidR="009775A9" w:rsidRPr="00816BE8" w:rsidRDefault="009775A9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</w:tc>
        <w:tc>
          <w:tcPr>
            <w:tcW w:w="6662" w:type="dxa"/>
          </w:tcPr>
          <w:p w14:paraId="7C5CFD44" w14:textId="77777777" w:rsidR="009775A9" w:rsidRPr="00816BE8" w:rsidRDefault="009775A9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1D112132" w14:textId="25E919CD" w:rsidR="009775A9" w:rsidRPr="00816BE8" w:rsidRDefault="009775A9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et parents : effets pour l’élève des actions menées et de l’aide de l’école</w:t>
            </w:r>
          </w:p>
          <w:p w14:paraId="593E12A3" w14:textId="0C18D896" w:rsidR="00DB0679" w:rsidRPr="00816BE8" w:rsidRDefault="00DB0679" w:rsidP="00816BE8">
            <w:pPr>
              <w:pStyle w:val="Paragraphedeliste"/>
              <w:numPr>
                <w:ilvl w:val="1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Partenaires extérieurs : efficacité des actions menées, qualité de collaboration avec l’école </w:t>
            </w:r>
          </w:p>
        </w:tc>
      </w:tr>
    </w:tbl>
    <w:p w14:paraId="321B61D7" w14:textId="77777777" w:rsidR="006D0EAA" w:rsidRPr="00FD11B0" w:rsidRDefault="006D0EAA" w:rsidP="00FD11B0">
      <w:pPr>
        <w:rPr>
          <w:rFonts w:cstheme="minorHAnsi"/>
        </w:rPr>
      </w:pPr>
    </w:p>
    <w:p w14:paraId="143BB93E" w14:textId="77777777" w:rsidR="006D0EAA" w:rsidRDefault="006D0EAA">
      <w:pPr>
        <w:rPr>
          <w:rFonts w:cstheme="minorHAnsi"/>
        </w:rPr>
      </w:pPr>
      <w:r>
        <w:rPr>
          <w:rFonts w:cstheme="minorHAnsi"/>
        </w:rPr>
        <w:br w:type="page"/>
      </w:r>
    </w:p>
    <w:p w14:paraId="10F21148" w14:textId="7C901AAD" w:rsidR="00FD11B0" w:rsidRPr="004C54D8" w:rsidRDefault="00FD11B0" w:rsidP="00FD11B0">
      <w:pPr>
        <w:pStyle w:val="Titre2"/>
        <w:spacing w:after="120"/>
      </w:pPr>
      <w:r w:rsidRPr="00FD11B0">
        <w:lastRenderedPageBreak/>
        <w:t xml:space="preserve">Continuité, complémentarité des apprentissages et règles de </w:t>
      </w:r>
      <w:r>
        <w:t>vie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7970701F" w14:textId="77777777" w:rsidTr="004D6AB2">
        <w:tc>
          <w:tcPr>
            <w:tcW w:w="7508" w:type="dxa"/>
            <w:vMerge w:val="restart"/>
          </w:tcPr>
          <w:p w14:paraId="7343BA5E" w14:textId="4B2DD178" w:rsidR="00FC3E94" w:rsidRPr="00816BE8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t>Formalisation</w:t>
            </w:r>
            <w:r w:rsidR="00DB0679" w:rsidRPr="00816BE8">
              <w:rPr>
                <w:rFonts w:asciiTheme="minorHAnsi" w:hAnsiTheme="minorHAnsi" w:cs="Calibri"/>
                <w:b/>
                <w:lang w:val="fr-FR"/>
              </w:rPr>
              <w:t xml:space="preserve"> et respect</w:t>
            </w:r>
            <w:r w:rsidRPr="00816BE8">
              <w:rPr>
                <w:rFonts w:asciiTheme="minorHAnsi" w:hAnsiTheme="minorHAnsi" w:cs="Calibri"/>
                <w:b/>
                <w:lang w:val="fr-FR"/>
              </w:rPr>
              <w:t xml:space="preserve"> des règles de vie</w:t>
            </w:r>
            <w:r w:rsidR="006D0EAA" w:rsidRPr="00816BE8">
              <w:rPr>
                <w:rFonts w:asciiTheme="minorHAnsi" w:hAnsiTheme="minorHAnsi" w:cs="Calibri"/>
                <w:b/>
                <w:lang w:val="fr-FR"/>
              </w:rPr>
              <w:t xml:space="preserve"> pour le vivre ensemble</w:t>
            </w:r>
            <w:r w:rsidR="009E6748" w:rsidRPr="00816BE8">
              <w:rPr>
                <w:rFonts w:asciiTheme="minorHAnsi" w:hAnsiTheme="minorHAnsi" w:cs="Calibri"/>
                <w:b/>
                <w:lang w:val="fr-FR"/>
              </w:rPr>
              <w:t xml:space="preserve"> et le respect d’autrui</w:t>
            </w:r>
          </w:p>
          <w:p w14:paraId="2CE2798E" w14:textId="36FDB046" w:rsidR="00FD11B0" w:rsidRPr="00816BE8" w:rsidRDefault="00FD11B0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Engagement des élèves, des familles et des personnels </w:t>
            </w:r>
            <w:r w:rsidR="00DC3DF3" w:rsidRPr="00816BE8">
              <w:rPr>
                <w:rFonts w:asciiTheme="minorHAnsi" w:hAnsiTheme="minorHAnsi" w:cstheme="minorHAnsi"/>
                <w:lang w:val="fr-FR"/>
              </w:rPr>
              <w:t>dans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la production de règles </w:t>
            </w:r>
            <w:r w:rsidR="00DC3DF3" w:rsidRPr="00816BE8">
              <w:rPr>
                <w:rFonts w:asciiTheme="minorHAnsi" w:hAnsiTheme="minorHAnsi" w:cstheme="minorHAnsi"/>
                <w:lang w:val="fr-FR"/>
              </w:rPr>
              <w:t xml:space="preserve"> et nature du corpus produit</w:t>
            </w:r>
          </w:p>
          <w:p w14:paraId="0AA904BC" w14:textId="77777777" w:rsidR="00DC3DF3" w:rsidRPr="00816BE8" w:rsidRDefault="00DC3DF3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Application et respect des règles (règlement de l’école et de la classe) par chaque acteur de l’école</w:t>
            </w:r>
          </w:p>
          <w:p w14:paraId="075E039F" w14:textId="30F43B3E" w:rsidR="00FD11B0" w:rsidRPr="00816BE8" w:rsidRDefault="00FD11B0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Existence de groupe</w:t>
            </w:r>
            <w:r w:rsidR="00DB0679" w:rsidRPr="00816BE8">
              <w:rPr>
                <w:rFonts w:asciiTheme="minorHAnsi" w:hAnsiTheme="minorHAnsi" w:cstheme="minorHAnsi"/>
                <w:lang w:val="fr-FR"/>
              </w:rPr>
              <w:t>s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de médiation entre pairs, d’instances de régulation</w:t>
            </w:r>
          </w:p>
          <w:p w14:paraId="588D30D5" w14:textId="1D9B1E94" w:rsidR="00FD11B0" w:rsidRPr="00816BE8" w:rsidRDefault="00FD11B0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Organisation et effets de temps de réflexion </w:t>
            </w:r>
            <w:r w:rsidR="00F04041" w:rsidRPr="00816BE8">
              <w:rPr>
                <w:rFonts w:asciiTheme="minorHAnsi" w:hAnsiTheme="minorHAnsi" w:cstheme="minorHAnsi"/>
                <w:lang w:val="fr-FR"/>
              </w:rPr>
              <w:t xml:space="preserve">(en lien avec le programme) </w:t>
            </w:r>
            <w:r w:rsidRPr="00816BE8">
              <w:rPr>
                <w:rFonts w:asciiTheme="minorHAnsi" w:hAnsiTheme="minorHAnsi" w:cstheme="minorHAnsi"/>
                <w:lang w:val="fr-FR"/>
              </w:rPr>
              <w:t>avec les élèves sur les droits et devoirs de chacun</w:t>
            </w:r>
          </w:p>
          <w:p w14:paraId="36C12A66" w14:textId="419FE311" w:rsidR="00FD11B0" w:rsidRPr="00816BE8" w:rsidRDefault="00FD11B0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Analyse des effets des punitions au sein de la communauté éducative, modalités d’explicitation aux élèves et à leurs familles et leurs effets</w:t>
            </w:r>
          </w:p>
          <w:p w14:paraId="2B84621F" w14:textId="7EB2DA92" w:rsidR="00FD11B0" w:rsidRPr="00816BE8" w:rsidRDefault="00FD11B0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Effets des actes posés en cas de non-respect des règles de vie </w:t>
            </w:r>
          </w:p>
          <w:p w14:paraId="27807492" w14:textId="454714E0" w:rsidR="00DB0679" w:rsidRPr="00816BE8" w:rsidRDefault="00DB067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Degré de responsabilisation des élèves par les adultes </w:t>
            </w:r>
            <w:r w:rsidR="00DC3DF3" w:rsidRPr="00816BE8">
              <w:rPr>
                <w:rFonts w:asciiTheme="minorHAnsi" w:hAnsiTheme="minorHAnsi" w:cstheme="minorHAnsi"/>
                <w:lang w:val="fr-FR"/>
              </w:rPr>
              <w:t>et stratégies utilisées (</w:t>
            </w:r>
            <w:proofErr w:type="spellStart"/>
            <w:r w:rsidR="00DC3DF3" w:rsidRPr="00816BE8">
              <w:rPr>
                <w:rFonts w:asciiTheme="minorHAnsi" w:hAnsiTheme="minorHAnsi" w:cstheme="minorHAnsi"/>
                <w:lang w:val="fr-FR"/>
              </w:rPr>
              <w:t>auto-discipline</w:t>
            </w:r>
            <w:proofErr w:type="spellEnd"/>
            <w:r w:rsidR="00DC3DF3" w:rsidRPr="00816BE8">
              <w:rPr>
                <w:rFonts w:asciiTheme="minorHAnsi" w:hAnsiTheme="minorHAnsi" w:cstheme="minorHAnsi"/>
                <w:lang w:val="fr-FR"/>
              </w:rPr>
              <w:t xml:space="preserve">, justice </w:t>
            </w:r>
            <w:proofErr w:type="spellStart"/>
            <w:r w:rsidR="00DC3DF3" w:rsidRPr="00816BE8">
              <w:rPr>
                <w:rFonts w:asciiTheme="minorHAnsi" w:hAnsiTheme="minorHAnsi" w:cstheme="minorHAnsi"/>
                <w:lang w:val="fr-FR"/>
              </w:rPr>
              <w:t>restaurative</w:t>
            </w:r>
            <w:proofErr w:type="spellEnd"/>
            <w:r w:rsidR="00C8026B" w:rsidRPr="00816BE8">
              <w:rPr>
                <w:rFonts w:asciiTheme="minorHAnsi" w:hAnsiTheme="minorHAnsi" w:cstheme="minorHAnsi"/>
                <w:lang w:val="fr-FR"/>
              </w:rPr>
              <w:t>, etc.)</w:t>
            </w:r>
          </w:p>
          <w:p w14:paraId="10B51BA7" w14:textId="52F8B73B" w:rsidR="00FD11B0" w:rsidRPr="00816BE8" w:rsidRDefault="00DB067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FD11B0" w:rsidRPr="00816BE8">
              <w:rPr>
                <w:rFonts w:asciiTheme="minorHAnsi" w:hAnsiTheme="minorHAnsi" w:cstheme="minorHAnsi"/>
                <w:lang w:val="fr-FR"/>
              </w:rPr>
              <w:t>Mesure des effets des prises de responsabilité des élèves</w:t>
            </w:r>
          </w:p>
          <w:p w14:paraId="2478674B" w14:textId="09905742" w:rsidR="00FC3E94" w:rsidRPr="00816BE8" w:rsidRDefault="00FC3E94" w:rsidP="00816BE8">
            <w:pPr>
              <w:pStyle w:val="Paragraphedeliste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62" w:type="dxa"/>
          </w:tcPr>
          <w:p w14:paraId="5D6F700E" w14:textId="6BE8DA14" w:rsidR="00FD11B0" w:rsidRPr="00816BE8" w:rsidRDefault="00FD11B0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6DD29CD7" w14:textId="2DD6ECD3" w:rsidR="008957A5" w:rsidRPr="00816BE8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et type de </w:t>
            </w:r>
            <w:r w:rsidR="00C519D9">
              <w:rPr>
                <w:rFonts w:asciiTheme="minorHAnsi" w:hAnsiTheme="minorHAnsi" w:cstheme="minorHAnsi"/>
                <w:color w:val="7030A1"/>
                <w:lang w:val="fr-FR"/>
              </w:rPr>
              <w:t>manquements aux règles de l’école</w:t>
            </w:r>
          </w:p>
          <w:p w14:paraId="4CC5F7CA" w14:textId="6CE16173" w:rsidR="008957A5" w:rsidRPr="00816BE8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Taux </w:t>
            </w:r>
            <w:r w:rsidR="00B024EF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d’absentéisme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des élèves</w:t>
            </w:r>
          </w:p>
          <w:p w14:paraId="61BFE5D6" w14:textId="6F64839B" w:rsidR="008957A5" w:rsidRPr="00816BE8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Proportion </w:t>
            </w:r>
            <w:r w:rsidR="00B024EF"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d’actes </w:t>
            </w: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de non-respect des règles, de violences graves signalées, de micro-violences signalées</w:t>
            </w:r>
          </w:p>
          <w:p w14:paraId="099A2454" w14:textId="52319903" w:rsidR="00FC3E94" w:rsidRPr="00816BE8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Estimation par chaque acteur des violences et micro-violences non-visibles</w:t>
            </w:r>
          </w:p>
        </w:tc>
      </w:tr>
      <w:tr w:rsidR="00FC3E94" w14:paraId="474DEF15" w14:textId="77777777" w:rsidTr="004D6AB2">
        <w:tc>
          <w:tcPr>
            <w:tcW w:w="7508" w:type="dxa"/>
            <w:vMerge/>
          </w:tcPr>
          <w:p w14:paraId="698A4BA5" w14:textId="77777777" w:rsidR="00FC3E94" w:rsidRPr="00816BE8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1D81EF09" w14:textId="77777777" w:rsidR="00FD11B0" w:rsidRPr="00816BE8" w:rsidRDefault="00FD11B0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47C89F39" w14:textId="4C2C119A" w:rsidR="00FD11B0" w:rsidRPr="00816BE8" w:rsidRDefault="00FD11B0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 de l</w:t>
            </w:r>
            <w:r w:rsidR="00F04041" w:rsidRPr="00816BE8">
              <w:rPr>
                <w:rFonts w:asciiTheme="minorHAnsi" w:hAnsiTheme="minorHAnsi" w:cstheme="minorHAnsi"/>
                <w:color w:val="0070C0"/>
                <w:lang w:val="fr-FR"/>
              </w:rPr>
              <w:t>’application du règlement</w:t>
            </w: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 xml:space="preserve"> de l’école</w:t>
            </w:r>
          </w:p>
          <w:p w14:paraId="76911C4E" w14:textId="479562EB" w:rsidR="00FD11B0" w:rsidRPr="00816BE8" w:rsidRDefault="00FD11B0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Compte rendu du conseil d’école sur le sujet de la charte</w:t>
            </w:r>
          </w:p>
          <w:p w14:paraId="20BE8055" w14:textId="337108FF" w:rsidR="00FC3E94" w:rsidRPr="00816BE8" w:rsidRDefault="00FD11B0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Analyse et bilan des sanctions</w:t>
            </w:r>
          </w:p>
        </w:tc>
      </w:tr>
      <w:tr w:rsidR="00A37CBB" w14:paraId="66B061B1" w14:textId="77777777" w:rsidTr="00001F65">
        <w:trPr>
          <w:trHeight w:val="970"/>
        </w:trPr>
        <w:tc>
          <w:tcPr>
            <w:tcW w:w="7508" w:type="dxa"/>
            <w:vMerge/>
          </w:tcPr>
          <w:p w14:paraId="4926A40B" w14:textId="77777777" w:rsidR="00A37CBB" w:rsidRPr="00816BE8" w:rsidRDefault="00A37CBB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6C79BC57" w14:textId="77777777" w:rsidR="00A37CBB" w:rsidRPr="00816BE8" w:rsidRDefault="00A37CBB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6A700659" w14:textId="09E5D0C0" w:rsidR="00A37CBB" w:rsidRPr="00816BE8" w:rsidRDefault="00A37CBB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Ensemble des acteurs : analyse du respect des règles de vie et effets sur le vivre ensemble</w:t>
            </w:r>
          </w:p>
        </w:tc>
      </w:tr>
    </w:tbl>
    <w:p w14:paraId="516C46F4" w14:textId="77777777" w:rsidR="00FD11B0" w:rsidRDefault="00FD11B0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7A0029EE" w14:textId="77777777" w:rsidTr="004D6AB2">
        <w:tc>
          <w:tcPr>
            <w:tcW w:w="7508" w:type="dxa"/>
            <w:vMerge w:val="restart"/>
          </w:tcPr>
          <w:p w14:paraId="4715DBD7" w14:textId="1D8DBB40" w:rsidR="00FC3E94" w:rsidRPr="00816BE8" w:rsidRDefault="00FC3E94" w:rsidP="00E02D1E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lastRenderedPageBreak/>
              <w:t>Développement et reconnaissance de l’engagement des élèves</w:t>
            </w:r>
            <w:r w:rsidR="00CB758B" w:rsidRPr="00816BE8">
              <w:rPr>
                <w:rFonts w:asciiTheme="minorHAnsi" w:hAnsiTheme="minorHAnsi" w:cs="Calibri"/>
                <w:b/>
                <w:lang w:val="fr-FR"/>
              </w:rPr>
              <w:t xml:space="preserve"> au sein de l’école</w:t>
            </w:r>
          </w:p>
          <w:p w14:paraId="3B9DCF20" w14:textId="7951939D" w:rsidR="00FD11B0" w:rsidRPr="00816BE8" w:rsidRDefault="00FD11B0" w:rsidP="00E02D1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Organisation mise en place pour favoriser l’engagement des élèves dans la vie de l’école</w:t>
            </w:r>
          </w:p>
          <w:p w14:paraId="301FD325" w14:textId="0C96594A" w:rsidR="00FD11B0" w:rsidRPr="00816BE8" w:rsidRDefault="00FD11B0" w:rsidP="00E02D1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Responsabilités confiées à des élèves au sein de l’école, de la classe</w:t>
            </w:r>
          </w:p>
          <w:p w14:paraId="5FE6FF12" w14:textId="0EAE5F04" w:rsidR="00FD11B0" w:rsidRPr="00816BE8" w:rsidRDefault="00FD11B0" w:rsidP="00E02D1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Participation des élèves à des actions de communication (</w:t>
            </w:r>
            <w:r w:rsidR="00C519D9">
              <w:rPr>
                <w:rFonts w:asciiTheme="minorHAnsi" w:hAnsiTheme="minorHAnsi" w:cstheme="minorHAnsi"/>
                <w:lang w:val="fr-FR"/>
              </w:rPr>
              <w:t xml:space="preserve">journal de l’école, </w:t>
            </w:r>
            <w:proofErr w:type="spellStart"/>
            <w:r w:rsidRPr="00816BE8">
              <w:rPr>
                <w:rFonts w:asciiTheme="minorHAnsi" w:hAnsiTheme="minorHAnsi" w:cstheme="minorHAnsi"/>
                <w:lang w:val="fr-FR"/>
              </w:rPr>
              <w:t>webradio</w:t>
            </w:r>
            <w:proofErr w:type="spellEnd"/>
            <w:r w:rsidRPr="00816BE8">
              <w:rPr>
                <w:rFonts w:asciiTheme="minorHAnsi" w:hAnsiTheme="minorHAnsi" w:cstheme="minorHAnsi"/>
                <w:lang w:val="fr-FR"/>
              </w:rPr>
              <w:t xml:space="preserve">, webtélé, </w:t>
            </w:r>
            <w:r w:rsidR="00B024EF" w:rsidRPr="00816BE8">
              <w:rPr>
                <w:rFonts w:asciiTheme="minorHAnsi" w:hAnsiTheme="minorHAnsi" w:cstheme="minorHAnsi"/>
                <w:lang w:val="fr-FR"/>
              </w:rPr>
              <w:t>site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de l’école)</w:t>
            </w:r>
          </w:p>
          <w:p w14:paraId="115430D2" w14:textId="1DCFC5BD" w:rsidR="00FD11B0" w:rsidRPr="00816BE8" w:rsidRDefault="00FD11B0" w:rsidP="00E02D1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Possibilité d’investissement des élèves dans des actions citoyennes, de santé, culturelles, artistiques, sportives ou humanitaires au sein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>, valorisation de ces formes d’investissement</w:t>
            </w:r>
          </w:p>
          <w:p w14:paraId="6B1BBE30" w14:textId="54975244" w:rsidR="00FC3E94" w:rsidRPr="00816BE8" w:rsidRDefault="00FD11B0" w:rsidP="00E02D1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Effet de l’engagement des élèves</w:t>
            </w:r>
          </w:p>
        </w:tc>
        <w:tc>
          <w:tcPr>
            <w:tcW w:w="6662" w:type="dxa"/>
          </w:tcPr>
          <w:p w14:paraId="30482DB2" w14:textId="0B25ABEE" w:rsidR="00FD11B0" w:rsidRPr="00816BE8" w:rsidRDefault="00FD11B0" w:rsidP="00E02D1E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2E030DE9" w14:textId="28CDE9C3" w:rsidR="00FD11B0" w:rsidRPr="00816BE8" w:rsidRDefault="00FD11B0" w:rsidP="00E02D1E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Pourcentage d’élèves assurant un rôle identifié au regard de la citoyenneté et de l’action éducative </w:t>
            </w:r>
          </w:p>
          <w:p w14:paraId="4639655B" w14:textId="42AAD6C7" w:rsidR="00FD11B0" w:rsidRPr="00816BE8" w:rsidRDefault="00FD11B0" w:rsidP="00E02D1E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responsabilités/élèves/an et identification de la nature des responsabilités</w:t>
            </w:r>
          </w:p>
          <w:p w14:paraId="2666FC4C" w14:textId="77777777" w:rsidR="00FC3E94" w:rsidRPr="00816BE8" w:rsidRDefault="00C21EEE" w:rsidP="00E02D1E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Pourcentage d’élèves ambassadeurs Éducation au Développement Durable</w:t>
            </w:r>
          </w:p>
          <w:p w14:paraId="17E9A8DF" w14:textId="57E9BA16" w:rsidR="00C21EEE" w:rsidRPr="00816BE8" w:rsidRDefault="00C21EEE" w:rsidP="00E02D1E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Pourcentage d’élèves inscrits à l’Union Sportive de l’Enseignement du Premier Degré</w:t>
            </w:r>
          </w:p>
        </w:tc>
      </w:tr>
      <w:tr w:rsidR="00FC3E94" w14:paraId="32384ACA" w14:textId="77777777" w:rsidTr="004D6AB2">
        <w:tc>
          <w:tcPr>
            <w:tcW w:w="7508" w:type="dxa"/>
            <w:vMerge/>
          </w:tcPr>
          <w:p w14:paraId="73559521" w14:textId="77777777" w:rsidR="00FC3E94" w:rsidRPr="00816BE8" w:rsidRDefault="00FC3E94" w:rsidP="00E02D1E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3854B7FD" w14:textId="77777777" w:rsidR="00FD11B0" w:rsidRPr="00816BE8" w:rsidRDefault="00FD11B0" w:rsidP="00E02D1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7002801B" w14:textId="6CDCEDDC" w:rsidR="00FD11B0" w:rsidRPr="00816BE8" w:rsidRDefault="00FD11B0" w:rsidP="00E02D1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Productions et réalisations d’élèves (journaux, émissions de radio ou de télé, pages web)</w:t>
            </w:r>
          </w:p>
          <w:p w14:paraId="2AF98B1D" w14:textId="32CAA3FB" w:rsidR="00FD11B0" w:rsidRPr="00816BE8" w:rsidRDefault="00FD11B0" w:rsidP="00E02D1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Supports de communication de la vie à l’école</w:t>
            </w:r>
          </w:p>
          <w:p w14:paraId="711448C3" w14:textId="5B441DF7" w:rsidR="00FC3E94" w:rsidRPr="00816BE8" w:rsidRDefault="00FD11B0" w:rsidP="00E02D1E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 des actions</w:t>
            </w:r>
          </w:p>
        </w:tc>
      </w:tr>
      <w:tr w:rsidR="00001F65" w14:paraId="6DDB1014" w14:textId="77777777" w:rsidTr="00647A9E">
        <w:trPr>
          <w:trHeight w:val="1507"/>
        </w:trPr>
        <w:tc>
          <w:tcPr>
            <w:tcW w:w="7508" w:type="dxa"/>
            <w:vMerge/>
          </w:tcPr>
          <w:p w14:paraId="3C96039D" w14:textId="77777777" w:rsidR="00001F65" w:rsidRPr="00816BE8" w:rsidRDefault="00001F65" w:rsidP="00E02D1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7AD201D3" w14:textId="77777777" w:rsidR="00001F65" w:rsidRPr="00816BE8" w:rsidRDefault="00001F65" w:rsidP="00E02D1E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659CFA81" w14:textId="4C27E413" w:rsidR="00001F65" w:rsidRPr="00816BE8" w:rsidRDefault="00001F65" w:rsidP="00E02D1E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: effets de l’engagement dans la vie de l’école, valorisation de l’engagement</w:t>
            </w:r>
          </w:p>
          <w:p w14:paraId="5751CA54" w14:textId="77777777" w:rsidR="00001F65" w:rsidRPr="00816BE8" w:rsidRDefault="00647A9E" w:rsidP="00E02D1E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Personnels : effet de l’engagement sur l’implication des élèves en classe, sur les résultats scolaires et sur leur bien-être</w:t>
            </w:r>
          </w:p>
          <w:p w14:paraId="62157FF7" w14:textId="6D92993F" w:rsidR="007B23D0" w:rsidRPr="00816BE8" w:rsidRDefault="007B23D0" w:rsidP="00E02D1E">
            <w:pPr>
              <w:pStyle w:val="Paragraphedeliste"/>
              <w:numPr>
                <w:ilvl w:val="1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Parents d’élèves : regard porté sur la place laissée au sein de l’école à l’engagement de leurs enfants</w:t>
            </w:r>
          </w:p>
        </w:tc>
      </w:tr>
    </w:tbl>
    <w:p w14:paraId="5BF323AA" w14:textId="77777777" w:rsidR="003D75CF" w:rsidRDefault="003D75CF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231AE2" w14:paraId="115B9BB6" w14:textId="77777777" w:rsidTr="003D75CF">
        <w:trPr>
          <w:trHeight w:val="3671"/>
        </w:trPr>
        <w:tc>
          <w:tcPr>
            <w:tcW w:w="7508" w:type="dxa"/>
            <w:vMerge w:val="restart"/>
          </w:tcPr>
          <w:p w14:paraId="7EDA6392" w14:textId="22696B99" w:rsidR="00231AE2" w:rsidRDefault="00231AE2" w:rsidP="00816BE8">
            <w:pPr>
              <w:adjustRightInd w:val="0"/>
              <w:jc w:val="both"/>
              <w:rPr>
                <w:rFonts w:ascii="Calibri" w:hAnsi="Calibri" w:cs="Calibri"/>
                <w:b/>
                <w:lang w:val="fr-FR"/>
              </w:rPr>
            </w:pPr>
            <w:r w:rsidRPr="003D75CF">
              <w:rPr>
                <w:rFonts w:ascii="Calibri" w:hAnsi="Calibri" w:cs="Calibri"/>
                <w:b/>
                <w:lang w:val="fr-FR"/>
              </w:rPr>
              <w:lastRenderedPageBreak/>
              <w:t xml:space="preserve">Dispositifs existants pour assurer la continuité </w:t>
            </w:r>
            <w:r w:rsidR="007B23D0">
              <w:rPr>
                <w:rFonts w:ascii="Calibri" w:hAnsi="Calibri" w:cs="Calibri"/>
                <w:b/>
                <w:lang w:val="fr-FR"/>
              </w:rPr>
              <w:t xml:space="preserve">pédagogique à distance </w:t>
            </w:r>
            <w:r w:rsidRPr="003D75CF">
              <w:rPr>
                <w:rFonts w:ascii="Calibri" w:hAnsi="Calibri" w:cs="Calibri"/>
                <w:b/>
                <w:lang w:val="fr-FR"/>
              </w:rPr>
              <w:t>entre les différents acteurs de la communauté éducative</w:t>
            </w:r>
            <w:r w:rsidR="00AF44FB">
              <w:rPr>
                <w:rFonts w:ascii="Calibri" w:hAnsi="Calibri" w:cs="Calibri"/>
                <w:b/>
                <w:lang w:val="fr-FR"/>
              </w:rPr>
              <w:t> :</w:t>
            </w:r>
          </w:p>
          <w:p w14:paraId="41517E42" w14:textId="493BAF71" w:rsidR="00AF44FB" w:rsidRPr="00AB5F65" w:rsidRDefault="00AF44FB" w:rsidP="00AF44FB">
            <w:pPr>
              <w:pStyle w:val="Paragraphedeliste"/>
              <w:numPr>
                <w:ilvl w:val="0"/>
                <w:numId w:val="20"/>
              </w:numPr>
              <w:adjustRightInd w:val="0"/>
              <w:jc w:val="both"/>
              <w:rPr>
                <w:rFonts w:ascii="Calibri" w:hAnsi="Calibri" w:cs="Calibri"/>
                <w:color w:val="000000" w:themeColor="text1"/>
                <w:lang w:val="fr-FR"/>
              </w:rPr>
            </w:pPr>
            <w:r w:rsidRPr="00AB5F65">
              <w:rPr>
                <w:rFonts w:ascii="Calibri" w:hAnsi="Calibri" w:cs="Calibri"/>
                <w:color w:val="000000" w:themeColor="text1"/>
                <w:lang w:val="fr-FR"/>
              </w:rPr>
              <w:t>Rituels d’informations efficaces en direction des familles</w:t>
            </w:r>
          </w:p>
          <w:p w14:paraId="7DCF27B5" w14:textId="7C280DF8" w:rsidR="00A15806" w:rsidRPr="00AB5F65" w:rsidRDefault="00BD43DC" w:rsidP="00816BE8">
            <w:pPr>
              <w:pStyle w:val="Paragraphedeliste"/>
              <w:numPr>
                <w:ilvl w:val="0"/>
                <w:numId w:val="19"/>
              </w:numPr>
              <w:adjustRightInd w:val="0"/>
              <w:jc w:val="both"/>
              <w:rPr>
                <w:rFonts w:ascii="Calibri" w:hAnsi="Calibri" w:cs="Calibri"/>
                <w:color w:val="000000" w:themeColor="text1"/>
                <w:lang w:val="fr-FR"/>
              </w:rPr>
            </w:pPr>
            <w:r w:rsidRPr="00AB5F65">
              <w:rPr>
                <w:rFonts w:ascii="Calibri" w:hAnsi="Calibri" w:cs="Calibri"/>
                <w:color w:val="000000" w:themeColor="text1"/>
                <w:lang w:val="fr-FR"/>
              </w:rPr>
              <w:t>Moyens de communication les plus adaptés au maintien du lien</w:t>
            </w:r>
          </w:p>
          <w:p w14:paraId="65DC7D4B" w14:textId="04DFEBEC" w:rsidR="00BD43DC" w:rsidRPr="00AF44FB" w:rsidRDefault="00BD43DC" w:rsidP="00AF44FB">
            <w:pPr>
              <w:pStyle w:val="Paragraphedeliste"/>
              <w:numPr>
                <w:ilvl w:val="0"/>
                <w:numId w:val="19"/>
              </w:numPr>
              <w:adjustRightInd w:val="0"/>
              <w:jc w:val="both"/>
              <w:rPr>
                <w:rFonts w:ascii="Calibri" w:hAnsi="Calibri" w:cs="Calibri"/>
                <w:b/>
                <w:color w:val="FF0000"/>
                <w:lang w:val="fr-FR"/>
              </w:rPr>
            </w:pPr>
            <w:r w:rsidRPr="00AB5F65">
              <w:rPr>
                <w:rFonts w:ascii="Calibri" w:hAnsi="Calibri" w:cs="Calibri"/>
                <w:color w:val="000000" w:themeColor="text1"/>
                <w:lang w:val="fr-FR"/>
              </w:rPr>
              <w:t>Groupe d’échanges entre pairs pour les adultes et les élèves</w:t>
            </w:r>
          </w:p>
        </w:tc>
        <w:tc>
          <w:tcPr>
            <w:tcW w:w="6662" w:type="dxa"/>
          </w:tcPr>
          <w:p w14:paraId="5B60859D" w14:textId="77777777" w:rsidR="00231AE2" w:rsidRPr="00C44533" w:rsidRDefault="00231AE2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7030A1"/>
                <w:u w:val="single"/>
                <w:lang w:val="fr-FR"/>
              </w:rPr>
            </w:pPr>
            <w:r w:rsidRPr="00C44533">
              <w:rPr>
                <w:rFonts w:asciiTheme="minorHAnsi" w:hAnsiTheme="minorHAnsi" w:cstheme="minorHAnsi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2406D091" w14:textId="77777777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Parc numérique de l’école</w:t>
            </w:r>
          </w:p>
          <w:p w14:paraId="347C0785" w14:textId="77777777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Diagnostic de connectivité de l’école</w:t>
            </w:r>
          </w:p>
          <w:p w14:paraId="20F2C210" w14:textId="5A5980C9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Proportion d’élèves disposant d’un matériel numérique (tablette, ordinateur) à la maison</w:t>
            </w:r>
          </w:p>
          <w:p w14:paraId="281B3110" w14:textId="1BFE3A22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Proportion d’élèves disposant d’une connexion internet satisfaisante à la maison</w:t>
            </w:r>
          </w:p>
          <w:p w14:paraId="0308EE04" w14:textId="49CDAF93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Proportion d’enseignants disposant d’un matériel numérique et d’une connexion internet suffisante à domicile</w:t>
            </w:r>
          </w:p>
          <w:p w14:paraId="72D57FA1" w14:textId="5BCEDD74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Existence d’un ENT</w:t>
            </w:r>
          </w:p>
          <w:p w14:paraId="2A129EC2" w14:textId="09E8CC95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>Existence d’un blog de l’école ou de blogs de classe</w:t>
            </w:r>
          </w:p>
          <w:p w14:paraId="56BFA64C" w14:textId="6F2651A3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b/>
                <w:bCs/>
                <w:color w:val="00B15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 xml:space="preserve">Existence de dispositifs de communication régulier école / famille : </w:t>
            </w:r>
            <w:r w:rsidR="00C44533" w:rsidRPr="00C44533">
              <w:rPr>
                <w:rFonts w:asciiTheme="minorHAnsi" w:hAnsiTheme="minorHAnsi" w:cstheme="minorHAnsi"/>
                <w:color w:val="7030A1"/>
                <w:lang w:val="fr-FR"/>
              </w:rPr>
              <w:t>lettre d’information</w:t>
            </w: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 xml:space="preserve">, </w:t>
            </w:r>
            <w:r w:rsidR="00C44533" w:rsidRPr="00C44533">
              <w:rPr>
                <w:rFonts w:asciiTheme="minorHAnsi" w:hAnsiTheme="minorHAnsi" w:cstheme="minorHAnsi"/>
                <w:color w:val="7030A1"/>
                <w:lang w:val="fr-FR"/>
              </w:rPr>
              <w:t>courriels</w:t>
            </w:r>
            <w:r w:rsidRPr="00C44533">
              <w:rPr>
                <w:rFonts w:asciiTheme="minorHAnsi" w:hAnsiTheme="minorHAnsi" w:cstheme="minorHAnsi"/>
                <w:color w:val="7030A1"/>
                <w:lang w:val="fr-FR"/>
              </w:rPr>
              <w:t xml:space="preserve">, courriers papier, </w:t>
            </w:r>
            <w:r w:rsidR="00C44533" w:rsidRPr="00C44533">
              <w:rPr>
                <w:rFonts w:asciiTheme="minorHAnsi" w:hAnsiTheme="minorHAnsi" w:cstheme="minorHAnsi"/>
                <w:color w:val="7030A1"/>
                <w:lang w:val="fr-FR"/>
              </w:rPr>
              <w:t>etc.</w:t>
            </w:r>
          </w:p>
        </w:tc>
      </w:tr>
      <w:tr w:rsidR="00231AE2" w:rsidRPr="00FD11B0" w14:paraId="54D0FEA4" w14:textId="70C5B61D" w:rsidTr="00C44533">
        <w:trPr>
          <w:trHeight w:val="945"/>
        </w:trPr>
        <w:tc>
          <w:tcPr>
            <w:tcW w:w="7508" w:type="dxa"/>
            <w:vMerge/>
          </w:tcPr>
          <w:p w14:paraId="566AA88D" w14:textId="77777777" w:rsidR="00231AE2" w:rsidRPr="00CD2D66" w:rsidRDefault="00231AE2" w:rsidP="00816BE8">
            <w:pPr>
              <w:adjustRightInd w:val="0"/>
              <w:jc w:val="both"/>
              <w:rPr>
                <w:rFonts w:cstheme="minorHAnsi"/>
                <w:b/>
                <w:bCs/>
                <w:color w:val="4F82BE"/>
                <w:u w:val="single"/>
                <w:lang w:val="fr-FR"/>
              </w:rPr>
            </w:pPr>
          </w:p>
        </w:tc>
        <w:tc>
          <w:tcPr>
            <w:tcW w:w="6662" w:type="dxa"/>
          </w:tcPr>
          <w:p w14:paraId="4C404F19" w14:textId="77777777" w:rsidR="00231AE2" w:rsidRPr="00C44533" w:rsidRDefault="00231AE2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C44533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4D702A5D" w14:textId="77777777" w:rsidR="00231AE2" w:rsidRPr="00C44533" w:rsidRDefault="00231AE2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0070C0"/>
                <w:lang w:val="fr-FR"/>
              </w:rPr>
              <w:t>Aisance numérique des élèves</w:t>
            </w:r>
          </w:p>
          <w:p w14:paraId="6BE85CE3" w14:textId="39DF23F7" w:rsidR="00231AE2" w:rsidRPr="00E75124" w:rsidRDefault="00231AE2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0070C0"/>
                <w:lang w:val="fr-FR"/>
              </w:rPr>
              <w:t>Outils de continuité pédagogique disponibles</w:t>
            </w:r>
          </w:p>
        </w:tc>
      </w:tr>
      <w:tr w:rsidR="00231AE2" w:rsidRPr="00647A9E" w14:paraId="2A95F6A8" w14:textId="56245309" w:rsidTr="003D75CF">
        <w:trPr>
          <w:trHeight w:val="1507"/>
        </w:trPr>
        <w:tc>
          <w:tcPr>
            <w:tcW w:w="7508" w:type="dxa"/>
            <w:vMerge/>
          </w:tcPr>
          <w:p w14:paraId="1AA79899" w14:textId="77777777" w:rsidR="00231AE2" w:rsidRPr="00E75124" w:rsidRDefault="00231AE2" w:rsidP="00816BE8">
            <w:pPr>
              <w:adjustRightInd w:val="0"/>
              <w:jc w:val="both"/>
              <w:rPr>
                <w:rFonts w:ascii="Calibri-Bold" w:hAnsi="Calibri-Bold" w:cs="Calibri-Bold"/>
                <w:b/>
                <w:bCs/>
                <w:color w:val="00B150"/>
                <w:u w:val="single"/>
                <w:lang w:val="fr-FR"/>
              </w:rPr>
            </w:pPr>
          </w:p>
        </w:tc>
        <w:tc>
          <w:tcPr>
            <w:tcW w:w="6662" w:type="dxa"/>
          </w:tcPr>
          <w:p w14:paraId="6ECAF0FC" w14:textId="77777777" w:rsidR="00231AE2" w:rsidRPr="00C44533" w:rsidRDefault="00231AE2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B150"/>
                <w:u w:val="single"/>
                <w:lang w:val="fr-FR"/>
              </w:rPr>
            </w:pPr>
            <w:r w:rsidRPr="00C44533">
              <w:rPr>
                <w:rFonts w:asciiTheme="minorHAnsi" w:hAnsiTheme="minorHAnsi" w:cstheme="minorHAnsi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7A8BDBB2" w14:textId="730D16B6" w:rsidR="00231AE2" w:rsidRPr="00C44533" w:rsidRDefault="00231AE2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00B150"/>
                <w:lang w:val="fr-FR"/>
              </w:rPr>
              <w:t>Élèves : perception de la relation avec les enseignants en cas de travail à distance</w:t>
            </w:r>
          </w:p>
          <w:p w14:paraId="6683EE8D" w14:textId="4F2F335F" w:rsidR="00231AE2" w:rsidRPr="00C44533" w:rsidRDefault="00231AE2" w:rsidP="00816BE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00B150"/>
                <w:lang w:val="fr-FR"/>
              </w:rPr>
              <w:t>Personnels : effet de l’engagement sur l’implication des élèves en classe, sur les résultats scolaires et sur leur bien-être</w:t>
            </w:r>
          </w:p>
          <w:p w14:paraId="4A926F76" w14:textId="3FA92FDA" w:rsidR="00231AE2" w:rsidRPr="00C44533" w:rsidRDefault="00231AE2" w:rsidP="00816BE8">
            <w:pPr>
              <w:pStyle w:val="Paragraphedeliste"/>
              <w:numPr>
                <w:ilvl w:val="0"/>
                <w:numId w:val="1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C44533">
              <w:rPr>
                <w:rFonts w:asciiTheme="minorHAnsi" w:hAnsiTheme="minorHAnsi" w:cstheme="minorHAnsi"/>
                <w:color w:val="00B150"/>
                <w:lang w:val="fr-FR"/>
              </w:rPr>
              <w:t>Parents : avis sur l’organisation de la continuité pédagogique</w:t>
            </w:r>
          </w:p>
        </w:tc>
      </w:tr>
    </w:tbl>
    <w:p w14:paraId="2EC33F44" w14:textId="77777777" w:rsidR="006D0EAA" w:rsidRPr="00B81FE9" w:rsidRDefault="006D0EAA" w:rsidP="00B81FE9">
      <w:pPr>
        <w:rPr>
          <w:rFonts w:cstheme="minorHAnsi"/>
        </w:rPr>
      </w:pPr>
    </w:p>
    <w:p w14:paraId="3A72CEB0" w14:textId="77777777" w:rsidR="006D0EAA" w:rsidRDefault="006D0EAA">
      <w:pPr>
        <w:rPr>
          <w:rFonts w:cstheme="minorHAnsi"/>
        </w:rPr>
      </w:pPr>
      <w:r>
        <w:rPr>
          <w:rFonts w:cstheme="minorHAnsi"/>
        </w:rPr>
        <w:br w:type="page"/>
      </w:r>
    </w:p>
    <w:p w14:paraId="06E6C7B8" w14:textId="12CE079D" w:rsidR="00B81FE9" w:rsidRPr="004C54D8" w:rsidRDefault="00B81FE9" w:rsidP="00B81FE9">
      <w:pPr>
        <w:pStyle w:val="Titre2"/>
        <w:spacing w:after="120"/>
      </w:pPr>
      <w:r>
        <w:lastRenderedPageBreak/>
        <w:t>Temps et espaces scolaires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58914F81" w14:textId="77777777" w:rsidTr="004D6AB2">
        <w:tc>
          <w:tcPr>
            <w:tcW w:w="7508" w:type="dxa"/>
            <w:vMerge w:val="restart"/>
          </w:tcPr>
          <w:p w14:paraId="07FC6A76" w14:textId="51F1305D" w:rsidR="00FC3E94" w:rsidRPr="00816BE8" w:rsidRDefault="00FC3E94" w:rsidP="00407C29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t xml:space="preserve">Temps forts dans l’organisation du temps scolaire </w:t>
            </w:r>
            <w:r w:rsidR="00CB758B" w:rsidRPr="00816BE8">
              <w:rPr>
                <w:rFonts w:asciiTheme="minorHAnsi" w:hAnsiTheme="minorHAnsi" w:cs="Calibri"/>
                <w:b/>
                <w:lang w:val="fr-FR"/>
              </w:rPr>
              <w:t>à</w:t>
            </w:r>
            <w:r w:rsidRPr="00816BE8">
              <w:rPr>
                <w:rFonts w:asciiTheme="minorHAnsi" w:hAnsiTheme="minorHAnsi" w:cs="Calibri"/>
                <w:b/>
                <w:lang w:val="fr-FR"/>
              </w:rPr>
              <w:t xml:space="preserve"> l’</w:t>
            </w:r>
            <w:r w:rsidR="00DA03BA" w:rsidRPr="00816BE8">
              <w:rPr>
                <w:rFonts w:asciiTheme="minorHAnsi" w:hAnsiTheme="minorHAnsi" w:cs="Calibri"/>
                <w:b/>
                <w:lang w:val="fr-FR"/>
              </w:rPr>
              <w:t>école</w:t>
            </w:r>
          </w:p>
          <w:p w14:paraId="798CD43B" w14:textId="6F192CAA" w:rsidR="00FC3E94" w:rsidRPr="00816BE8" w:rsidRDefault="00FC3E94" w:rsidP="00407C29">
            <w:pPr>
              <w:adjustRightInd w:val="0"/>
              <w:jc w:val="both"/>
              <w:rPr>
                <w:rFonts w:asciiTheme="minorHAnsi" w:hAnsiTheme="minorHAnsi" w:cs="Calibri"/>
                <w:lang w:val="fr-FR"/>
              </w:rPr>
            </w:pPr>
            <w:r w:rsidRPr="00816BE8">
              <w:rPr>
                <w:rFonts w:asciiTheme="minorHAnsi" w:hAnsiTheme="minorHAnsi" w:cs="Calibri"/>
                <w:lang w:val="fr-FR"/>
              </w:rPr>
              <w:t>(à l’échelle de la journée, de la semaine ou de l’année)</w:t>
            </w:r>
          </w:p>
          <w:p w14:paraId="6EC5816A" w14:textId="653135CB" w:rsidR="00B81FE9" w:rsidRPr="00816BE8" w:rsidRDefault="00B81FE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Nature (accueil, rencontres, événements sportifs, culturels, festifs</w:t>
            </w:r>
            <w:r w:rsidR="001F1960" w:rsidRPr="00816BE8">
              <w:rPr>
                <w:rFonts w:asciiTheme="minorHAnsi" w:hAnsiTheme="minorHAnsi" w:cstheme="minorHAnsi"/>
                <w:lang w:val="fr-FR"/>
              </w:rPr>
              <w:t>,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etc.)</w:t>
            </w:r>
          </w:p>
          <w:p w14:paraId="2A02BB5E" w14:textId="232CB3E5" w:rsidR="00B81FE9" w:rsidRPr="00816BE8" w:rsidRDefault="00B81FE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Effets attendus et effets mesurés</w:t>
            </w:r>
          </w:p>
          <w:p w14:paraId="45DAC25D" w14:textId="263135D2" w:rsidR="00B81FE9" w:rsidRPr="00816BE8" w:rsidRDefault="00B81FE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Modalités de préparation et d’organisation collective et leurs effets</w:t>
            </w:r>
          </w:p>
          <w:p w14:paraId="745F52FB" w14:textId="6FA17ECE" w:rsidR="00B81FE9" w:rsidRPr="00816BE8" w:rsidRDefault="00B81FE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 chaque acteur dans les temps forts de l’</w:t>
            </w:r>
            <w:r w:rsidR="00DA03BA" w:rsidRPr="00816BE8">
              <w:rPr>
                <w:rFonts w:asciiTheme="minorHAnsi" w:hAnsiTheme="minorHAnsi" w:cstheme="minorHAnsi"/>
                <w:lang w:val="fr-FR"/>
              </w:rPr>
              <w:t>école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et de la vie de classe</w:t>
            </w:r>
          </w:p>
          <w:p w14:paraId="5A10F2F1" w14:textId="0807E1F5" w:rsidR="00B81FE9" w:rsidRPr="00816BE8" w:rsidRDefault="00B81FE9" w:rsidP="00407C29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Engagement de chaque acteur dans l’intégration des nouveaux élèves</w:t>
            </w:r>
          </w:p>
          <w:p w14:paraId="31742F20" w14:textId="43F99612" w:rsidR="007C7C77" w:rsidRPr="00816BE8" w:rsidRDefault="007C7C77" w:rsidP="00407C29">
            <w:pPr>
              <w:jc w:val="both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lang w:val="fr-FR"/>
              </w:rPr>
              <w:t>Temps fédérateurs pour le vivre-ensemble</w:t>
            </w:r>
          </w:p>
          <w:p w14:paraId="1B836C82" w14:textId="3D03F651" w:rsidR="00CC7349" w:rsidRPr="00816BE8" w:rsidRDefault="00C55585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Nature</w:t>
            </w:r>
            <w:r w:rsidR="00E02D1E" w:rsidRPr="00816BE8">
              <w:rPr>
                <w:rFonts w:asciiTheme="minorHAnsi" w:hAnsiTheme="minorHAnsi" w:cstheme="minorHAnsi"/>
                <w:lang w:val="fr-FR"/>
              </w:rPr>
              <w:t> :</w:t>
            </w:r>
            <w:r w:rsidRPr="00816BE8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CC7349" w:rsidRPr="00816BE8">
              <w:rPr>
                <w:rFonts w:asciiTheme="minorHAnsi" w:hAnsiTheme="minorHAnsi" w:cstheme="minorHAnsi"/>
                <w:lang w:val="fr-FR"/>
              </w:rPr>
              <w:t>journées spécifiques organisées par l’é</w:t>
            </w:r>
            <w:r w:rsidR="009660AA" w:rsidRPr="00816BE8">
              <w:rPr>
                <w:rFonts w:asciiTheme="minorHAnsi" w:hAnsiTheme="minorHAnsi" w:cstheme="minorHAnsi"/>
                <w:lang w:val="fr-FR"/>
              </w:rPr>
              <w:t>cole</w:t>
            </w:r>
            <w:r w:rsidR="00CC7349" w:rsidRPr="00816BE8">
              <w:rPr>
                <w:rFonts w:asciiTheme="minorHAnsi" w:hAnsiTheme="minorHAnsi" w:cstheme="minorHAnsi"/>
                <w:lang w:val="fr-FR"/>
              </w:rPr>
              <w:t xml:space="preserve">, </w:t>
            </w:r>
            <w:r w:rsidRPr="00816BE8">
              <w:rPr>
                <w:rFonts w:asciiTheme="minorHAnsi" w:hAnsiTheme="minorHAnsi" w:cstheme="minorHAnsi"/>
                <w:lang w:val="fr-FR"/>
              </w:rPr>
              <w:t>journée d’intégration, journée tutorat entre élèves,</w:t>
            </w:r>
            <w:r w:rsidR="00E02D1E" w:rsidRPr="00816BE8">
              <w:rPr>
                <w:rFonts w:asciiTheme="minorHAnsi" w:hAnsiTheme="minorHAnsi" w:cstheme="minorHAnsi"/>
                <w:lang w:val="fr-FR"/>
              </w:rPr>
              <w:t xml:space="preserve"> organisation par les anciens d’une découverte de l’école à destination des nouveaux élèves</w:t>
            </w:r>
            <w:r w:rsidR="00CC7349" w:rsidRPr="00816BE8">
              <w:rPr>
                <w:rFonts w:asciiTheme="minorHAnsi" w:hAnsiTheme="minorHAnsi" w:cstheme="minorHAnsi"/>
                <w:lang w:val="fr-FR"/>
              </w:rPr>
              <w:t>, journée thématique, tournois sportifs entre classes, défi lecture par niveau scolaire, participation à un concours de l’école (concours éloquence, décoration des lieux communs</w:t>
            </w:r>
            <w:r w:rsidR="00C44533" w:rsidRPr="00816BE8">
              <w:rPr>
                <w:rFonts w:asciiTheme="minorHAnsi" w:hAnsiTheme="minorHAnsi" w:cstheme="minorHAnsi"/>
                <w:lang w:val="fr-FR"/>
              </w:rPr>
              <w:t xml:space="preserve">, etc.), </w:t>
            </w:r>
            <w:r w:rsidR="00CC7349" w:rsidRPr="00816BE8">
              <w:rPr>
                <w:rFonts w:asciiTheme="minorHAnsi" w:hAnsiTheme="minorHAnsi" w:cstheme="minorHAnsi"/>
                <w:lang w:val="fr-FR"/>
              </w:rPr>
              <w:t>journée dédiée au bénévolat, à l’engagement avec des associations (à destination d’enfants à l’hôpital, personnes âgées</w:t>
            </w:r>
            <w:r w:rsidR="00C44533" w:rsidRPr="00816BE8">
              <w:rPr>
                <w:rFonts w:asciiTheme="minorHAnsi" w:hAnsiTheme="minorHAnsi" w:cstheme="minorHAnsi"/>
                <w:lang w:val="fr-FR"/>
              </w:rPr>
              <w:t>, etc.)</w:t>
            </w:r>
          </w:p>
          <w:p w14:paraId="4426A8A1" w14:textId="4EABD228" w:rsidR="00CC7349" w:rsidRPr="00816BE8" w:rsidRDefault="00CC734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 xml:space="preserve">Fréquence des temps </w:t>
            </w:r>
            <w:r w:rsidR="00E75014" w:rsidRPr="00816BE8">
              <w:rPr>
                <w:rFonts w:asciiTheme="minorHAnsi" w:hAnsiTheme="minorHAnsi" w:cstheme="minorHAnsi"/>
                <w:lang w:val="fr-FR"/>
              </w:rPr>
              <w:t xml:space="preserve">forts </w:t>
            </w:r>
            <w:r w:rsidRPr="00816BE8">
              <w:rPr>
                <w:rFonts w:asciiTheme="minorHAnsi" w:hAnsiTheme="minorHAnsi" w:cstheme="minorHAnsi"/>
                <w:lang w:val="fr-FR"/>
              </w:rPr>
              <w:t>à l’échelle d’une année et par niveau</w:t>
            </w:r>
          </w:p>
          <w:p w14:paraId="0B8E688E" w14:textId="2AC57339" w:rsidR="00CC7349" w:rsidRPr="00816BE8" w:rsidRDefault="00CC7349" w:rsidP="00407C2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Effets attendus et mesurés de ces temps forts sur la réussite et le bien-être des élèves</w:t>
            </w:r>
          </w:p>
          <w:p w14:paraId="33D374D6" w14:textId="77777777" w:rsidR="00B81FE9" w:rsidRPr="00816BE8" w:rsidRDefault="00B81FE9" w:rsidP="00407C29">
            <w:pPr>
              <w:adjustRightInd w:val="0"/>
              <w:jc w:val="both"/>
              <w:rPr>
                <w:rFonts w:asciiTheme="minorHAnsi" w:hAnsiTheme="minorHAnsi" w:cs="Calibri"/>
                <w:lang w:val="fr-FR"/>
              </w:rPr>
            </w:pPr>
          </w:p>
          <w:p w14:paraId="1DB619CB" w14:textId="4AB6E561" w:rsidR="00FC3E94" w:rsidRPr="00816BE8" w:rsidRDefault="00FC3E94" w:rsidP="00407C29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0BE7EFC7" w14:textId="77777777" w:rsidR="00B81FE9" w:rsidRPr="00816BE8" w:rsidRDefault="00B81FE9" w:rsidP="00407C29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6E54FF60" w14:textId="65AA18E9" w:rsidR="00B81FE9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d’événements par trimestre</w:t>
            </w:r>
          </w:p>
          <w:p w14:paraId="4DD60015" w14:textId="353D143F" w:rsidR="00B81FE9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Effets sur la réussite des élèves, la vie scolaire et le climat scolaire</w:t>
            </w:r>
          </w:p>
          <w:p w14:paraId="25CE095C" w14:textId="0FD9DF8F" w:rsidR="00B81FE9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d’actions réitérées</w:t>
            </w:r>
          </w:p>
          <w:p w14:paraId="6C49DF31" w14:textId="5FDD4F80" w:rsidR="00B81FE9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nouvelles expérimentations par an</w:t>
            </w:r>
          </w:p>
          <w:p w14:paraId="39143DBD" w14:textId="60D51AF5" w:rsidR="00FC3E94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dispositifs pour l’intégration des nouveaux élèves</w:t>
            </w:r>
          </w:p>
        </w:tc>
      </w:tr>
      <w:tr w:rsidR="00FC3E94" w14:paraId="5E399180" w14:textId="77777777" w:rsidTr="004D6AB2">
        <w:tc>
          <w:tcPr>
            <w:tcW w:w="7508" w:type="dxa"/>
            <w:vMerge/>
          </w:tcPr>
          <w:p w14:paraId="59A3EB84" w14:textId="77777777" w:rsidR="00FC3E94" w:rsidRPr="00816BE8" w:rsidRDefault="00FC3E94" w:rsidP="00407C29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390AC67E" w14:textId="77777777" w:rsidR="00B81FE9" w:rsidRPr="00816BE8" w:rsidRDefault="00B81FE9" w:rsidP="00407C29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2EE12B26" w14:textId="5E0FCC35" w:rsidR="00B81FE9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 des actions en faveur des nouveaux entrants dans l’</w:t>
            </w:r>
            <w:r w:rsidR="00DA03BA" w:rsidRPr="00816BE8">
              <w:rPr>
                <w:rFonts w:asciiTheme="minorHAnsi" w:hAnsiTheme="minorHAnsi" w:cstheme="minorHAnsi"/>
                <w:color w:val="0070C0"/>
                <w:lang w:val="fr-FR"/>
              </w:rPr>
              <w:t>école</w:t>
            </w:r>
          </w:p>
          <w:p w14:paraId="13BD3F7E" w14:textId="33A527A2" w:rsidR="00FC3E94" w:rsidRPr="00816BE8" w:rsidRDefault="00B81FE9" w:rsidP="00407C29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Réalisations/productions lors des semaines dédiées (Prix « Non au harcèlement », semaine de l’engagement, de la presse, etc.) et effets de la valorisation des réalisations.</w:t>
            </w:r>
          </w:p>
        </w:tc>
      </w:tr>
      <w:tr w:rsidR="00647A9E" w14:paraId="4510D11A" w14:textId="77777777" w:rsidTr="007061C3">
        <w:trPr>
          <w:trHeight w:val="1560"/>
        </w:trPr>
        <w:tc>
          <w:tcPr>
            <w:tcW w:w="7508" w:type="dxa"/>
            <w:vMerge/>
          </w:tcPr>
          <w:p w14:paraId="3F7E4A5F" w14:textId="77777777" w:rsidR="00647A9E" w:rsidRPr="00816BE8" w:rsidRDefault="00647A9E" w:rsidP="00407C29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165D13C8" w14:textId="77777777" w:rsidR="00647A9E" w:rsidRPr="00816BE8" w:rsidRDefault="00647A9E" w:rsidP="00407C29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6AF7F221" w14:textId="02828A3A" w:rsidR="00647A9E" w:rsidRPr="00816BE8" w:rsidRDefault="007061C3" w:rsidP="00407C29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Tous les acteurs : </w:t>
            </w:r>
            <w:r w:rsidR="00647A9E" w:rsidRPr="00816BE8">
              <w:rPr>
                <w:rFonts w:asciiTheme="minorHAnsi" w:hAnsiTheme="minorHAnsi" w:cstheme="minorHAnsi"/>
                <w:color w:val="00B150"/>
                <w:lang w:val="fr-FR"/>
              </w:rPr>
              <w:t>correspondance entre les effets attendus et mesurés des temps forts</w:t>
            </w: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, </w:t>
            </w:r>
            <w:r w:rsidR="00647A9E" w:rsidRPr="00816BE8">
              <w:rPr>
                <w:rFonts w:asciiTheme="minorHAnsi" w:hAnsiTheme="minorHAnsi" w:cstheme="minorHAnsi"/>
                <w:color w:val="00B150"/>
                <w:lang w:val="fr-FR"/>
              </w:rPr>
              <w:t>engagement dans les temps forts de l’école et de la vie de classe</w:t>
            </w: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 xml:space="preserve">, </w:t>
            </w:r>
            <w:r w:rsidR="00647A9E" w:rsidRPr="00816BE8">
              <w:rPr>
                <w:rFonts w:asciiTheme="minorHAnsi" w:hAnsiTheme="minorHAnsi" w:cstheme="minorHAnsi"/>
                <w:color w:val="00B150"/>
                <w:lang w:val="fr-FR"/>
              </w:rPr>
              <w:t>engagement dans l’intégration des nouveaux élèves</w:t>
            </w:r>
          </w:p>
        </w:tc>
      </w:tr>
    </w:tbl>
    <w:p w14:paraId="2D0ABEFE" w14:textId="77777777" w:rsidR="006D0EAA" w:rsidRDefault="006D0EAA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24B1BD62" w14:textId="77777777" w:rsidTr="004D6AB2">
        <w:tc>
          <w:tcPr>
            <w:tcW w:w="7508" w:type="dxa"/>
            <w:vMerge w:val="restart"/>
          </w:tcPr>
          <w:p w14:paraId="00656DBF" w14:textId="632241B2" w:rsidR="00FC3E94" w:rsidRPr="00407C29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407C29">
              <w:rPr>
                <w:rFonts w:asciiTheme="minorHAnsi" w:hAnsiTheme="minorHAnsi" w:cs="Calibri"/>
                <w:b/>
                <w:lang w:val="fr-FR"/>
              </w:rPr>
              <w:lastRenderedPageBreak/>
              <w:t>Attention portée aux temps de l’élève, à son travail personnel</w:t>
            </w:r>
            <w:r w:rsidR="00CB758B" w:rsidRPr="00407C29">
              <w:rPr>
                <w:rFonts w:asciiTheme="minorHAnsi" w:hAnsiTheme="minorHAnsi" w:cs="Calibri"/>
                <w:b/>
                <w:lang w:val="fr-FR"/>
              </w:rPr>
              <w:t xml:space="preserve"> à l’école</w:t>
            </w:r>
            <w:r w:rsidRPr="00407C29">
              <w:rPr>
                <w:rFonts w:asciiTheme="minorHAnsi" w:hAnsiTheme="minorHAnsi" w:cs="Calibri"/>
                <w:b/>
                <w:lang w:val="fr-FR"/>
              </w:rPr>
              <w:t xml:space="preserve">, </w:t>
            </w:r>
            <w:r w:rsidR="006D0EAA" w:rsidRPr="00407C29">
              <w:rPr>
                <w:rFonts w:asciiTheme="minorHAnsi" w:hAnsiTheme="minorHAnsi" w:cs="Calibri"/>
                <w:b/>
                <w:lang w:val="fr-FR"/>
              </w:rPr>
              <w:t xml:space="preserve">à </w:t>
            </w:r>
            <w:r w:rsidRPr="00407C29">
              <w:rPr>
                <w:rFonts w:asciiTheme="minorHAnsi" w:hAnsiTheme="minorHAnsi" w:cs="Calibri"/>
                <w:b/>
                <w:lang w:val="fr-FR"/>
              </w:rPr>
              <w:t>ses rythmes</w:t>
            </w:r>
          </w:p>
          <w:p w14:paraId="310ED0A5" w14:textId="760406C6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Modalités d’aide au travail personnel de chaque élève en dehors de</w:t>
            </w:r>
          </w:p>
          <w:p w14:paraId="20671FE3" w14:textId="6785FE15" w:rsidR="00B81FE9" w:rsidRPr="00407C29" w:rsidRDefault="00B81FE9" w:rsidP="00816BE8">
            <w:pPr>
              <w:pStyle w:val="Paragraphedeliste"/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la classe (APC,</w:t>
            </w:r>
            <w:r w:rsidR="00116CA2" w:rsidRPr="00407C29">
              <w:rPr>
                <w:rFonts w:asciiTheme="minorHAnsi" w:hAnsiTheme="minorHAnsi" w:cstheme="minorHAnsi"/>
                <w:lang w:val="fr-FR"/>
              </w:rPr>
              <w:t xml:space="preserve"> etc.</w:t>
            </w:r>
            <w:r w:rsidRPr="00407C29">
              <w:rPr>
                <w:rFonts w:asciiTheme="minorHAnsi" w:hAnsiTheme="minorHAnsi" w:cstheme="minorHAnsi"/>
                <w:lang w:val="fr-FR"/>
              </w:rPr>
              <w:t>) et leurs effets</w:t>
            </w:r>
          </w:p>
          <w:p w14:paraId="2024CA98" w14:textId="096CCD3B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Organisation d’activités pendant la pause méridienne (clubs, devoirs accompagnés, pratiques sportives, etc.) et leurs effets</w:t>
            </w:r>
          </w:p>
          <w:p w14:paraId="2E0A00FD" w14:textId="1B394CC4" w:rsidR="00CD2D66" w:rsidRPr="00407C29" w:rsidRDefault="00CD2D66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Organisation des temps de repos en maternelle</w:t>
            </w:r>
          </w:p>
          <w:p w14:paraId="3E7CE3F7" w14:textId="55A0121E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Modalités d’accès aux ressources et à la documentation (bibliothèque, maison)</w:t>
            </w:r>
          </w:p>
          <w:p w14:paraId="00495E08" w14:textId="7AFB11BD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Sentiment de sécurité des élèves dans tous les espaces de l’</w:t>
            </w:r>
            <w:r w:rsidR="00DA03BA" w:rsidRPr="00407C29">
              <w:rPr>
                <w:rFonts w:asciiTheme="minorHAnsi" w:hAnsiTheme="minorHAnsi" w:cstheme="minorHAnsi"/>
                <w:lang w:val="fr-FR"/>
              </w:rPr>
              <w:t>école</w:t>
            </w:r>
          </w:p>
          <w:p w14:paraId="5ED333D0" w14:textId="49039408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Organisation et effets de la continuité pédagogique (hospitalisation, familles itinérantes, pandémie)</w:t>
            </w:r>
          </w:p>
          <w:p w14:paraId="6777A313" w14:textId="66E5DAAA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Engagement des élèves dans la médiation, le tutorat</w:t>
            </w:r>
          </w:p>
          <w:p w14:paraId="752F65EC" w14:textId="3BD66128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Emplois du temps pensés en fonction du rythme des élèves, des logiques d’apprentissage, des données scientifiques et pédagogiques sur les apprentissages et des contraintes de transports</w:t>
            </w:r>
          </w:p>
          <w:p w14:paraId="63D9AC27" w14:textId="0255D63C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Expérimentation d’adaptations pour mieux tenir compte des besoins des élèves et leurs effets</w:t>
            </w:r>
          </w:p>
          <w:p w14:paraId="320865E8" w14:textId="4A4E85CA" w:rsidR="004D6AB2" w:rsidRPr="00407C29" w:rsidRDefault="004D6AB2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Prise en considération des temps de transports scolaires</w:t>
            </w:r>
          </w:p>
          <w:p w14:paraId="416F68E1" w14:textId="578A61AC" w:rsidR="000C57AA" w:rsidRPr="00407C29" w:rsidRDefault="000C57AA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 xml:space="preserve">Organisation et effets des dédoublements et </w:t>
            </w:r>
            <w:r w:rsidR="009660AA" w:rsidRPr="00407C29">
              <w:rPr>
                <w:rFonts w:asciiTheme="minorHAnsi" w:hAnsiTheme="minorHAnsi" w:cstheme="minorHAnsi"/>
                <w:lang w:val="fr-FR"/>
              </w:rPr>
              <w:t>limitation des effectifs</w:t>
            </w:r>
            <w:r w:rsidRPr="00407C29">
              <w:rPr>
                <w:rFonts w:asciiTheme="minorHAnsi" w:hAnsiTheme="minorHAnsi" w:cstheme="minorHAnsi"/>
                <w:lang w:val="fr-FR"/>
              </w:rPr>
              <w:t>, par exemple pour les maternelles</w:t>
            </w:r>
          </w:p>
          <w:p w14:paraId="3E087419" w14:textId="77777777" w:rsidR="00B81FE9" w:rsidRPr="00407C29" w:rsidRDefault="00B81FE9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  <w:p w14:paraId="62E86B75" w14:textId="0227222E" w:rsidR="00FC3E94" w:rsidRPr="00407C29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2EE0E43D" w14:textId="3F32FE6A" w:rsidR="00B81FE9" w:rsidRPr="00407C29" w:rsidRDefault="00B81FE9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4C2ED972" w14:textId="00AA0A52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Pourcentage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d’élèves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externes, demi-pensionnaire </w:t>
            </w:r>
          </w:p>
          <w:p w14:paraId="3C58C288" w14:textId="5B61303A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Pourcentage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d’élèves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bénéficiant d'APC</w:t>
            </w:r>
          </w:p>
          <w:p w14:paraId="342BA643" w14:textId="7682EDC8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Pourcentage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d’élèves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inscrit au dispositif de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l’école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ouverte, etc.</w:t>
            </w:r>
          </w:p>
          <w:p w14:paraId="09961D6D" w14:textId="09ECC2E5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de dispositifs d'aide au travail personnel et mesure de leurs effets sur la réussite et le bien-être de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>l’élève</w:t>
            </w:r>
          </w:p>
          <w:p w14:paraId="5EF3A434" w14:textId="7EEF91E8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Analyse de la progression de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l’élève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(résultats scolaires)</w:t>
            </w:r>
          </w:p>
          <w:p w14:paraId="621203C9" w14:textId="4276A58C" w:rsidR="00353745" w:rsidRPr="00407C29" w:rsidRDefault="0035374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Proportion de classes dédoublées</w:t>
            </w:r>
          </w:p>
          <w:p w14:paraId="36355AF8" w14:textId="6C7C6E5B" w:rsidR="00353745" w:rsidRPr="00407C29" w:rsidRDefault="00CD2D66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Proportion de classes mono</w:t>
            </w:r>
            <w:r w:rsidR="00C44533" w:rsidRPr="00407C29">
              <w:rPr>
                <w:rFonts w:asciiTheme="minorHAnsi" w:hAnsiTheme="minorHAnsi" w:cstheme="minorHAnsi"/>
                <w:color w:val="7030A1"/>
                <w:lang w:val="fr-FR"/>
              </w:rPr>
              <w:t>-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et </w:t>
            </w:r>
            <w:r w:rsidR="00C44533" w:rsidRPr="00407C29">
              <w:rPr>
                <w:rFonts w:asciiTheme="minorHAnsi" w:hAnsiTheme="minorHAnsi" w:cstheme="minorHAnsi"/>
                <w:color w:val="7030A1"/>
                <w:lang w:val="fr-FR"/>
              </w:rPr>
              <w:t>multi-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niveaux</w:t>
            </w:r>
          </w:p>
          <w:p w14:paraId="43EF5547" w14:textId="172DCDC6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</w:t>
            </w:r>
            <w:r w:rsidR="00E7501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d’expérimentations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et leurs effets</w:t>
            </w:r>
          </w:p>
          <w:p w14:paraId="4FA75E55" w14:textId="77777777" w:rsidR="008957A5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dispositifs réitérés</w:t>
            </w:r>
          </w:p>
          <w:p w14:paraId="38300161" w14:textId="14DAA868" w:rsidR="00FC3E94" w:rsidRPr="00407C29" w:rsidRDefault="008957A5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Échelle de la mesure du sentiment de sécurité en fonction des espaces (1 à 10)</w:t>
            </w:r>
          </w:p>
        </w:tc>
      </w:tr>
      <w:tr w:rsidR="00FC3E94" w14:paraId="52300EE3" w14:textId="77777777" w:rsidTr="004D6AB2">
        <w:tc>
          <w:tcPr>
            <w:tcW w:w="7508" w:type="dxa"/>
            <w:vMerge/>
          </w:tcPr>
          <w:p w14:paraId="51BB1598" w14:textId="77777777" w:rsidR="00FC3E94" w:rsidRPr="00407C29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4DF64222" w14:textId="77777777" w:rsidR="00B81FE9" w:rsidRPr="00407C29" w:rsidRDefault="00B81FE9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70C0"/>
                <w:u w:val="single"/>
                <w:lang w:val="fr-FR"/>
              </w:rPr>
            </w:pPr>
            <w:r w:rsidRPr="00407C29">
              <w:rPr>
                <w:rFonts w:asciiTheme="minorHAnsi" w:hAnsiTheme="minorHAnsi" w:cstheme="minorHAnsi"/>
                <w:b/>
                <w:bCs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7B53E36C" w14:textId="55CBF9E7" w:rsidR="00B81FE9" w:rsidRPr="00407C29" w:rsidRDefault="00B81FE9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proofErr w:type="spellStart"/>
            <w:r w:rsidRPr="00407C29">
              <w:rPr>
                <w:rFonts w:asciiTheme="minorHAnsi" w:hAnsiTheme="minorHAnsi" w:cstheme="minorHAnsi"/>
                <w:color w:val="0070C0"/>
              </w:rPr>
              <w:t>Bilans</w:t>
            </w:r>
            <w:proofErr w:type="spellEnd"/>
            <w:r w:rsidRPr="00407C29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407C29">
              <w:rPr>
                <w:rFonts w:asciiTheme="minorHAnsi" w:hAnsiTheme="minorHAnsi" w:cstheme="minorHAnsi"/>
                <w:color w:val="0070C0"/>
              </w:rPr>
              <w:t>écrits</w:t>
            </w:r>
            <w:proofErr w:type="spellEnd"/>
            <w:r w:rsidRPr="00407C29">
              <w:rPr>
                <w:rFonts w:asciiTheme="minorHAnsi" w:hAnsiTheme="minorHAnsi" w:cstheme="minorHAnsi"/>
                <w:color w:val="0070C0"/>
              </w:rPr>
              <w:t xml:space="preserve"> des actions</w:t>
            </w:r>
          </w:p>
          <w:p w14:paraId="4BC6F346" w14:textId="77777777" w:rsidR="00FC3E94" w:rsidRPr="00407C29" w:rsidRDefault="00B81FE9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Examen des emplois du temps des classes</w:t>
            </w:r>
          </w:p>
          <w:p w14:paraId="179BE1BF" w14:textId="6DC5EEDE" w:rsidR="00CD2D66" w:rsidRPr="00407C29" w:rsidRDefault="00CD2D66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Organisation des interventions des ATSEM (priorités par niveaux et / ou par activités)</w:t>
            </w:r>
          </w:p>
        </w:tc>
      </w:tr>
      <w:tr w:rsidR="00FC24BA" w14:paraId="6305A274" w14:textId="77777777" w:rsidTr="007061C3">
        <w:trPr>
          <w:trHeight w:val="2038"/>
        </w:trPr>
        <w:tc>
          <w:tcPr>
            <w:tcW w:w="7508" w:type="dxa"/>
            <w:vMerge/>
          </w:tcPr>
          <w:p w14:paraId="609E8A61" w14:textId="77777777" w:rsidR="00FC24BA" w:rsidRPr="00407C29" w:rsidRDefault="00FC24BA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674B6B99" w14:textId="77777777" w:rsidR="00FC24BA" w:rsidRPr="00407C29" w:rsidRDefault="00FC24BA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407C29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536BAD8A" w14:textId="580CF550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 xml:space="preserve">Élèves : engagement, rôle de tuteur, effets des dispositifs mis en place, emploi du temps, sécurité dans les espaces </w:t>
            </w:r>
            <w:r w:rsidR="007C7C77" w:rsidRPr="00407C29">
              <w:rPr>
                <w:rFonts w:asciiTheme="minorHAnsi" w:hAnsiTheme="minorHAnsi" w:cstheme="minorHAnsi"/>
                <w:color w:val="00B150"/>
                <w:lang w:val="fr-FR"/>
              </w:rPr>
              <w:t xml:space="preserve">de </w:t>
            </w: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l’école</w:t>
            </w:r>
          </w:p>
          <w:p w14:paraId="64ED799F" w14:textId="0564F40A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 xml:space="preserve">Personnels : engagement, effets des dispositifs mis en place, la sécurité dans les espaces </w:t>
            </w:r>
            <w:r w:rsidR="00E75014" w:rsidRPr="00407C29">
              <w:rPr>
                <w:rFonts w:asciiTheme="minorHAnsi" w:hAnsiTheme="minorHAnsi" w:cstheme="minorHAnsi"/>
                <w:color w:val="00B150"/>
                <w:lang w:val="fr-FR"/>
              </w:rPr>
              <w:t xml:space="preserve">de </w:t>
            </w: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l’école</w:t>
            </w:r>
          </w:p>
          <w:p w14:paraId="3D2F84C7" w14:textId="5B748028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Parents : engagement au sein de l’école</w:t>
            </w:r>
            <w:r w:rsidR="007061C3" w:rsidRPr="00407C29">
              <w:rPr>
                <w:rFonts w:asciiTheme="minorHAnsi" w:hAnsiTheme="minorHAnsi" w:cstheme="minorHAnsi"/>
                <w:color w:val="00B150"/>
                <w:lang w:val="fr-FR"/>
              </w:rPr>
              <w:t xml:space="preserve">, </w:t>
            </w: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effets des dispositifs mis en place</w:t>
            </w:r>
          </w:p>
        </w:tc>
      </w:tr>
    </w:tbl>
    <w:p w14:paraId="1E58C25E" w14:textId="77777777" w:rsidR="00FC24BA" w:rsidRDefault="00FC24BA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5CD8A045" w14:textId="77777777" w:rsidTr="004D6AB2">
        <w:tc>
          <w:tcPr>
            <w:tcW w:w="7508" w:type="dxa"/>
            <w:vMerge w:val="restart"/>
          </w:tcPr>
          <w:p w14:paraId="707AE588" w14:textId="1F6565C9" w:rsidR="00FC3E94" w:rsidRPr="00407C29" w:rsidRDefault="00FC3E94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407C29">
              <w:rPr>
                <w:rFonts w:asciiTheme="minorHAnsi" w:hAnsiTheme="minorHAnsi" w:cs="Calibri"/>
                <w:b/>
                <w:lang w:val="fr-FR"/>
              </w:rPr>
              <w:lastRenderedPageBreak/>
              <w:t xml:space="preserve">Organisation </w:t>
            </w:r>
            <w:r w:rsidR="00E1608D" w:rsidRPr="00407C29">
              <w:rPr>
                <w:rFonts w:asciiTheme="minorHAnsi" w:hAnsiTheme="minorHAnsi" w:cs="Calibri"/>
                <w:b/>
                <w:lang w:val="fr-FR"/>
              </w:rPr>
              <w:t xml:space="preserve">et sécurité </w:t>
            </w:r>
            <w:r w:rsidRPr="00407C29">
              <w:rPr>
                <w:rFonts w:asciiTheme="minorHAnsi" w:hAnsiTheme="minorHAnsi" w:cs="Calibri"/>
                <w:b/>
                <w:lang w:val="fr-FR"/>
              </w:rPr>
              <w:t xml:space="preserve">des espaces </w:t>
            </w:r>
            <w:r w:rsidR="00E55A38" w:rsidRPr="00407C29">
              <w:rPr>
                <w:rFonts w:asciiTheme="minorHAnsi" w:hAnsiTheme="minorHAnsi" w:cs="Calibri"/>
                <w:b/>
                <w:lang w:val="fr-FR"/>
              </w:rPr>
              <w:t>d</w:t>
            </w:r>
            <w:r w:rsidR="00CB758B" w:rsidRPr="00407C29">
              <w:rPr>
                <w:rFonts w:asciiTheme="minorHAnsi" w:hAnsiTheme="minorHAnsi" w:cs="Calibri"/>
                <w:b/>
                <w:lang w:val="fr-FR"/>
              </w:rPr>
              <w:t>ans</w:t>
            </w:r>
            <w:r w:rsidR="00E55A38" w:rsidRPr="00407C29">
              <w:rPr>
                <w:rFonts w:asciiTheme="minorHAnsi" w:hAnsiTheme="minorHAnsi" w:cs="Calibri"/>
                <w:b/>
                <w:lang w:val="fr-FR"/>
              </w:rPr>
              <w:t xml:space="preserve"> </w:t>
            </w:r>
            <w:r w:rsidR="00CB758B" w:rsidRPr="00407C29">
              <w:rPr>
                <w:rFonts w:asciiTheme="minorHAnsi" w:hAnsiTheme="minorHAnsi" w:cs="Calibri"/>
                <w:b/>
                <w:lang w:val="fr-FR"/>
              </w:rPr>
              <w:t xml:space="preserve"> </w:t>
            </w:r>
            <w:r w:rsidR="00E55A38" w:rsidRPr="00407C29">
              <w:rPr>
                <w:rFonts w:asciiTheme="minorHAnsi" w:hAnsiTheme="minorHAnsi" w:cs="Calibri"/>
                <w:b/>
                <w:lang w:val="fr-FR"/>
              </w:rPr>
              <w:t xml:space="preserve">l’école </w:t>
            </w:r>
            <w:r w:rsidR="00E1608D" w:rsidRPr="00407C29">
              <w:rPr>
                <w:rFonts w:asciiTheme="minorHAnsi" w:hAnsiTheme="minorHAnsi" w:cs="Calibri"/>
                <w:b/>
                <w:lang w:val="fr-FR"/>
              </w:rPr>
              <w:t>pour le bien-être de tous</w:t>
            </w:r>
          </w:p>
          <w:p w14:paraId="048CCAFB" w14:textId="7A34229B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Réflexions au sein du conseil d’école, du conseil des maîtres</w:t>
            </w:r>
          </w:p>
          <w:p w14:paraId="2853B309" w14:textId="5F80A836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Niveau de qualité et de propreté des locaux (sanitaires y compris)</w:t>
            </w:r>
          </w:p>
          <w:p w14:paraId="65C21481" w14:textId="08B90951" w:rsidR="00495575" w:rsidRPr="00407C29" w:rsidRDefault="00495575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Niveau de qualité des lieux de repos en maternelle</w:t>
            </w:r>
          </w:p>
          <w:p w14:paraId="0AE9AA06" w14:textId="08C37A08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Cadre architectural comme lieu d’apaisement, de rassemblement ou pour recevoir</w:t>
            </w:r>
          </w:p>
          <w:p w14:paraId="412C51EA" w14:textId="7DCD0580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Identification de lieux redoutés par les élèves (toilettes, escaliers, vestiaires</w:t>
            </w:r>
            <w:r w:rsidR="00116CA2" w:rsidRPr="00407C29">
              <w:rPr>
                <w:rFonts w:asciiTheme="minorHAnsi" w:hAnsiTheme="minorHAnsi" w:cstheme="minorHAnsi"/>
                <w:lang w:val="fr-FR"/>
              </w:rPr>
              <w:t>, etc.</w:t>
            </w:r>
            <w:r w:rsidRPr="00407C29">
              <w:rPr>
                <w:rFonts w:asciiTheme="minorHAnsi" w:hAnsiTheme="minorHAnsi" w:cstheme="minorHAnsi"/>
                <w:lang w:val="fr-FR"/>
              </w:rPr>
              <w:t>)</w:t>
            </w:r>
          </w:p>
          <w:p w14:paraId="6BE9C5FE" w14:textId="5600001E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Attention prêtée au confort, à la décoration et à la signalétique, place des élèves et des personnels dans les choix associés</w:t>
            </w:r>
          </w:p>
          <w:p w14:paraId="59BE5D09" w14:textId="003608E6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Existence d’endroits désignés que l’élève peut investir, possibilité de rangement des objets personnels et solutions mises en œuvre</w:t>
            </w:r>
          </w:p>
          <w:p w14:paraId="54DE9970" w14:textId="3192D895" w:rsidR="00B81FE9" w:rsidRPr="00407C29" w:rsidRDefault="00B81FE9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Programmation d’améliorations des espaces et des locaux avec la collectivité</w:t>
            </w:r>
          </w:p>
          <w:p w14:paraId="698BA092" w14:textId="1AD2F500" w:rsidR="002A2757" w:rsidRPr="00407C29" w:rsidRDefault="002A2757" w:rsidP="00816BE8">
            <w:pPr>
              <w:pStyle w:val="Paragraphedeliste"/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42B0AF42" w14:textId="77777777" w:rsidR="00B81FE9" w:rsidRPr="00407C29" w:rsidRDefault="00B81FE9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  <w:p w14:paraId="6282FC39" w14:textId="45B5E7E1" w:rsidR="00FC3E94" w:rsidRPr="00407C29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  <w:r w:rsidRPr="00407C29">
              <w:rPr>
                <w:rFonts w:asciiTheme="minorHAnsi" w:hAnsiTheme="minorHAnsi" w:cs="Calibri"/>
                <w:lang w:val="fr-FR"/>
              </w:rPr>
              <w:t xml:space="preserve"> </w:t>
            </w:r>
          </w:p>
        </w:tc>
        <w:tc>
          <w:tcPr>
            <w:tcW w:w="6662" w:type="dxa"/>
          </w:tcPr>
          <w:p w14:paraId="36BF414E" w14:textId="77777777" w:rsidR="00FD6374" w:rsidRPr="00407C29" w:rsidRDefault="00FD6374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proofErr w:type="spellStart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>Données</w:t>
            </w:r>
            <w:proofErr w:type="spellEnd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 xml:space="preserve"> </w:t>
            </w:r>
            <w:proofErr w:type="spellStart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>ou</w:t>
            </w:r>
            <w:proofErr w:type="spellEnd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 xml:space="preserve"> </w:t>
            </w:r>
            <w:proofErr w:type="spellStart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>indicateurs</w:t>
            </w:r>
            <w:proofErr w:type="spellEnd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 xml:space="preserve"> </w:t>
            </w:r>
            <w:proofErr w:type="spellStart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>chiffrés</w:t>
            </w:r>
            <w:proofErr w:type="spellEnd"/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</w:rPr>
              <w:t xml:space="preserve"> :</w:t>
            </w:r>
          </w:p>
          <w:p w14:paraId="0F1C231E" w14:textId="594F90AC" w:rsidR="00FD6374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Échelle (1 à 10) de la propreté de différents espaces (toilettes, salle de classe, hall, </w:t>
            </w:r>
            <w:r w:rsidR="00495575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salle de repos,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cantine, escaliers, etc.)</w:t>
            </w:r>
          </w:p>
          <w:p w14:paraId="29988FFD" w14:textId="6A188E50" w:rsidR="002A2757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projets/an visant à promouvoir l’organisation des espaces et leurs effets</w:t>
            </w:r>
          </w:p>
        </w:tc>
      </w:tr>
      <w:tr w:rsidR="00FC3E94" w14:paraId="30D0AABC" w14:textId="77777777" w:rsidTr="004D6AB2">
        <w:tc>
          <w:tcPr>
            <w:tcW w:w="7508" w:type="dxa"/>
            <w:vMerge/>
          </w:tcPr>
          <w:p w14:paraId="7D895C37" w14:textId="77777777" w:rsidR="00FC3E94" w:rsidRPr="00407C29" w:rsidRDefault="00FC3E94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3355DF82" w14:textId="77777777" w:rsidR="00FD6374" w:rsidRPr="00407C29" w:rsidRDefault="00FD6374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407C29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0C44392E" w14:textId="51B9D38E" w:rsidR="00FD6374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Comptes rendus du conseil d’école, du conseil des maîtres</w:t>
            </w:r>
          </w:p>
          <w:p w14:paraId="30524459" w14:textId="538F074F" w:rsidR="00FD6374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Calendrier annuel des temps forts pour les élèves</w:t>
            </w:r>
          </w:p>
          <w:p w14:paraId="3BCAC877" w14:textId="31220811" w:rsidR="00FD6374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Projets déposés auprès de la commune (en réponse à un appel d’offres ou de façon proactive) et leurs résultats.</w:t>
            </w:r>
          </w:p>
          <w:p w14:paraId="019C43E7" w14:textId="363BF8C8" w:rsidR="00417266" w:rsidRPr="00407C29" w:rsidRDefault="00417266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Registre de sécurité</w:t>
            </w:r>
          </w:p>
          <w:p w14:paraId="085E9D99" w14:textId="43119A4D" w:rsidR="00FC3E94" w:rsidRPr="00407C29" w:rsidRDefault="00FD6374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70C0"/>
                <w:lang w:val="fr-FR"/>
              </w:rPr>
              <w:t>Bilans écrits des actions menées</w:t>
            </w:r>
          </w:p>
        </w:tc>
      </w:tr>
      <w:tr w:rsidR="00FC24BA" w14:paraId="18D4E8A1" w14:textId="77777777" w:rsidTr="00FC24BA">
        <w:trPr>
          <w:trHeight w:val="2370"/>
        </w:trPr>
        <w:tc>
          <w:tcPr>
            <w:tcW w:w="7508" w:type="dxa"/>
            <w:vMerge/>
          </w:tcPr>
          <w:p w14:paraId="0D5BFC26" w14:textId="77777777" w:rsidR="00FC24BA" w:rsidRPr="00407C29" w:rsidRDefault="00FC24BA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73CFFEBC" w14:textId="77777777" w:rsidR="00FC24BA" w:rsidRPr="00407C29" w:rsidRDefault="00FC24BA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407C29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0D6C6251" w14:textId="645CA41D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Personnels : pertinence de l’organisation des espaces et analyse des solutions proposées, perception de la propreté de l’école, engagement dans l’organisation et l’amélioration des espaces</w:t>
            </w:r>
          </w:p>
          <w:p w14:paraId="1204862F" w14:textId="69D6A33F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Élèves : accessibilité et attrait des espaces scolaires, perception de la propreté de l’école, engagement dans l’organisation et l’amélioration des espaces</w:t>
            </w:r>
          </w:p>
          <w:p w14:paraId="1CE503F1" w14:textId="3E6A9307" w:rsidR="00FC24BA" w:rsidRPr="00407C29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00B150"/>
                <w:lang w:val="fr-FR"/>
              </w:rPr>
              <w:t>Parents : qualité des espaces de réception</w:t>
            </w:r>
          </w:p>
        </w:tc>
      </w:tr>
    </w:tbl>
    <w:p w14:paraId="229358BC" w14:textId="77777777" w:rsidR="00E1608D" w:rsidRPr="00FD6374" w:rsidRDefault="00E1608D" w:rsidP="00FD6374">
      <w:pPr>
        <w:rPr>
          <w:rFonts w:cstheme="minorHAnsi"/>
        </w:rPr>
      </w:pPr>
    </w:p>
    <w:p w14:paraId="22A8575E" w14:textId="77777777" w:rsidR="00E1608D" w:rsidRDefault="00E1608D">
      <w:pPr>
        <w:rPr>
          <w:rFonts w:cstheme="minorHAnsi"/>
        </w:rPr>
      </w:pPr>
      <w:r>
        <w:rPr>
          <w:rFonts w:cstheme="minorHAnsi"/>
        </w:rPr>
        <w:br w:type="page"/>
      </w:r>
    </w:p>
    <w:p w14:paraId="3BAA2589" w14:textId="3E9DAA5D" w:rsidR="00FD6374" w:rsidRPr="004C54D8" w:rsidRDefault="00FD6374" w:rsidP="00FD6374">
      <w:pPr>
        <w:pStyle w:val="Titre2"/>
        <w:spacing w:after="120"/>
      </w:pPr>
      <w:r w:rsidRPr="00FD6374">
        <w:lastRenderedPageBreak/>
        <w:t>Inclusion scolaire et équité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23BE3430" w14:textId="77777777" w:rsidTr="004D6AB2">
        <w:tc>
          <w:tcPr>
            <w:tcW w:w="7508" w:type="dxa"/>
          </w:tcPr>
          <w:p w14:paraId="7C3D7409" w14:textId="77777777" w:rsidR="00FC3E94" w:rsidRPr="00407C29" w:rsidRDefault="00FC3E94" w:rsidP="00A15806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407C29">
              <w:rPr>
                <w:rFonts w:asciiTheme="minorHAnsi" w:hAnsiTheme="minorHAnsi" w:cs="Calibri"/>
                <w:b/>
                <w:lang w:val="fr-FR"/>
              </w:rPr>
              <w:t>Accueil et accompagnement de la scolarisation des élèves en situation de</w:t>
            </w:r>
          </w:p>
          <w:p w14:paraId="5C997647" w14:textId="67A60FE1" w:rsidR="00FC3E94" w:rsidRPr="00407C29" w:rsidRDefault="00FC3E94" w:rsidP="00A15806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407C29">
              <w:rPr>
                <w:rFonts w:asciiTheme="minorHAnsi" w:hAnsiTheme="minorHAnsi" w:cs="Calibri"/>
                <w:b/>
                <w:lang w:val="fr-FR"/>
              </w:rPr>
              <w:t>handicap et à besoins éducatifs particuliers</w:t>
            </w:r>
          </w:p>
          <w:p w14:paraId="3B0589BB" w14:textId="30366622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Moyens mis en œuvre pour faciliter l’accès aux différents espaces</w:t>
            </w:r>
          </w:p>
          <w:p w14:paraId="2F530953" w14:textId="369A87A6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 xml:space="preserve">Dispositifs d’accueil et de scolarisation pour les élèves à besoins éducatifs particuliers (ULIS, </w:t>
            </w:r>
            <w:proofErr w:type="gramStart"/>
            <w:r w:rsidRPr="00407C29">
              <w:rPr>
                <w:rFonts w:asciiTheme="minorHAnsi" w:hAnsiTheme="minorHAnsi" w:cstheme="minorHAnsi"/>
                <w:lang w:val="fr-FR"/>
              </w:rPr>
              <w:t>UPE2A ,</w:t>
            </w:r>
            <w:proofErr w:type="gramEnd"/>
            <w:r w:rsidRPr="00407C29">
              <w:rPr>
                <w:rFonts w:asciiTheme="minorHAnsi" w:hAnsiTheme="minorHAnsi" w:cstheme="minorHAnsi"/>
                <w:lang w:val="fr-FR"/>
              </w:rPr>
              <w:t xml:space="preserve"> EHP, etc.) : existence, effectifs d’élèves concernés, fonctionnement</w:t>
            </w:r>
          </w:p>
          <w:p w14:paraId="61B63071" w14:textId="0BA61452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Organisations pédagogiques pour l’inclusion des élèves et leur accès aux apprentissages</w:t>
            </w:r>
          </w:p>
          <w:p w14:paraId="6E87A252" w14:textId="149ACCD2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 xml:space="preserve">Place du numérique, outils favorisant l’inclusion (tablettes, ordinateurs), ressources (plurilingues, logiciels « </w:t>
            </w:r>
            <w:proofErr w:type="spellStart"/>
            <w:r w:rsidRPr="00407C29">
              <w:rPr>
                <w:rFonts w:asciiTheme="minorHAnsi" w:hAnsiTheme="minorHAnsi" w:cstheme="minorHAnsi"/>
                <w:lang w:val="fr-FR"/>
              </w:rPr>
              <w:t>dys</w:t>
            </w:r>
            <w:proofErr w:type="spellEnd"/>
            <w:r w:rsidRPr="00407C29">
              <w:rPr>
                <w:rFonts w:asciiTheme="minorHAnsi" w:hAnsiTheme="minorHAnsi" w:cstheme="minorHAnsi"/>
                <w:lang w:val="fr-FR"/>
              </w:rPr>
              <w:t xml:space="preserve"> », etc.)</w:t>
            </w:r>
          </w:p>
          <w:p w14:paraId="646B0977" w14:textId="36A64EDF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Aménagement et adaptation du cursus scolaire</w:t>
            </w:r>
          </w:p>
          <w:p w14:paraId="795706CC" w14:textId="287D48E7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Acteurs mobilisés, partenariats repérés, mis en place et travaillés</w:t>
            </w:r>
          </w:p>
          <w:p w14:paraId="717CE1AB" w14:textId="4C930242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Coopération avec les associations représentatives des parents d’enfants en situation de handicap</w:t>
            </w:r>
          </w:p>
          <w:p w14:paraId="60D721CA" w14:textId="29D98011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Bilan du fonctionnement des équipes de suivi de scolarisation (ESS)</w:t>
            </w:r>
          </w:p>
          <w:p w14:paraId="38383805" w14:textId="77777777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Effets de l’attention portée aux besoins de tous les élèves</w:t>
            </w:r>
          </w:p>
          <w:p w14:paraId="730FE717" w14:textId="0B451927" w:rsidR="00FD6374" w:rsidRPr="00407C29" w:rsidRDefault="00FD6374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Effets de la prise en compte par l’équipe des problématiques individuelles des élèves (circulation de l’information)</w:t>
            </w:r>
          </w:p>
          <w:p w14:paraId="5B8CDCBB" w14:textId="0E51710B" w:rsidR="00B00AD3" w:rsidRPr="00407C29" w:rsidRDefault="00B00AD3" w:rsidP="00A1580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407C29">
              <w:rPr>
                <w:rFonts w:asciiTheme="minorHAnsi" w:hAnsiTheme="minorHAnsi" w:cstheme="minorHAnsi"/>
                <w:lang w:val="fr-FR"/>
              </w:rPr>
              <w:t>Accompagnement des élèves en difficulté : principes communs,</w:t>
            </w:r>
            <w:r w:rsidR="00407C29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407C29">
              <w:rPr>
                <w:rFonts w:asciiTheme="minorHAnsi" w:hAnsiTheme="minorHAnsi" w:cstheme="minorHAnsi"/>
                <w:lang w:val="fr-FR"/>
              </w:rPr>
              <w:t>cohérence et articulation des aides (</w:t>
            </w:r>
            <w:r w:rsidRPr="00407C29">
              <w:rPr>
                <w:rFonts w:asciiTheme="minorHAnsi" w:hAnsiTheme="minorHAnsi" w:cstheme="minorHAnsi"/>
                <w:i/>
                <w:iCs/>
                <w:lang w:val="fr-FR"/>
              </w:rPr>
              <w:t>RASED, CMP, établissements spécialisés, orthophoniste</w:t>
            </w:r>
            <w:r w:rsidRPr="00407C29">
              <w:rPr>
                <w:rFonts w:asciiTheme="minorHAnsi" w:hAnsiTheme="minorHAnsi" w:cstheme="minorHAnsi"/>
                <w:lang w:val="fr-FR"/>
              </w:rPr>
              <w:t>), PPRE, rôle des APC</w:t>
            </w:r>
          </w:p>
          <w:p w14:paraId="097AEC19" w14:textId="1C777916" w:rsidR="00B00AD3" w:rsidRPr="00407C29" w:rsidRDefault="00B00AD3" w:rsidP="00A15806">
            <w:pPr>
              <w:jc w:val="both"/>
              <w:rPr>
                <w:rFonts w:asciiTheme="minorHAnsi" w:hAnsiTheme="minorHAnsi" w:cstheme="minorHAnsi"/>
                <w:lang w:val="fr-FR"/>
              </w:rPr>
            </w:pPr>
          </w:p>
          <w:p w14:paraId="68BC1882" w14:textId="77777777" w:rsidR="00FD6374" w:rsidRPr="00407C29" w:rsidRDefault="00FD6374" w:rsidP="00A15806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  <w:p w14:paraId="75FAE344" w14:textId="519F3FBB" w:rsidR="00FC3E94" w:rsidRPr="00407C29" w:rsidRDefault="00FC3E94" w:rsidP="00A15806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7D9550D8" w14:textId="2702B8CA" w:rsidR="00FD6374" w:rsidRPr="00407C29" w:rsidRDefault="00FD6374" w:rsidP="00A15806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407C29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4843F729" w14:textId="53C1A082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Effectifs</w:t>
            </w:r>
            <w:r w:rsidR="00417266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d'élèves à besoins particuliers</w:t>
            </w:r>
          </w:p>
          <w:p w14:paraId="726DC57F" w14:textId="0FFE8F0A" w:rsidR="00FD6374" w:rsidRPr="00407C29" w:rsidRDefault="00E7501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Évolution </w:t>
            </w:r>
            <w:r w:rsidR="00FD6374" w:rsidRPr="00407C29">
              <w:rPr>
                <w:rFonts w:asciiTheme="minorHAnsi" w:hAnsiTheme="minorHAnsi" w:cstheme="minorHAnsi"/>
                <w:color w:val="7030A1"/>
                <w:lang w:val="fr-FR"/>
              </w:rPr>
              <w:t>des effectifs</w:t>
            </w:r>
            <w:r w:rsidR="00417266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d’élèves à besoins particuliers </w:t>
            </w:r>
            <w:r w:rsidR="00FD6374"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accueillis (à un an, 3, 5 ans)</w:t>
            </w:r>
          </w:p>
          <w:p w14:paraId="108E1E65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d'actions menées/an à destination des élèves à besoins éducatifs particuliers et leurs effets</w:t>
            </w:r>
          </w:p>
          <w:p w14:paraId="3730CC0E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dispositifs/an mis en place</w:t>
            </w:r>
          </w:p>
          <w:p w14:paraId="3368BA75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Analyse de la progression des résultats scolaires</w:t>
            </w:r>
          </w:p>
          <w:p w14:paraId="53C5EB6D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Analyse de la progression du bien-être de l'élève</w:t>
            </w:r>
          </w:p>
          <w:p w14:paraId="6AE59507" w14:textId="50433768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d'actions menées/an permettant la rencontre de tous les élèves (à besoins éducatifs particuliers avec tous les élèves de l'</w:t>
            </w:r>
            <w:r w:rsidR="00DA03BA" w:rsidRPr="00407C29">
              <w:rPr>
                <w:rFonts w:asciiTheme="minorHAnsi" w:hAnsiTheme="minorHAnsi" w:cstheme="minorHAnsi"/>
                <w:color w:val="7030A1"/>
                <w:lang w:val="fr-FR"/>
              </w:rPr>
              <w:t>école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) et leurs effets</w:t>
            </w:r>
          </w:p>
          <w:p w14:paraId="049324FC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Taux d'absentéisme des élèves à besoins particuliers</w:t>
            </w:r>
          </w:p>
          <w:p w14:paraId="1BFE7958" w14:textId="77777777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Indicateurs de résultats des élèves à besoins particuliers</w:t>
            </w:r>
          </w:p>
          <w:p w14:paraId="0C81D560" w14:textId="5C2E7218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d'AESH intervenant dans l'</w:t>
            </w:r>
            <w:r w:rsidR="00DA03BA" w:rsidRPr="00407C29">
              <w:rPr>
                <w:rFonts w:asciiTheme="minorHAnsi" w:hAnsiTheme="minorHAnsi" w:cstheme="minorHAnsi"/>
                <w:color w:val="7030A1"/>
                <w:lang w:val="fr-FR"/>
              </w:rPr>
              <w:t>école</w:t>
            </w:r>
          </w:p>
          <w:p w14:paraId="6BE38463" w14:textId="142222D2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formation</w:t>
            </w:r>
            <w:r w:rsidR="00407C29" w:rsidRPr="00407C29">
              <w:rPr>
                <w:rFonts w:asciiTheme="minorHAnsi" w:hAnsiTheme="minorHAnsi" w:cstheme="minorHAnsi"/>
                <w:color w:val="7030A1"/>
                <w:lang w:val="fr-FR"/>
              </w:rPr>
              <w:t>s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annuelles réalisées dans l'</w:t>
            </w:r>
            <w:r w:rsidR="00DA03BA" w:rsidRPr="00407C29">
              <w:rPr>
                <w:rFonts w:asciiTheme="minorHAnsi" w:hAnsiTheme="minorHAnsi" w:cstheme="minorHAnsi"/>
                <w:color w:val="7030A1"/>
                <w:lang w:val="fr-FR"/>
              </w:rPr>
              <w:t>école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pour les personnels et enseignants et leurs effets</w:t>
            </w:r>
          </w:p>
          <w:p w14:paraId="125AB2DE" w14:textId="5E8E30EF" w:rsidR="00FD637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partenaires avec lesquels il y a des contacts au moins une fois/trimestre (association</w:t>
            </w:r>
            <w:r w:rsidR="00116CA2" w:rsidRPr="00407C29">
              <w:rPr>
                <w:rFonts w:asciiTheme="minorHAnsi" w:hAnsiTheme="minorHAnsi" w:cstheme="minorHAnsi"/>
                <w:color w:val="7030A1"/>
                <w:lang w:val="fr-FR"/>
              </w:rPr>
              <w:t>, etc.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) et identification de la nature de la collaboration</w:t>
            </w:r>
          </w:p>
          <w:p w14:paraId="5B854BEA" w14:textId="45E66DA3" w:rsidR="00FC3E94" w:rsidRPr="00407C29" w:rsidRDefault="00FD6374" w:rsidP="00A15806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>Nombre de communications publiques (au sein de l'</w:t>
            </w:r>
            <w:r w:rsidR="00DA03BA" w:rsidRPr="00407C29">
              <w:rPr>
                <w:rFonts w:asciiTheme="minorHAnsi" w:hAnsiTheme="minorHAnsi" w:cstheme="minorHAnsi"/>
                <w:color w:val="7030A1"/>
                <w:lang w:val="fr-FR"/>
              </w:rPr>
              <w:t>école</w:t>
            </w:r>
            <w:r w:rsidRPr="00407C29">
              <w:rPr>
                <w:rFonts w:asciiTheme="minorHAnsi" w:hAnsiTheme="minorHAnsi" w:cstheme="minorHAnsi"/>
                <w:color w:val="7030A1"/>
                <w:lang w:val="fr-FR"/>
              </w:rPr>
              <w:t xml:space="preserve"> et en dehors sur l'accueil et l'accompagnement de la scolarisation des élèves à besoins éducatifs particuliers)</w:t>
            </w:r>
          </w:p>
        </w:tc>
      </w:tr>
    </w:tbl>
    <w:p w14:paraId="2C501649" w14:textId="77777777" w:rsidR="00E75014" w:rsidRDefault="00E75014">
      <w:r>
        <w:br w:type="page"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FC3E94" w14:paraId="02C6C080" w14:textId="77777777" w:rsidTr="004D6AB2">
        <w:tc>
          <w:tcPr>
            <w:tcW w:w="7508" w:type="dxa"/>
            <w:vMerge w:val="restart"/>
          </w:tcPr>
          <w:p w14:paraId="3D4A82D5" w14:textId="77777777" w:rsidR="00E75014" w:rsidRPr="00816BE8" w:rsidRDefault="00E75014" w:rsidP="00816BE8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i/>
                <w:iCs/>
                <w:lang w:val="fr-FR"/>
              </w:rPr>
              <w:lastRenderedPageBreak/>
              <w:t xml:space="preserve">(Suite </w:t>
            </w:r>
            <w:r w:rsidRPr="00816BE8">
              <w:rPr>
                <w:rFonts w:asciiTheme="minorHAnsi" w:hAnsiTheme="minorHAnsi" w:cstheme="minorHAnsi"/>
                <w:lang w:val="fr-FR"/>
              </w:rPr>
              <w:t>Accueil et accompagnement de la scolarisation des élèves en situation de</w:t>
            </w:r>
          </w:p>
          <w:p w14:paraId="52E4E9A8" w14:textId="6E89FA45" w:rsidR="00FC3E94" w:rsidRPr="00816BE8" w:rsidRDefault="00E75014" w:rsidP="00816BE8">
            <w:pPr>
              <w:jc w:val="both"/>
              <w:rPr>
                <w:rFonts w:asciiTheme="minorHAnsi" w:hAnsiTheme="minorHAnsi" w:cstheme="minorHAnsi"/>
                <w:i/>
                <w:iCs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handicap et à besoins éducatifs particuliers</w:t>
            </w:r>
            <w:r w:rsidRPr="00816BE8">
              <w:rPr>
                <w:rFonts w:asciiTheme="minorHAnsi" w:hAnsiTheme="minorHAnsi" w:cstheme="minorHAnsi"/>
                <w:i/>
                <w:iCs/>
                <w:lang w:val="fr-FR"/>
              </w:rPr>
              <w:t>)</w:t>
            </w:r>
          </w:p>
        </w:tc>
        <w:tc>
          <w:tcPr>
            <w:tcW w:w="6662" w:type="dxa"/>
          </w:tcPr>
          <w:p w14:paraId="5B737A3B" w14:textId="77777777" w:rsidR="00FD6374" w:rsidRPr="00816BE8" w:rsidRDefault="00FD6374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791BEC9D" w14:textId="1879D15C" w:rsidR="00FD637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 xml:space="preserve">Document </w:t>
            </w:r>
            <w:proofErr w:type="spellStart"/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Qualinclus</w:t>
            </w:r>
            <w:proofErr w:type="spellEnd"/>
          </w:p>
          <w:p w14:paraId="3F51432A" w14:textId="77777777" w:rsidR="00FD6374" w:rsidRPr="00816BE8" w:rsidRDefault="00FD6374" w:rsidP="00816BE8">
            <w:pPr>
              <w:pStyle w:val="Paragraphedeliste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(https://eduscol.education.fr/cid132953/guide-qualinclus.html)</w:t>
            </w:r>
          </w:p>
          <w:p w14:paraId="2B8A6D1D" w14:textId="772899BC" w:rsidR="00FD637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Plan d’accessibilité</w:t>
            </w:r>
          </w:p>
          <w:p w14:paraId="7888B69E" w14:textId="41DA1B0C" w:rsidR="00FD637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Rencontres parents/professeurs : nombre et objets</w:t>
            </w:r>
          </w:p>
          <w:p w14:paraId="2FD2B75F" w14:textId="7A198421" w:rsidR="00FD637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Protocoles de liaison</w:t>
            </w:r>
          </w:p>
          <w:p w14:paraId="1E4C4C2F" w14:textId="67343077" w:rsidR="00FD637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Documents plurilingues pour les élèves et familles arrivants</w:t>
            </w:r>
          </w:p>
          <w:p w14:paraId="20E16AB1" w14:textId="3589AEA8" w:rsidR="00FC3E94" w:rsidRPr="00816BE8" w:rsidRDefault="00FD6374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écrits</w:t>
            </w:r>
          </w:p>
        </w:tc>
      </w:tr>
      <w:tr w:rsidR="00FC24BA" w14:paraId="6197C11A" w14:textId="77777777" w:rsidTr="00FC24BA">
        <w:trPr>
          <w:trHeight w:val="2271"/>
        </w:trPr>
        <w:tc>
          <w:tcPr>
            <w:tcW w:w="7508" w:type="dxa"/>
            <w:vMerge/>
          </w:tcPr>
          <w:p w14:paraId="4D59AE23" w14:textId="77777777" w:rsidR="00FC24BA" w:rsidRPr="00816BE8" w:rsidRDefault="00FC24BA" w:rsidP="00816BE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6662" w:type="dxa"/>
          </w:tcPr>
          <w:p w14:paraId="5810A8E2" w14:textId="77777777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122BD66C" w14:textId="11C13670" w:rsidR="00FC24BA" w:rsidRPr="00816BE8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Équipes : effets de l’aménagement du cursus scolaire et d’adaptation de l’offre pédagogique, engagement dans l’accompagnement personnalisé des élèves</w:t>
            </w:r>
          </w:p>
          <w:p w14:paraId="047A4438" w14:textId="3845CCF0" w:rsidR="00FC24BA" w:rsidRPr="00816BE8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et parents d’élèves à besoins particuliers : effet de l’attention portée aux besoins des élèves, qualité d’écoute de l’équipe éducative. Effets de la personnalisation de l’accompagnement</w:t>
            </w:r>
          </w:p>
        </w:tc>
      </w:tr>
      <w:tr w:rsidR="00FC24BA" w14:paraId="79EB87A1" w14:textId="77777777" w:rsidTr="007061C3">
        <w:trPr>
          <w:trHeight w:val="1207"/>
        </w:trPr>
        <w:tc>
          <w:tcPr>
            <w:tcW w:w="7508" w:type="dxa"/>
            <w:vMerge w:val="restart"/>
          </w:tcPr>
          <w:p w14:paraId="166DD22C" w14:textId="618CD30B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  <w:r w:rsidRPr="00816BE8">
              <w:rPr>
                <w:rFonts w:asciiTheme="minorHAnsi" w:hAnsiTheme="minorHAnsi" w:cs="Calibri"/>
                <w:b/>
                <w:lang w:val="fr-FR"/>
              </w:rPr>
              <w:t>Développement de la coopération entre élèves</w:t>
            </w:r>
          </w:p>
          <w:p w14:paraId="2C5EAB26" w14:textId="544BC1F6" w:rsidR="00FC24BA" w:rsidRPr="00816BE8" w:rsidRDefault="00FC24BA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Mise en œuvre et effets de la coopération entre élèves dans l’école (lors des apprentissages dans la classe, pour l’organisation de la vie quotidienne)</w:t>
            </w:r>
          </w:p>
          <w:p w14:paraId="7CB91FEB" w14:textId="00967B10" w:rsidR="00FC24BA" w:rsidRPr="00816BE8" w:rsidRDefault="00FC24BA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Mise en œuvre et effets de la coopération entre élèves au sein de chaque classe sous forme de projets, de réalisation</w:t>
            </w:r>
          </w:p>
          <w:p w14:paraId="0CF600DD" w14:textId="7E00D5ED" w:rsidR="00FC24BA" w:rsidRPr="00816BE8" w:rsidRDefault="00FC24BA" w:rsidP="00816BE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fr-FR"/>
              </w:rPr>
            </w:pPr>
            <w:r w:rsidRPr="00816BE8">
              <w:rPr>
                <w:rFonts w:asciiTheme="minorHAnsi" w:hAnsiTheme="minorHAnsi" w:cstheme="minorHAnsi"/>
                <w:lang w:val="fr-FR"/>
              </w:rPr>
              <w:t>Actions menées pour développer le sentiment d’appartenance et leurs effets</w:t>
            </w:r>
          </w:p>
          <w:p w14:paraId="72893C43" w14:textId="77777777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="Calibri"/>
                <w:b/>
                <w:lang w:val="fr-FR"/>
              </w:rPr>
            </w:pPr>
          </w:p>
          <w:p w14:paraId="280B5E6B" w14:textId="05597B19" w:rsidR="00FC24BA" w:rsidRPr="00816BE8" w:rsidRDefault="00FC24BA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76FB5242" w14:textId="77777777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7030A1"/>
                <w:u w:val="single"/>
                <w:lang w:val="fr-FR"/>
              </w:rPr>
              <w:t>Données ou indicateurs chiffrés :</w:t>
            </w:r>
          </w:p>
          <w:p w14:paraId="0CCAD1D7" w14:textId="272E1401" w:rsidR="00FC24BA" w:rsidRPr="00816BE8" w:rsidRDefault="00FC24BA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 xml:space="preserve">Nombre de dispositifs favorisant la coopération </w:t>
            </w:r>
          </w:p>
          <w:p w14:paraId="5BE0E086" w14:textId="102F9708" w:rsidR="00FC24BA" w:rsidRPr="00816BE8" w:rsidRDefault="00FC24BA" w:rsidP="00816BE8">
            <w:pPr>
              <w:pStyle w:val="Paragraphedeliste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Nombre de dispositifs réitérés</w:t>
            </w:r>
          </w:p>
          <w:p w14:paraId="5F2718B4" w14:textId="36DF256E" w:rsidR="00FC24BA" w:rsidRPr="00816BE8" w:rsidRDefault="00FC24BA" w:rsidP="00816BE8">
            <w:pPr>
              <w:pStyle w:val="Paragraphedeliste"/>
              <w:numPr>
                <w:ilvl w:val="0"/>
                <w:numId w:val="4"/>
              </w:numPr>
              <w:adjustRightInd w:val="0"/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7030A1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7030A1"/>
                <w:lang w:val="fr-FR"/>
              </w:rPr>
              <w:t>Échelle de 1 à 10 du sentiment d’appartenance</w:t>
            </w:r>
          </w:p>
        </w:tc>
      </w:tr>
      <w:tr w:rsidR="00FC24BA" w14:paraId="47314386" w14:textId="77777777" w:rsidTr="004D6AB2">
        <w:tc>
          <w:tcPr>
            <w:tcW w:w="7508" w:type="dxa"/>
            <w:vMerge/>
          </w:tcPr>
          <w:p w14:paraId="5BBF2E50" w14:textId="77777777" w:rsidR="00FC24BA" w:rsidRPr="00816BE8" w:rsidRDefault="00FC24BA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</w:tcPr>
          <w:p w14:paraId="6F1E4F56" w14:textId="77777777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  <w:t>Observations directes ou documents à analyser :</w:t>
            </w:r>
          </w:p>
          <w:p w14:paraId="22753395" w14:textId="6BA876B4" w:rsidR="00FC24BA" w:rsidRPr="00816BE8" w:rsidRDefault="00FC24BA" w:rsidP="00816BE8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Aménagements pédagogiques mis en place</w:t>
            </w:r>
          </w:p>
          <w:p w14:paraId="19EA28F0" w14:textId="14E86219" w:rsidR="00FC24BA" w:rsidRPr="00816BE8" w:rsidRDefault="00FC24BA" w:rsidP="00816BE8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70C0"/>
                <w:lang w:val="fr-FR"/>
              </w:rPr>
              <w:t>Bilans des projets pédagogiques inclusifs pluridisciplinaires mis en œuvre</w:t>
            </w:r>
          </w:p>
        </w:tc>
      </w:tr>
      <w:tr w:rsidR="00FC24BA" w14:paraId="697445C3" w14:textId="77777777" w:rsidTr="00CE1734">
        <w:trPr>
          <w:trHeight w:val="1757"/>
        </w:trPr>
        <w:tc>
          <w:tcPr>
            <w:tcW w:w="7508" w:type="dxa"/>
            <w:vMerge/>
          </w:tcPr>
          <w:p w14:paraId="61197C6F" w14:textId="77777777" w:rsidR="00FC24BA" w:rsidRPr="00816BE8" w:rsidRDefault="00FC24BA" w:rsidP="00816BE8">
            <w:pPr>
              <w:jc w:val="both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1C4E35A" w14:textId="77777777" w:rsidR="00FC24BA" w:rsidRPr="00816BE8" w:rsidRDefault="00FC24BA" w:rsidP="00816BE8">
            <w:pPr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</w:pPr>
            <w:r w:rsidRPr="00816BE8">
              <w:rPr>
                <w:rFonts w:asciiTheme="minorHAnsi" w:hAnsiTheme="minorHAnsi" w:cs="Calibri-Bold"/>
                <w:b/>
                <w:bCs/>
                <w:color w:val="00B150"/>
                <w:u w:val="single"/>
                <w:lang w:val="fr-FR"/>
              </w:rPr>
              <w:t>Point de vue des acteurs :</w:t>
            </w:r>
          </w:p>
          <w:p w14:paraId="3952C631" w14:textId="6DCDFAB8" w:rsidR="00FC24BA" w:rsidRPr="00816BE8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color w:val="00B150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Équipes : perception et effets de la coopération entre élèves sur la réussite et le bien-être des élèves, engagement pour favoriser la coopération entre élèves</w:t>
            </w:r>
          </w:p>
          <w:p w14:paraId="29C79A39" w14:textId="43C3D389" w:rsidR="00FC24BA" w:rsidRPr="00816BE8" w:rsidRDefault="00FC24BA" w:rsidP="00816BE8">
            <w:pPr>
              <w:pStyle w:val="Paragraphedeliste"/>
              <w:numPr>
                <w:ilvl w:val="1"/>
                <w:numId w:val="4"/>
              </w:numPr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4F82BE"/>
                <w:u w:val="single"/>
                <w:lang w:val="fr-FR"/>
              </w:rPr>
            </w:pPr>
            <w:r w:rsidRPr="00816BE8">
              <w:rPr>
                <w:rFonts w:asciiTheme="minorHAnsi" w:hAnsiTheme="minorHAnsi" w:cstheme="minorHAnsi"/>
                <w:color w:val="00B150"/>
                <w:lang w:val="fr-FR"/>
              </w:rPr>
              <w:t>Élèves et parents : perception et effets de la coopération entre élèves, engagement dans la coopération</w:t>
            </w:r>
          </w:p>
        </w:tc>
      </w:tr>
    </w:tbl>
    <w:p w14:paraId="1F8E9C4E" w14:textId="77777777" w:rsidR="00C44533" w:rsidRDefault="00C44533">
      <w:r>
        <w:br w:type="page"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6662"/>
      </w:tblGrid>
      <w:tr w:rsidR="00CE1734" w14:paraId="3ECFB7B1" w14:textId="41C6DC57" w:rsidTr="00CE1734">
        <w:trPr>
          <w:trHeight w:val="709"/>
        </w:trPr>
        <w:tc>
          <w:tcPr>
            <w:tcW w:w="7508" w:type="dxa"/>
            <w:vMerge w:val="restart"/>
          </w:tcPr>
          <w:p w14:paraId="7B2C83B7" w14:textId="3FAE5F66" w:rsidR="00CE1734" w:rsidRPr="00C44533" w:rsidRDefault="00CE1734" w:rsidP="00816BE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C44533">
              <w:rPr>
                <w:rFonts w:cstheme="minorHAnsi"/>
                <w:b/>
                <w:bCs/>
              </w:rPr>
              <w:lastRenderedPageBreak/>
              <w:t>Gestion de crise</w:t>
            </w:r>
          </w:p>
          <w:p w14:paraId="55616830" w14:textId="77777777" w:rsidR="00CB758B" w:rsidRDefault="00CB758B" w:rsidP="00816BE8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3D75CF">
              <w:rPr>
                <w:rFonts w:cstheme="minorHAnsi"/>
              </w:rPr>
              <w:t>Prévention, anticipation et organisation des protocoles de gestion adaptés aux situations de crise</w:t>
            </w:r>
          </w:p>
          <w:p w14:paraId="4FDE27B2" w14:textId="77777777" w:rsidR="00CE1734" w:rsidRDefault="00CE1734" w:rsidP="00816BE8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</w:rPr>
            </w:pPr>
            <w:r w:rsidRPr="00C44533">
              <w:rPr>
                <w:rFonts w:cstheme="minorHAnsi"/>
              </w:rPr>
              <w:t>Identification des risques spécifiques à l’établissement, protocoles et moyens anticipés et adaptés à la situation</w:t>
            </w:r>
          </w:p>
          <w:p w14:paraId="06C3E647" w14:textId="77777777" w:rsidR="00CB758B" w:rsidRPr="003D75CF" w:rsidRDefault="00CB758B" w:rsidP="00816BE8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3D75CF">
              <w:rPr>
                <w:rFonts w:cstheme="minorHAnsi"/>
              </w:rPr>
              <w:t xml:space="preserve">Coordination de l’ensemble des acteurs dans les situations de crise sur l’ensemble du processus (depuis la prévention jusqu’à la gestion « en situation »). </w:t>
            </w:r>
          </w:p>
          <w:p w14:paraId="49182852" w14:textId="058AA04A" w:rsidR="00CE1734" w:rsidRPr="00C44533" w:rsidRDefault="00CE1734" w:rsidP="00816BE8">
            <w:pPr>
              <w:pStyle w:val="Paragraphedeliste"/>
              <w:numPr>
                <w:ilvl w:val="0"/>
                <w:numId w:val="11"/>
              </w:numPr>
              <w:spacing w:line="240" w:lineRule="auto"/>
              <w:jc w:val="both"/>
              <w:rPr>
                <w:rFonts w:cstheme="minorHAnsi"/>
              </w:rPr>
            </w:pPr>
            <w:r w:rsidRPr="00C44533">
              <w:rPr>
                <w:rFonts w:cstheme="minorHAnsi"/>
              </w:rPr>
              <w:t>Formation des acteurs</w:t>
            </w:r>
            <w:r w:rsidR="00FE6757">
              <w:rPr>
                <w:rFonts w:cstheme="minorHAnsi"/>
              </w:rPr>
              <w:t>, notamment les directeurs,</w:t>
            </w:r>
            <w:r w:rsidRPr="00C44533">
              <w:rPr>
                <w:rFonts w:cstheme="minorHAnsi"/>
              </w:rPr>
              <w:t xml:space="preserve"> à la gestion de</w:t>
            </w:r>
            <w:r w:rsidR="00827BFE" w:rsidRPr="00C44533">
              <w:rPr>
                <w:rFonts w:cstheme="minorHAnsi"/>
              </w:rPr>
              <w:t>s situations de</w:t>
            </w:r>
            <w:r w:rsidRPr="00C44533">
              <w:rPr>
                <w:rFonts w:cstheme="minorHAnsi"/>
              </w:rPr>
              <w:t xml:space="preserve"> crise sur l’ensemble du processus (depuis la prévention jusqu’à la « gestion en situation »).</w:t>
            </w:r>
          </w:p>
        </w:tc>
        <w:tc>
          <w:tcPr>
            <w:tcW w:w="6662" w:type="dxa"/>
            <w:shd w:val="clear" w:color="auto" w:fill="auto"/>
          </w:tcPr>
          <w:p w14:paraId="21C051B1" w14:textId="7004D0DD" w:rsidR="00CE1734" w:rsidRPr="00907E45" w:rsidRDefault="00CE1734" w:rsidP="00816BE8">
            <w:pPr>
              <w:adjustRightInd w:val="0"/>
              <w:spacing w:after="0" w:line="240" w:lineRule="auto"/>
              <w:jc w:val="both"/>
              <w:rPr>
                <w:rFonts w:cs="Calibri-Bold"/>
                <w:b/>
                <w:bCs/>
                <w:color w:val="7030A1"/>
                <w:u w:val="single"/>
              </w:rPr>
            </w:pPr>
            <w:r w:rsidRPr="00907E45">
              <w:rPr>
                <w:rFonts w:cs="Calibri-Bold"/>
                <w:b/>
                <w:bCs/>
                <w:color w:val="7030A1"/>
                <w:u w:val="single"/>
              </w:rPr>
              <w:t>Données ou indicateurs chiffrés :</w:t>
            </w:r>
          </w:p>
          <w:p w14:paraId="03CD9F35" w14:textId="528F7A2B" w:rsidR="00CE1734" w:rsidRPr="00907E45" w:rsidRDefault="00CE1734" w:rsidP="00816BE8">
            <w:pPr>
              <w:pStyle w:val="Paragraphedeliste"/>
              <w:numPr>
                <w:ilvl w:val="0"/>
                <w:numId w:val="12"/>
              </w:numPr>
              <w:adjustRightInd w:val="0"/>
              <w:spacing w:line="240" w:lineRule="auto"/>
              <w:jc w:val="both"/>
              <w:rPr>
                <w:rFonts w:cs="Calibri-Bold"/>
                <w:color w:val="7030A1"/>
              </w:rPr>
            </w:pPr>
            <w:r w:rsidRPr="00907E45">
              <w:rPr>
                <w:rFonts w:cs="Calibri-Bold"/>
                <w:color w:val="7030A1"/>
              </w:rPr>
              <w:t xml:space="preserve">Nombre de dispositifs d’accompagnement </w:t>
            </w:r>
            <w:r w:rsidR="00827BFE" w:rsidRPr="00907E45">
              <w:rPr>
                <w:rFonts w:cs="Calibri-Bold"/>
                <w:color w:val="7030A1"/>
              </w:rPr>
              <w:t>aux situations de</w:t>
            </w:r>
            <w:r w:rsidRPr="00907E45">
              <w:rPr>
                <w:rFonts w:cs="Calibri-Bold"/>
                <w:color w:val="7030A1"/>
              </w:rPr>
              <w:t xml:space="preserve"> gestion de crise</w:t>
            </w:r>
          </w:p>
          <w:p w14:paraId="26F6B6BF" w14:textId="42688059" w:rsidR="00CE1734" w:rsidRPr="00907E45" w:rsidRDefault="00907E45" w:rsidP="00816BE8">
            <w:pPr>
              <w:pStyle w:val="Paragraphedeliste"/>
              <w:numPr>
                <w:ilvl w:val="0"/>
                <w:numId w:val="12"/>
              </w:numPr>
              <w:adjustRightInd w:val="0"/>
              <w:spacing w:line="240" w:lineRule="auto"/>
              <w:jc w:val="both"/>
              <w:rPr>
                <w:rFonts w:cs="Calibri-Bold"/>
                <w:color w:val="7030A1"/>
              </w:rPr>
            </w:pPr>
            <w:r w:rsidRPr="00907E45">
              <w:rPr>
                <w:rFonts w:cs="Calibri-Bold"/>
                <w:color w:val="7030A1"/>
              </w:rPr>
              <w:t xml:space="preserve">Échelle </w:t>
            </w:r>
            <w:r w:rsidR="00CE1734" w:rsidRPr="00907E45">
              <w:rPr>
                <w:rFonts w:cs="Calibri-Bold"/>
                <w:color w:val="7030A1"/>
              </w:rPr>
              <w:t>de 1 à 10 dans l’appropriation des protocoles de gestion de crise</w:t>
            </w:r>
          </w:p>
          <w:p w14:paraId="04FFC3AF" w14:textId="0D998986" w:rsidR="00353745" w:rsidRPr="00907E45" w:rsidRDefault="00353745" w:rsidP="00816BE8">
            <w:pPr>
              <w:pStyle w:val="Paragraphedeliste"/>
              <w:numPr>
                <w:ilvl w:val="0"/>
                <w:numId w:val="12"/>
              </w:numPr>
              <w:adjustRightInd w:val="0"/>
              <w:spacing w:after="120" w:line="240" w:lineRule="auto"/>
              <w:ind w:left="714" w:hanging="357"/>
              <w:jc w:val="both"/>
              <w:rPr>
                <w:rFonts w:cs="Calibri-Bold"/>
                <w:color w:val="7030A1"/>
                <w:u w:val="single"/>
              </w:rPr>
            </w:pPr>
            <w:r w:rsidRPr="00907E45">
              <w:rPr>
                <w:rFonts w:cs="Calibri-Bold"/>
                <w:color w:val="7030A1"/>
              </w:rPr>
              <w:t>Nombre d’exercices annuels PPMS et sécurité incendie</w:t>
            </w:r>
          </w:p>
        </w:tc>
      </w:tr>
      <w:tr w:rsidR="00CE1734" w14:paraId="16CD99F0" w14:textId="77777777" w:rsidTr="00CE1734">
        <w:trPr>
          <w:trHeight w:val="511"/>
        </w:trPr>
        <w:tc>
          <w:tcPr>
            <w:tcW w:w="7508" w:type="dxa"/>
            <w:vMerge/>
          </w:tcPr>
          <w:p w14:paraId="5E70F68C" w14:textId="77777777" w:rsidR="00CE1734" w:rsidRPr="00E75124" w:rsidRDefault="00CE1734" w:rsidP="00816BE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</w:tcPr>
          <w:p w14:paraId="58BCD9C2" w14:textId="12AE9E8D" w:rsidR="00CE1734" w:rsidRPr="00907E45" w:rsidRDefault="00CE1734" w:rsidP="00816BE8">
            <w:pPr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4F82BE"/>
                <w:u w:val="single"/>
              </w:rPr>
            </w:pPr>
            <w:r w:rsidRPr="00E75124">
              <w:rPr>
                <w:rFonts w:cstheme="minorHAnsi"/>
                <w:b/>
                <w:bCs/>
                <w:color w:val="4F82BE"/>
                <w:u w:val="single"/>
              </w:rPr>
              <w:t>Observations directes ou documents à analyser :</w:t>
            </w:r>
          </w:p>
          <w:p w14:paraId="25CA4DA3" w14:textId="20CB9CD9" w:rsidR="00353745" w:rsidRPr="00907E45" w:rsidRDefault="006171FE" w:rsidP="00816BE8">
            <w:pPr>
              <w:pStyle w:val="Paragraphedeliste"/>
              <w:numPr>
                <w:ilvl w:val="0"/>
                <w:numId w:val="13"/>
              </w:numPr>
              <w:adjustRightInd w:val="0"/>
              <w:spacing w:line="240" w:lineRule="auto"/>
              <w:jc w:val="both"/>
              <w:rPr>
                <w:rFonts w:cstheme="minorHAnsi"/>
                <w:color w:val="4F82BE"/>
              </w:rPr>
            </w:pPr>
            <w:r>
              <w:rPr>
                <w:rFonts w:cstheme="minorHAnsi"/>
                <w:color w:val="4F82BE"/>
              </w:rPr>
              <w:t>Lecture du</w:t>
            </w:r>
            <w:r w:rsidR="00353745" w:rsidRPr="00907E45">
              <w:rPr>
                <w:rFonts w:cstheme="minorHAnsi"/>
                <w:color w:val="4F82BE"/>
              </w:rPr>
              <w:t xml:space="preserve"> PPMS</w:t>
            </w:r>
          </w:p>
          <w:p w14:paraId="489638C3" w14:textId="0837C374" w:rsidR="00353745" w:rsidRPr="00907E45" w:rsidRDefault="00353745" w:rsidP="00816BE8">
            <w:pPr>
              <w:pStyle w:val="Paragraphedeliste"/>
              <w:numPr>
                <w:ilvl w:val="0"/>
                <w:numId w:val="13"/>
              </w:numPr>
              <w:adjustRightInd w:val="0"/>
              <w:spacing w:line="240" w:lineRule="auto"/>
              <w:jc w:val="both"/>
              <w:rPr>
                <w:rFonts w:cstheme="minorHAnsi"/>
                <w:color w:val="4F82BE"/>
              </w:rPr>
            </w:pPr>
            <w:r w:rsidRPr="00907E45">
              <w:rPr>
                <w:rFonts w:cstheme="minorHAnsi"/>
                <w:color w:val="4F82BE"/>
              </w:rPr>
              <w:t>Connaissance du document municipal de gestion de risques</w:t>
            </w:r>
          </w:p>
          <w:p w14:paraId="50053455" w14:textId="4C95B194" w:rsidR="00CE1734" w:rsidRPr="00907E45" w:rsidRDefault="00CE1734" w:rsidP="00816BE8">
            <w:pPr>
              <w:pStyle w:val="Paragraphedeliste"/>
              <w:numPr>
                <w:ilvl w:val="0"/>
                <w:numId w:val="13"/>
              </w:numPr>
              <w:adjustRightInd w:val="0"/>
              <w:spacing w:line="240" w:lineRule="auto"/>
              <w:jc w:val="both"/>
              <w:rPr>
                <w:rFonts w:cstheme="minorHAnsi"/>
                <w:color w:val="4F82BE"/>
              </w:rPr>
            </w:pPr>
            <w:r w:rsidRPr="00907E45">
              <w:rPr>
                <w:rFonts w:cstheme="minorHAnsi"/>
                <w:color w:val="4F82BE"/>
              </w:rPr>
              <w:t>Accès des protocoles de gestion de</w:t>
            </w:r>
            <w:r w:rsidR="00827BFE" w:rsidRPr="00907E45">
              <w:rPr>
                <w:rFonts w:cstheme="minorHAnsi"/>
                <w:color w:val="4F82BE"/>
              </w:rPr>
              <w:t xml:space="preserve"> situations de</w:t>
            </w:r>
            <w:r w:rsidRPr="00907E45">
              <w:rPr>
                <w:rFonts w:cstheme="minorHAnsi"/>
                <w:color w:val="4F82BE"/>
              </w:rPr>
              <w:t xml:space="preserve"> crise à l’ensemble des acteurs concernés</w:t>
            </w:r>
          </w:p>
          <w:p w14:paraId="0D0EF35D" w14:textId="4D56B3DF" w:rsidR="00CE1734" w:rsidRPr="00907E45" w:rsidRDefault="00CE1734" w:rsidP="00816BE8">
            <w:pPr>
              <w:pStyle w:val="Paragraphedeliste"/>
              <w:numPr>
                <w:ilvl w:val="0"/>
                <w:numId w:val="13"/>
              </w:numPr>
              <w:adjustRightInd w:val="0"/>
              <w:spacing w:line="240" w:lineRule="auto"/>
              <w:jc w:val="both"/>
              <w:rPr>
                <w:rFonts w:cstheme="minorHAnsi"/>
                <w:color w:val="4F82BE"/>
              </w:rPr>
            </w:pPr>
            <w:r w:rsidRPr="00907E45">
              <w:rPr>
                <w:rFonts w:cstheme="minorHAnsi"/>
                <w:color w:val="4F82BE"/>
              </w:rPr>
              <w:t>Bilans écrits</w:t>
            </w:r>
          </w:p>
          <w:p w14:paraId="2EAF5145" w14:textId="7B336CC3" w:rsidR="002A3C3B" w:rsidRPr="005614BA" w:rsidRDefault="00CE1734" w:rsidP="00816BE8">
            <w:pPr>
              <w:pStyle w:val="Paragraphedeliste"/>
              <w:numPr>
                <w:ilvl w:val="0"/>
                <w:numId w:val="13"/>
              </w:numPr>
              <w:adjustRightInd w:val="0"/>
              <w:spacing w:after="120" w:line="240" w:lineRule="auto"/>
              <w:ind w:left="714" w:hanging="357"/>
              <w:jc w:val="both"/>
              <w:rPr>
                <w:rFonts w:cstheme="minorHAnsi"/>
                <w:color w:val="4F82BE"/>
                <w:u w:val="single"/>
              </w:rPr>
            </w:pPr>
            <w:r w:rsidRPr="00907E45">
              <w:rPr>
                <w:rFonts w:cstheme="minorHAnsi"/>
                <w:color w:val="4F82BE"/>
              </w:rPr>
              <w:t>Documents de communication</w:t>
            </w:r>
          </w:p>
        </w:tc>
      </w:tr>
      <w:tr w:rsidR="00CE1734" w14:paraId="3E595996" w14:textId="77777777" w:rsidTr="004D6AB2">
        <w:trPr>
          <w:trHeight w:val="1302"/>
        </w:trPr>
        <w:tc>
          <w:tcPr>
            <w:tcW w:w="7508" w:type="dxa"/>
            <w:vMerge/>
          </w:tcPr>
          <w:p w14:paraId="6EBF1C14" w14:textId="77777777" w:rsidR="00CE1734" w:rsidRPr="00E75124" w:rsidRDefault="00CE1734" w:rsidP="00816BE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662" w:type="dxa"/>
            <w:shd w:val="clear" w:color="auto" w:fill="auto"/>
          </w:tcPr>
          <w:p w14:paraId="3DB80CC5" w14:textId="77777777" w:rsidR="00CE1734" w:rsidRPr="00907E45" w:rsidRDefault="00CE1734" w:rsidP="00816BE8">
            <w:pPr>
              <w:spacing w:after="0" w:line="240" w:lineRule="auto"/>
              <w:jc w:val="both"/>
              <w:rPr>
                <w:rFonts w:cs="Calibri-Bold"/>
                <w:b/>
                <w:bCs/>
                <w:color w:val="00B150"/>
                <w:u w:val="single"/>
              </w:rPr>
            </w:pPr>
            <w:r w:rsidRPr="00907E45">
              <w:rPr>
                <w:rFonts w:cs="Calibri-Bold"/>
                <w:b/>
                <w:bCs/>
                <w:color w:val="00B150"/>
                <w:u w:val="single"/>
              </w:rPr>
              <w:t>Point de vue des acteurs :</w:t>
            </w:r>
          </w:p>
          <w:p w14:paraId="5EDD082C" w14:textId="45E2A7E6" w:rsidR="00827BFE" w:rsidRPr="00907E45" w:rsidRDefault="00CE1734" w:rsidP="00816BE8">
            <w:pPr>
              <w:pStyle w:val="Paragraphedeliste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b/>
                <w:bCs/>
                <w:color w:val="4F82BE"/>
                <w:u w:val="single"/>
              </w:rPr>
            </w:pPr>
            <w:r w:rsidRPr="00907E45">
              <w:rPr>
                <w:rFonts w:cstheme="minorHAnsi"/>
                <w:color w:val="00B150"/>
              </w:rPr>
              <w:t xml:space="preserve">Équipes : perception </w:t>
            </w:r>
            <w:r w:rsidR="00827BFE" w:rsidRPr="00907E45">
              <w:rPr>
                <w:rFonts w:cstheme="minorHAnsi"/>
                <w:color w:val="00B150"/>
              </w:rPr>
              <w:t>de l’appropriation des protocoles de gestion de situations de crises et effet sur le bien-être des acteurs et le climat scolaire</w:t>
            </w:r>
          </w:p>
          <w:p w14:paraId="34A523C0" w14:textId="78583C2A" w:rsidR="00827BFE" w:rsidRPr="00907E45" w:rsidRDefault="00827BFE" w:rsidP="00816BE8">
            <w:pPr>
              <w:pStyle w:val="Paragraphedeliste"/>
              <w:numPr>
                <w:ilvl w:val="0"/>
                <w:numId w:val="17"/>
              </w:numPr>
              <w:spacing w:after="120" w:line="240" w:lineRule="auto"/>
              <w:ind w:left="714" w:hanging="357"/>
              <w:jc w:val="both"/>
              <w:rPr>
                <w:rFonts w:cstheme="minorHAnsi"/>
                <w:b/>
                <w:bCs/>
                <w:color w:val="4F82BE"/>
                <w:u w:val="single"/>
              </w:rPr>
            </w:pPr>
            <w:r w:rsidRPr="00907E45">
              <w:rPr>
                <w:rFonts w:cstheme="minorHAnsi"/>
                <w:color w:val="00B150"/>
              </w:rPr>
              <w:t>Élèves et parents : perception et effets de la gestion des situations de crise</w:t>
            </w:r>
          </w:p>
        </w:tc>
      </w:tr>
    </w:tbl>
    <w:p w14:paraId="4469916A" w14:textId="63B046B7" w:rsidR="00FC3E94" w:rsidRPr="004C54D8" w:rsidRDefault="00FC3E94" w:rsidP="00CC7349">
      <w:pPr>
        <w:rPr>
          <w:rFonts w:cstheme="minorHAnsi"/>
        </w:rPr>
      </w:pPr>
    </w:p>
    <w:sectPr w:rsidR="00FC3E94" w:rsidRPr="004C54D8" w:rsidSect="00FC24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56077C" w15:done="0"/>
  <w15:commentEx w15:paraId="68AF2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60ED" w16cex:dateUtc="2021-02-26T10:58:00Z"/>
  <w16cex:commentExtensible w16cex:durableId="23E36098" w16cex:dateUtc="2021-02-26T10:57:00Z"/>
  <w16cex:commentExtensible w16cex:durableId="23E36107" w16cex:dateUtc="2021-02-26T10:59:00Z"/>
  <w16cex:commentExtensible w16cex:durableId="23E36274" w16cex:dateUtc="2021-02-26T11:05:00Z"/>
  <w16cex:commentExtensible w16cex:durableId="23E364AE" w16cex:dateUtc="2021-02-26T11:14:00Z"/>
  <w16cex:commentExtensible w16cex:durableId="23E3662C" w16cex:dateUtc="2021-02-26T11:21:00Z"/>
  <w16cex:commentExtensible w16cex:durableId="23E3667A" w16cex:dateUtc="2021-02-26T11:22:00Z"/>
  <w16cex:commentExtensible w16cex:durableId="23E367B1" w16cex:dateUtc="2021-02-26T11:27:00Z"/>
  <w16cex:commentExtensible w16cex:durableId="23E36691" w16cex:dateUtc="2021-02-26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C9C4D8" w16cid:durableId="23E360ED"/>
  <w16cid:commentId w16cid:paraId="6C77E4AB" w16cid:durableId="23E36098"/>
  <w16cid:commentId w16cid:paraId="2793A5D0" w16cid:durableId="23E36107"/>
  <w16cid:commentId w16cid:paraId="656B0F80" w16cid:durableId="23E36274"/>
  <w16cid:commentId w16cid:paraId="7E19C2AC" w16cid:durableId="23E364AE"/>
  <w16cid:commentId w16cid:paraId="503CAC2A" w16cid:durableId="23E3662C"/>
  <w16cid:commentId w16cid:paraId="2BE98C22" w16cid:durableId="23E3667A"/>
  <w16cid:commentId w16cid:paraId="50A55A5A" w16cid:durableId="23E367B1"/>
  <w16cid:commentId w16cid:paraId="2D166EBC" w16cid:durableId="23E366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F3EC2" w14:textId="77777777" w:rsidR="00057E08" w:rsidRDefault="00057E08" w:rsidP="005A183E">
      <w:pPr>
        <w:spacing w:after="0" w:line="240" w:lineRule="auto"/>
      </w:pPr>
      <w:r>
        <w:separator/>
      </w:r>
    </w:p>
  </w:endnote>
  <w:endnote w:type="continuationSeparator" w:id="0">
    <w:p w14:paraId="15B4DE95" w14:textId="77777777" w:rsidR="00057E08" w:rsidRDefault="00057E08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BAEAC" w14:textId="77777777" w:rsidR="000F7669" w:rsidRDefault="000F76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7D00" w14:textId="71E956B1" w:rsidR="00C519D9" w:rsidRPr="00781F86" w:rsidRDefault="00C519D9" w:rsidP="007D2A84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bookmarkStart w:id="4" w:name="_GoBack"/>
    <w:bookmarkEnd w:id="4"/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0F7669">
          <w:rPr>
            <w:noProof/>
            <w:sz w:val="18"/>
            <w:szCs w:val="18"/>
          </w:rPr>
          <w:t>19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1CD9" w14:textId="77777777" w:rsidR="000F7669" w:rsidRDefault="000F76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96B57" w14:textId="77777777" w:rsidR="00057E08" w:rsidRDefault="00057E08" w:rsidP="005A183E">
      <w:pPr>
        <w:spacing w:after="0" w:line="240" w:lineRule="auto"/>
      </w:pPr>
      <w:r>
        <w:separator/>
      </w:r>
    </w:p>
  </w:footnote>
  <w:footnote w:type="continuationSeparator" w:id="0">
    <w:p w14:paraId="36134842" w14:textId="77777777" w:rsidR="00057E08" w:rsidRDefault="00057E08" w:rsidP="005A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765A2" w14:textId="77777777" w:rsidR="000F7669" w:rsidRDefault="000F76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F5AE4" w14:textId="77AC79DE" w:rsidR="00C519D9" w:rsidRDefault="00C519D9">
    <w:pPr>
      <w:pStyle w:val="En-tte"/>
    </w:pPr>
    <w:r>
      <w:rPr>
        <w:noProof/>
        <w:lang w:eastAsia="fr-FR"/>
      </w:rPr>
      <w:drawing>
        <wp:inline distT="0" distB="0" distL="0" distR="0" wp14:anchorId="08A08B0E" wp14:editId="12035BAD">
          <wp:extent cx="993152" cy="373674"/>
          <wp:effectExtent l="0" t="0" r="0" b="7620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EE-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52" cy="40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65BE3" w14:textId="52E71E5B" w:rsidR="00C519D9" w:rsidRDefault="00C519D9" w:rsidP="000344BA">
    <w:pPr>
      <w:pStyle w:val="En-tte"/>
      <w:ind w:firstLine="3119"/>
    </w:pPr>
    <w:r w:rsidRPr="000C6F84"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22B08AA" wp14:editId="37F8365A">
          <wp:simplePos x="0" y="0"/>
          <wp:positionH relativeFrom="margin">
            <wp:posOffset>6934835</wp:posOffset>
          </wp:positionH>
          <wp:positionV relativeFrom="paragraph">
            <wp:posOffset>154162</wp:posOffset>
          </wp:positionV>
          <wp:extent cx="2113280" cy="794385"/>
          <wp:effectExtent l="0" t="0" r="1270" b="5715"/>
          <wp:wrapSquare wrapText="bothSides"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6F84">
      <w:rPr>
        <w:noProof/>
        <w:lang w:eastAsia="fr-FR"/>
      </w:rPr>
      <w:drawing>
        <wp:anchor distT="0" distB="0" distL="114300" distR="114300" simplePos="0" relativeHeight="251655680" behindDoc="0" locked="0" layoutInCell="1" allowOverlap="1" wp14:anchorId="4849F74E" wp14:editId="58A158A8">
          <wp:simplePos x="0" y="0"/>
          <wp:positionH relativeFrom="margin">
            <wp:posOffset>0</wp:posOffset>
          </wp:positionH>
          <wp:positionV relativeFrom="paragraph">
            <wp:posOffset>-263909</wp:posOffset>
          </wp:positionV>
          <wp:extent cx="1789200" cy="1620000"/>
          <wp:effectExtent l="0" t="0" r="1905" b="0"/>
          <wp:wrapSquare wrapText="bothSides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publique_Francaise_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144"/>
    <w:multiLevelType w:val="hybridMultilevel"/>
    <w:tmpl w:val="6CD23616"/>
    <w:lvl w:ilvl="0" w:tplc="8108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16C4D"/>
    <w:multiLevelType w:val="hybridMultilevel"/>
    <w:tmpl w:val="2800F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A736C"/>
    <w:multiLevelType w:val="hybridMultilevel"/>
    <w:tmpl w:val="6E648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551A"/>
    <w:multiLevelType w:val="hybridMultilevel"/>
    <w:tmpl w:val="04FC7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D5609"/>
    <w:multiLevelType w:val="hybridMultilevel"/>
    <w:tmpl w:val="58621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05A12"/>
    <w:multiLevelType w:val="hybridMultilevel"/>
    <w:tmpl w:val="5E58D8EE"/>
    <w:lvl w:ilvl="0" w:tplc="040C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>
    <w:nsid w:val="35164C8F"/>
    <w:multiLevelType w:val="hybridMultilevel"/>
    <w:tmpl w:val="4A2E3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83B4C"/>
    <w:multiLevelType w:val="hybridMultilevel"/>
    <w:tmpl w:val="20A81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C7506"/>
    <w:multiLevelType w:val="hybridMultilevel"/>
    <w:tmpl w:val="7D62A14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46C5C"/>
    <w:multiLevelType w:val="hybridMultilevel"/>
    <w:tmpl w:val="998AB980"/>
    <w:lvl w:ilvl="0" w:tplc="C7E88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4CCB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35F74"/>
    <w:multiLevelType w:val="hybridMultilevel"/>
    <w:tmpl w:val="559CC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449F3"/>
    <w:multiLevelType w:val="hybridMultilevel"/>
    <w:tmpl w:val="740A2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436E3"/>
    <w:multiLevelType w:val="hybridMultilevel"/>
    <w:tmpl w:val="CF8A9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768A5"/>
    <w:multiLevelType w:val="hybridMultilevel"/>
    <w:tmpl w:val="B1F21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CCB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54853"/>
    <w:multiLevelType w:val="hybridMultilevel"/>
    <w:tmpl w:val="D14A8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14EB8"/>
    <w:multiLevelType w:val="hybridMultilevel"/>
    <w:tmpl w:val="442A6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9"/>
  </w:num>
  <w:num w:numId="8">
    <w:abstractNumId w:val="18"/>
  </w:num>
  <w:num w:numId="9">
    <w:abstractNumId w:val="16"/>
  </w:num>
  <w:num w:numId="10">
    <w:abstractNumId w:val="11"/>
  </w:num>
  <w:num w:numId="11">
    <w:abstractNumId w:val="17"/>
  </w:num>
  <w:num w:numId="12">
    <w:abstractNumId w:val="1"/>
  </w:num>
  <w:num w:numId="13">
    <w:abstractNumId w:val="15"/>
  </w:num>
  <w:num w:numId="14">
    <w:abstractNumId w:val="2"/>
  </w:num>
  <w:num w:numId="15">
    <w:abstractNumId w:val="8"/>
  </w:num>
  <w:num w:numId="16">
    <w:abstractNumId w:val="7"/>
  </w:num>
  <w:num w:numId="17">
    <w:abstractNumId w:val="0"/>
  </w:num>
  <w:num w:numId="18">
    <w:abstractNumId w:val="10"/>
  </w:num>
  <w:num w:numId="19">
    <w:abstractNumId w:val="5"/>
  </w:num>
  <w:num w:numId="20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ENT NOE">
    <w15:presenceInfo w15:providerId="AD" w15:userId="S-1-5-21-1616320312-2655828719-4280963109-70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3E"/>
    <w:rsid w:val="00001469"/>
    <w:rsid w:val="00001F65"/>
    <w:rsid w:val="00002006"/>
    <w:rsid w:val="00011FFD"/>
    <w:rsid w:val="00012F84"/>
    <w:rsid w:val="00025567"/>
    <w:rsid w:val="0002643C"/>
    <w:rsid w:val="000344BA"/>
    <w:rsid w:val="000410EB"/>
    <w:rsid w:val="00046496"/>
    <w:rsid w:val="00057E08"/>
    <w:rsid w:val="00067F99"/>
    <w:rsid w:val="00090484"/>
    <w:rsid w:val="000924EF"/>
    <w:rsid w:val="000A1A50"/>
    <w:rsid w:val="000B1E51"/>
    <w:rsid w:val="000C4987"/>
    <w:rsid w:val="000C57AA"/>
    <w:rsid w:val="000C6F84"/>
    <w:rsid w:val="000F7669"/>
    <w:rsid w:val="00116638"/>
    <w:rsid w:val="001166DB"/>
    <w:rsid w:val="00116CA2"/>
    <w:rsid w:val="00124E63"/>
    <w:rsid w:val="00131BE9"/>
    <w:rsid w:val="00134442"/>
    <w:rsid w:val="00154325"/>
    <w:rsid w:val="00161C46"/>
    <w:rsid w:val="00167B02"/>
    <w:rsid w:val="00171A97"/>
    <w:rsid w:val="00182660"/>
    <w:rsid w:val="00185760"/>
    <w:rsid w:val="00185918"/>
    <w:rsid w:val="00186EE6"/>
    <w:rsid w:val="00187A23"/>
    <w:rsid w:val="0019260A"/>
    <w:rsid w:val="001A5ADC"/>
    <w:rsid w:val="001B17DF"/>
    <w:rsid w:val="001C147E"/>
    <w:rsid w:val="001E6E85"/>
    <w:rsid w:val="001F1960"/>
    <w:rsid w:val="00201322"/>
    <w:rsid w:val="0020143A"/>
    <w:rsid w:val="0021605A"/>
    <w:rsid w:val="00224DE5"/>
    <w:rsid w:val="00231AE2"/>
    <w:rsid w:val="00235B5A"/>
    <w:rsid w:val="00242919"/>
    <w:rsid w:val="0024558B"/>
    <w:rsid w:val="00252F6A"/>
    <w:rsid w:val="002573AB"/>
    <w:rsid w:val="002632C4"/>
    <w:rsid w:val="00276E93"/>
    <w:rsid w:val="00290FF1"/>
    <w:rsid w:val="002A2757"/>
    <w:rsid w:val="002A3C3B"/>
    <w:rsid w:val="002B3E12"/>
    <w:rsid w:val="002D382F"/>
    <w:rsid w:val="002D6B89"/>
    <w:rsid w:val="002E1298"/>
    <w:rsid w:val="00300183"/>
    <w:rsid w:val="003009CB"/>
    <w:rsid w:val="00353609"/>
    <w:rsid w:val="00353745"/>
    <w:rsid w:val="0036721B"/>
    <w:rsid w:val="00385F26"/>
    <w:rsid w:val="003902D8"/>
    <w:rsid w:val="00390776"/>
    <w:rsid w:val="003941FF"/>
    <w:rsid w:val="003A0401"/>
    <w:rsid w:val="003B4F5B"/>
    <w:rsid w:val="003B6ECA"/>
    <w:rsid w:val="003C3D05"/>
    <w:rsid w:val="003D75CF"/>
    <w:rsid w:val="003E0F51"/>
    <w:rsid w:val="003F5B83"/>
    <w:rsid w:val="004017B0"/>
    <w:rsid w:val="00407C29"/>
    <w:rsid w:val="00417266"/>
    <w:rsid w:val="00421BAB"/>
    <w:rsid w:val="0044133B"/>
    <w:rsid w:val="00454989"/>
    <w:rsid w:val="00460EF0"/>
    <w:rsid w:val="00462B99"/>
    <w:rsid w:val="004724C6"/>
    <w:rsid w:val="004777A7"/>
    <w:rsid w:val="00480D6D"/>
    <w:rsid w:val="00485C9F"/>
    <w:rsid w:val="004923C7"/>
    <w:rsid w:val="00495575"/>
    <w:rsid w:val="00495F74"/>
    <w:rsid w:val="004A696A"/>
    <w:rsid w:val="004C379E"/>
    <w:rsid w:val="004C54D8"/>
    <w:rsid w:val="004C5FDC"/>
    <w:rsid w:val="004C6779"/>
    <w:rsid w:val="004D6AB2"/>
    <w:rsid w:val="004E551B"/>
    <w:rsid w:val="004F0621"/>
    <w:rsid w:val="00535114"/>
    <w:rsid w:val="00542930"/>
    <w:rsid w:val="00550CCC"/>
    <w:rsid w:val="005614BA"/>
    <w:rsid w:val="00563304"/>
    <w:rsid w:val="00574434"/>
    <w:rsid w:val="005A183E"/>
    <w:rsid w:val="005A37D2"/>
    <w:rsid w:val="005B0E3B"/>
    <w:rsid w:val="005D1E3D"/>
    <w:rsid w:val="005D430F"/>
    <w:rsid w:val="005F090F"/>
    <w:rsid w:val="0060036C"/>
    <w:rsid w:val="00603952"/>
    <w:rsid w:val="006045B1"/>
    <w:rsid w:val="006076E2"/>
    <w:rsid w:val="00614A34"/>
    <w:rsid w:val="006171FE"/>
    <w:rsid w:val="006337C3"/>
    <w:rsid w:val="00647A9E"/>
    <w:rsid w:val="00647D70"/>
    <w:rsid w:val="006605C2"/>
    <w:rsid w:val="00682AAD"/>
    <w:rsid w:val="006974FE"/>
    <w:rsid w:val="006B44AB"/>
    <w:rsid w:val="006B5373"/>
    <w:rsid w:val="006C5506"/>
    <w:rsid w:val="006C5C23"/>
    <w:rsid w:val="006D0111"/>
    <w:rsid w:val="006D0EAA"/>
    <w:rsid w:val="006D4082"/>
    <w:rsid w:val="0070444D"/>
    <w:rsid w:val="00704AF5"/>
    <w:rsid w:val="007061C3"/>
    <w:rsid w:val="007117CF"/>
    <w:rsid w:val="00712BDA"/>
    <w:rsid w:val="00713AB9"/>
    <w:rsid w:val="0072151C"/>
    <w:rsid w:val="00734B07"/>
    <w:rsid w:val="00746A7B"/>
    <w:rsid w:val="00746D93"/>
    <w:rsid w:val="00753EB4"/>
    <w:rsid w:val="00767A8A"/>
    <w:rsid w:val="007816B9"/>
    <w:rsid w:val="00781F86"/>
    <w:rsid w:val="007B110D"/>
    <w:rsid w:val="007B23D0"/>
    <w:rsid w:val="007C069F"/>
    <w:rsid w:val="007C7C77"/>
    <w:rsid w:val="007D2A84"/>
    <w:rsid w:val="007E3E1C"/>
    <w:rsid w:val="00807ECF"/>
    <w:rsid w:val="00812AE5"/>
    <w:rsid w:val="00816BE8"/>
    <w:rsid w:val="00827BFE"/>
    <w:rsid w:val="008332A3"/>
    <w:rsid w:val="00847D7B"/>
    <w:rsid w:val="00855BC0"/>
    <w:rsid w:val="0087041A"/>
    <w:rsid w:val="008957A5"/>
    <w:rsid w:val="00897F8E"/>
    <w:rsid w:val="008B08B7"/>
    <w:rsid w:val="008B704C"/>
    <w:rsid w:val="008D774D"/>
    <w:rsid w:val="008E09FC"/>
    <w:rsid w:val="008E6651"/>
    <w:rsid w:val="008F04FA"/>
    <w:rsid w:val="008F302B"/>
    <w:rsid w:val="008F4A79"/>
    <w:rsid w:val="008F539E"/>
    <w:rsid w:val="00907E45"/>
    <w:rsid w:val="00924BD5"/>
    <w:rsid w:val="00924E07"/>
    <w:rsid w:val="00931A78"/>
    <w:rsid w:val="0093594B"/>
    <w:rsid w:val="009660AA"/>
    <w:rsid w:val="00966610"/>
    <w:rsid w:val="00975DA3"/>
    <w:rsid w:val="009775A9"/>
    <w:rsid w:val="00981C0E"/>
    <w:rsid w:val="00984441"/>
    <w:rsid w:val="00985D34"/>
    <w:rsid w:val="009B2EBC"/>
    <w:rsid w:val="009C4655"/>
    <w:rsid w:val="009C56E5"/>
    <w:rsid w:val="009E6748"/>
    <w:rsid w:val="009F089A"/>
    <w:rsid w:val="00A03605"/>
    <w:rsid w:val="00A12CA9"/>
    <w:rsid w:val="00A15806"/>
    <w:rsid w:val="00A230F5"/>
    <w:rsid w:val="00A2787B"/>
    <w:rsid w:val="00A36D2A"/>
    <w:rsid w:val="00A37888"/>
    <w:rsid w:val="00A37CBB"/>
    <w:rsid w:val="00A4451F"/>
    <w:rsid w:val="00A6094F"/>
    <w:rsid w:val="00A61B22"/>
    <w:rsid w:val="00A70C69"/>
    <w:rsid w:val="00A94E12"/>
    <w:rsid w:val="00A95DE8"/>
    <w:rsid w:val="00AA4453"/>
    <w:rsid w:val="00AB04E6"/>
    <w:rsid w:val="00AB5F65"/>
    <w:rsid w:val="00AD4CD6"/>
    <w:rsid w:val="00AD73DC"/>
    <w:rsid w:val="00AF44FB"/>
    <w:rsid w:val="00AF756F"/>
    <w:rsid w:val="00AF7CD6"/>
    <w:rsid w:val="00B00AD3"/>
    <w:rsid w:val="00B015AD"/>
    <w:rsid w:val="00B024EF"/>
    <w:rsid w:val="00B305E4"/>
    <w:rsid w:val="00B37443"/>
    <w:rsid w:val="00B4676A"/>
    <w:rsid w:val="00B46E88"/>
    <w:rsid w:val="00B62A57"/>
    <w:rsid w:val="00B75943"/>
    <w:rsid w:val="00B81FE9"/>
    <w:rsid w:val="00B83D5D"/>
    <w:rsid w:val="00BC6777"/>
    <w:rsid w:val="00BD43DC"/>
    <w:rsid w:val="00BD494E"/>
    <w:rsid w:val="00BD56C5"/>
    <w:rsid w:val="00BE0C2B"/>
    <w:rsid w:val="00BE19C3"/>
    <w:rsid w:val="00C02CC0"/>
    <w:rsid w:val="00C11954"/>
    <w:rsid w:val="00C15273"/>
    <w:rsid w:val="00C211F8"/>
    <w:rsid w:val="00C21EEE"/>
    <w:rsid w:val="00C24962"/>
    <w:rsid w:val="00C2603B"/>
    <w:rsid w:val="00C37CEE"/>
    <w:rsid w:val="00C44533"/>
    <w:rsid w:val="00C519D9"/>
    <w:rsid w:val="00C55585"/>
    <w:rsid w:val="00C558F7"/>
    <w:rsid w:val="00C63B7D"/>
    <w:rsid w:val="00C67969"/>
    <w:rsid w:val="00C766FC"/>
    <w:rsid w:val="00C8026B"/>
    <w:rsid w:val="00C804E8"/>
    <w:rsid w:val="00C8285B"/>
    <w:rsid w:val="00C849DB"/>
    <w:rsid w:val="00CA5E95"/>
    <w:rsid w:val="00CB3105"/>
    <w:rsid w:val="00CB758B"/>
    <w:rsid w:val="00CC221B"/>
    <w:rsid w:val="00CC7349"/>
    <w:rsid w:val="00CD2D66"/>
    <w:rsid w:val="00CD4787"/>
    <w:rsid w:val="00CE1734"/>
    <w:rsid w:val="00CE1DCA"/>
    <w:rsid w:val="00D00B13"/>
    <w:rsid w:val="00D06AEE"/>
    <w:rsid w:val="00D15D78"/>
    <w:rsid w:val="00D20D3E"/>
    <w:rsid w:val="00D23F1F"/>
    <w:rsid w:val="00D27B8F"/>
    <w:rsid w:val="00D42A4F"/>
    <w:rsid w:val="00D448EA"/>
    <w:rsid w:val="00DA03BA"/>
    <w:rsid w:val="00DA24E1"/>
    <w:rsid w:val="00DA73E5"/>
    <w:rsid w:val="00DB0679"/>
    <w:rsid w:val="00DB7E44"/>
    <w:rsid w:val="00DC0257"/>
    <w:rsid w:val="00DC3DF3"/>
    <w:rsid w:val="00DF7508"/>
    <w:rsid w:val="00E02D1E"/>
    <w:rsid w:val="00E045BC"/>
    <w:rsid w:val="00E1608D"/>
    <w:rsid w:val="00E376FC"/>
    <w:rsid w:val="00E47993"/>
    <w:rsid w:val="00E55A38"/>
    <w:rsid w:val="00E6711B"/>
    <w:rsid w:val="00E6745C"/>
    <w:rsid w:val="00E75014"/>
    <w:rsid w:val="00E75124"/>
    <w:rsid w:val="00E7650C"/>
    <w:rsid w:val="00EA0507"/>
    <w:rsid w:val="00EB553E"/>
    <w:rsid w:val="00EB6030"/>
    <w:rsid w:val="00EC1A30"/>
    <w:rsid w:val="00ED2C08"/>
    <w:rsid w:val="00ED60D5"/>
    <w:rsid w:val="00ED716E"/>
    <w:rsid w:val="00EE576F"/>
    <w:rsid w:val="00F04041"/>
    <w:rsid w:val="00F130C0"/>
    <w:rsid w:val="00F15022"/>
    <w:rsid w:val="00F307DA"/>
    <w:rsid w:val="00F32479"/>
    <w:rsid w:val="00F35D1D"/>
    <w:rsid w:val="00F546C8"/>
    <w:rsid w:val="00F55E7E"/>
    <w:rsid w:val="00F56AF7"/>
    <w:rsid w:val="00F66C71"/>
    <w:rsid w:val="00F67C2A"/>
    <w:rsid w:val="00F71A3C"/>
    <w:rsid w:val="00F730AF"/>
    <w:rsid w:val="00F77505"/>
    <w:rsid w:val="00F8681A"/>
    <w:rsid w:val="00F93449"/>
    <w:rsid w:val="00FB4DD7"/>
    <w:rsid w:val="00FC24BA"/>
    <w:rsid w:val="00FC3E94"/>
    <w:rsid w:val="00FD11B0"/>
    <w:rsid w:val="00FD6374"/>
    <w:rsid w:val="00FD7B5A"/>
    <w:rsid w:val="00FE6757"/>
    <w:rsid w:val="00FF3F3E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CA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4D8"/>
    <w:pPr>
      <w:keepNext/>
      <w:keepLines/>
      <w:spacing w:after="0"/>
      <w:outlineLvl w:val="1"/>
    </w:pPr>
    <w:rPr>
      <w:rFonts w:eastAsiaTheme="majorEastAsia" w:cstheme="minorHAnsi"/>
      <w:b/>
      <w:color w:val="22297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C54D8"/>
    <w:rPr>
      <w:rFonts w:eastAsiaTheme="majorEastAsia" w:cstheme="minorHAnsi"/>
      <w:b/>
      <w:color w:val="22297E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02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54D8"/>
    <w:pPr>
      <w:keepNext/>
      <w:keepLines/>
      <w:spacing w:after="0"/>
      <w:outlineLvl w:val="1"/>
    </w:pPr>
    <w:rPr>
      <w:rFonts w:eastAsiaTheme="majorEastAsia" w:cstheme="minorHAnsi"/>
      <w:b/>
      <w:color w:val="22297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C54D8"/>
    <w:rPr>
      <w:rFonts w:eastAsiaTheme="majorEastAsia" w:cstheme="minorHAnsi"/>
      <w:b/>
      <w:color w:val="22297E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02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0701-F5A0-40BB-832E-42BD3F28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4483</Words>
  <Characters>24661</Characters>
  <Application>Microsoft Office Word</Application>
  <DocSecurity>0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</dc:creator>
  <cp:lastModifiedBy>Administration centrale</cp:lastModifiedBy>
  <cp:revision>6</cp:revision>
  <cp:lastPrinted>2021-01-14T11:53:00Z</cp:lastPrinted>
  <dcterms:created xsi:type="dcterms:W3CDTF">2021-03-01T13:37:00Z</dcterms:created>
  <dcterms:modified xsi:type="dcterms:W3CDTF">2021-07-08T14:50:00Z</dcterms:modified>
</cp:coreProperties>
</file>