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A4D3E" w:rsidRDefault="00552BE0" w:rsidP="006A4D3E">
      <w:pPr>
        <w:jc w:val="both"/>
        <w:rPr>
          <w:rFonts w:ascii="OpenDyslexic" w:hAnsi="OpenDyslexic"/>
          <w:sz w:val="16"/>
        </w:rPr>
      </w:pPr>
      <w:r w:rsidRPr="00552BE0">
        <w:rPr>
          <w:rFonts w:ascii="OpenDyslexic" w:hAnsi="OpenDyslexic"/>
          <w:sz w:val="16"/>
        </w:rPr>
        <w:t>Plan de travail n°1 : Les figures de style, première partie</w:t>
      </w:r>
    </w:p>
    <w:p w:rsidR="00552BE0" w:rsidRPr="006A4D3E" w:rsidRDefault="006A4D3E" w:rsidP="006A4D3E">
      <w:pPr>
        <w:jc w:val="both"/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Evaluation</w:t>
      </w:r>
    </w:p>
    <w:p w:rsidR="00552BE0" w:rsidRPr="006A4D3E" w:rsidRDefault="00552BE0" w:rsidP="006A4D3E">
      <w:pPr>
        <w:jc w:val="center"/>
        <w:rPr>
          <w:rFonts w:ascii="OpenDyslexic" w:hAnsi="OpenDyslexic"/>
          <w:sz w:val="26"/>
        </w:rPr>
      </w:pPr>
      <w:r w:rsidRPr="006A4D3E">
        <w:rPr>
          <w:rFonts w:ascii="OpenDyslexic" w:hAnsi="OpenDyslexic"/>
          <w:sz w:val="26"/>
        </w:rPr>
        <w:t>Evaluation : La métaphore et la comparaison</w:t>
      </w:r>
    </w:p>
    <w:p w:rsidR="006A4D3E" w:rsidRPr="007F498F" w:rsidRDefault="006A4D3E">
      <w:pPr>
        <w:rPr>
          <w:rFonts w:ascii="OpenDyslexic" w:hAnsi="OpenDyslexic"/>
          <w:sz w:val="10"/>
        </w:rPr>
      </w:pPr>
    </w:p>
    <w:p w:rsidR="006A4D3E" w:rsidRDefault="006A4D3E" w:rsidP="007F498F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1) Quelle est la différence entre une comparaison et une métaphore ?               /1</w:t>
      </w:r>
    </w:p>
    <w:p w:rsidR="006A4D3E" w:rsidRPr="00463323" w:rsidRDefault="006A4D3E" w:rsidP="006A4D3E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2) Relevez les comparaisons présentes dans ces phrases. Recopiez et indiquez dans le tableau pour chacune d'elle quel est </w:t>
      </w:r>
      <w:r w:rsidRPr="001770D5">
        <w:rPr>
          <w:rFonts w:ascii="OpenDyslexic" w:hAnsi="OpenDyslexic"/>
          <w:u w:val="single"/>
        </w:rPr>
        <w:t>le comparé</w:t>
      </w:r>
      <w:r w:rsidRPr="00463323">
        <w:rPr>
          <w:rFonts w:ascii="OpenDyslexic" w:hAnsi="OpenDyslexic"/>
        </w:rPr>
        <w:t xml:space="preserve">, quel est </w:t>
      </w:r>
      <w:r w:rsidRPr="001770D5">
        <w:rPr>
          <w:rFonts w:ascii="OpenDyslexic" w:hAnsi="OpenDyslexic"/>
          <w:u w:val="double"/>
        </w:rPr>
        <w:t>le comparant</w:t>
      </w:r>
      <w:r w:rsidRPr="00463323">
        <w:rPr>
          <w:rFonts w:ascii="OpenDyslexic" w:hAnsi="OpenDyslexic"/>
        </w:rPr>
        <w:t xml:space="preserve">, quel est </w:t>
      </w:r>
      <w:r w:rsidRPr="001770D5">
        <w:rPr>
          <w:rFonts w:ascii="OpenDyslexic" w:hAnsi="OpenDyslexic"/>
          <w:b/>
        </w:rPr>
        <w:t>l'outil de comparaison</w:t>
      </w:r>
      <w:r w:rsidRPr="00463323">
        <w:rPr>
          <w:rFonts w:ascii="OpenDyslexic" w:hAnsi="OpenDyslexic"/>
        </w:rPr>
        <w:t xml:space="preserve"> et quel est le point commun entre les deux.</w:t>
      </w:r>
      <w:r w:rsidR="006960F1">
        <w:rPr>
          <w:rFonts w:ascii="OpenDyslexic" w:hAnsi="OpenDyslexic"/>
        </w:rPr>
        <w:t xml:space="preserve">      /10</w:t>
      </w:r>
    </w:p>
    <w:p w:rsidR="006A4D3E" w:rsidRPr="00D539CB" w:rsidRDefault="006A4D3E" w:rsidP="006A4D3E">
      <w:pPr>
        <w:jc w:val="both"/>
        <w:rPr>
          <w:rFonts w:ascii="OpenDyslexic" w:hAnsi="OpenDyslexic"/>
          <w:sz w:val="10"/>
        </w:rPr>
      </w:pPr>
    </w:p>
    <w:p w:rsidR="00891744" w:rsidRDefault="006A4D3E" w:rsidP="006A4D3E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a) </w:t>
      </w:r>
      <w:r w:rsidR="00B17BFC">
        <w:rPr>
          <w:rFonts w:ascii="OpenDyslexic" w:hAnsi="OpenDyslexic"/>
        </w:rPr>
        <w:t>Telle une fusée, cette année le Tour de France partira</w:t>
      </w:r>
      <w:r w:rsidR="0081779A">
        <w:rPr>
          <w:rFonts w:ascii="OpenDyslexic" w:hAnsi="OpenDyslexic"/>
        </w:rPr>
        <w:t xml:space="preserve"> rapidement</w:t>
      </w:r>
      <w:r w:rsidR="00B17BFC">
        <w:rPr>
          <w:rFonts w:ascii="OpenDyslexic" w:hAnsi="OpenDyslexic"/>
        </w:rPr>
        <w:t xml:space="preserve"> de Rio de Janeiro</w:t>
      </w:r>
      <w:r w:rsidR="00A13E7D">
        <w:rPr>
          <w:rFonts w:ascii="OpenDyslexic" w:hAnsi="OpenDyslexic"/>
        </w:rPr>
        <w:t>.</w:t>
      </w:r>
    </w:p>
    <w:p w:rsidR="006A4D3E" w:rsidRPr="00463323" w:rsidRDefault="006A4D3E" w:rsidP="006A4D3E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b) </w:t>
      </w:r>
      <w:r w:rsidR="00A13E7D">
        <w:rPr>
          <w:rFonts w:ascii="OpenDyslexic" w:hAnsi="OpenDyslexic"/>
        </w:rPr>
        <w:t>Semblable à un petit garçon bien élevé, le cheval devrait enlever ses sabots avant d'entrer dans un salon.</w:t>
      </w:r>
    </w:p>
    <w:p w:rsidR="00D539CB" w:rsidRDefault="006A4D3E" w:rsidP="006A4D3E">
      <w:pPr>
        <w:jc w:val="both"/>
        <w:rPr>
          <w:rFonts w:ascii="OpenDyslexic" w:hAnsi="OpenDyslexic"/>
        </w:rPr>
      </w:pPr>
      <w:proofErr w:type="gramStart"/>
      <w:r w:rsidRPr="00463323">
        <w:rPr>
          <w:rFonts w:ascii="OpenDyslexic" w:hAnsi="OpenDyslexic"/>
        </w:rPr>
        <w:t>c</w:t>
      </w:r>
      <w:proofErr w:type="gramEnd"/>
      <w:r w:rsidRPr="00463323">
        <w:rPr>
          <w:rFonts w:ascii="OpenDyslexic" w:hAnsi="OpenDyslexic"/>
        </w:rPr>
        <w:t xml:space="preserve">) </w:t>
      </w:r>
      <w:r w:rsidR="00A13E7D">
        <w:rPr>
          <w:rFonts w:ascii="OpenDyslexic" w:hAnsi="OpenDyslexic"/>
        </w:rPr>
        <w:t>Le Président de la SPA</w:t>
      </w:r>
      <w:r w:rsidR="00090906">
        <w:rPr>
          <w:rFonts w:ascii="OpenDyslexic" w:hAnsi="OpenDyslexic"/>
        </w:rPr>
        <w:t>, furieux comme</w:t>
      </w:r>
      <w:r w:rsidR="001A53B3">
        <w:rPr>
          <w:rFonts w:ascii="OpenDyslexic" w:hAnsi="OpenDyslexic"/>
        </w:rPr>
        <w:t xml:space="preserve"> un pou, a écrasé un moustique.</w:t>
      </w:r>
    </w:p>
    <w:p w:rsidR="00D539CB" w:rsidRDefault="00D539CB" w:rsidP="006A4D3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1A53B3">
        <w:rPr>
          <w:rFonts w:ascii="OpenDyslexic" w:hAnsi="OpenDyslexic"/>
        </w:rPr>
        <w:t>La girafe aurait vomi</w:t>
      </w:r>
      <w:r w:rsidR="0081779A">
        <w:rPr>
          <w:rFonts w:ascii="OpenDyslexic" w:hAnsi="OpenDyslexic"/>
        </w:rPr>
        <w:t xml:space="preserve"> des feuilles</w:t>
      </w:r>
      <w:r w:rsidR="001A53B3">
        <w:rPr>
          <w:rFonts w:ascii="OpenDyslexic" w:hAnsi="OpenDyslexic"/>
        </w:rPr>
        <w:t xml:space="preserve"> sur le crâne du ministre africain, qui ressemble à présent à </w:t>
      </w:r>
      <w:r w:rsidR="006960F1">
        <w:rPr>
          <w:rFonts w:ascii="OpenDyslexic" w:hAnsi="OpenDyslexic"/>
        </w:rPr>
        <w:t>un palmier.</w:t>
      </w:r>
    </w:p>
    <w:p w:rsidR="006A4D3E" w:rsidRPr="00463323" w:rsidRDefault="00D539CB" w:rsidP="006A4D3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e) </w:t>
      </w:r>
      <w:r w:rsidR="00481B57">
        <w:rPr>
          <w:rFonts w:ascii="OpenDyslexic" w:hAnsi="OpenDyslexic"/>
        </w:rPr>
        <w:t>Pour se baigner, le tigre a mis un slip en peau de panthère</w:t>
      </w:r>
      <w:r w:rsidR="00090906">
        <w:rPr>
          <w:rFonts w:ascii="OpenDyslexic" w:hAnsi="OpenDyslexic"/>
        </w:rPr>
        <w:t>, pareil à celui de la fourmi.</w:t>
      </w:r>
    </w:p>
    <w:p w:rsidR="006A4D3E" w:rsidRPr="00D539CB" w:rsidRDefault="006A4D3E" w:rsidP="006A4D3E">
      <w:pPr>
        <w:jc w:val="both"/>
        <w:rPr>
          <w:rFonts w:ascii="OpenDyslexic" w:hAnsi="OpenDyslexic"/>
          <w:sz w:val="10"/>
        </w:rPr>
      </w:pPr>
    </w:p>
    <w:tbl>
      <w:tblPr>
        <w:tblStyle w:val="Grille"/>
        <w:tblW w:w="0" w:type="auto"/>
        <w:tblLook w:val="00BF"/>
      </w:tblPr>
      <w:tblGrid>
        <w:gridCol w:w="2726"/>
        <w:gridCol w:w="2727"/>
        <w:gridCol w:w="2727"/>
        <w:gridCol w:w="2727"/>
      </w:tblGrid>
      <w:tr w:rsidR="006A4D3E" w:rsidRPr="00463323">
        <w:tc>
          <w:tcPr>
            <w:tcW w:w="2726" w:type="dxa"/>
          </w:tcPr>
          <w:p w:rsidR="006A4D3E" w:rsidRPr="00463323" w:rsidRDefault="006A4D3E" w:rsidP="006A4D3E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Comparé</w:t>
            </w: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Comparant</w:t>
            </w: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Point commun</w:t>
            </w: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Outil de comparaison</w:t>
            </w:r>
          </w:p>
        </w:tc>
      </w:tr>
      <w:tr w:rsidR="006A4D3E" w:rsidRPr="00463323">
        <w:tc>
          <w:tcPr>
            <w:tcW w:w="2726" w:type="dxa"/>
          </w:tcPr>
          <w:p w:rsidR="006A4D3E" w:rsidRPr="00463323" w:rsidRDefault="006A4D3E" w:rsidP="006A4D3E">
            <w:pPr>
              <w:jc w:val="both"/>
              <w:rPr>
                <w:rFonts w:ascii="OpenDyslexic" w:hAnsi="OpenDyslexic"/>
              </w:rPr>
            </w:pP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both"/>
              <w:rPr>
                <w:rFonts w:ascii="OpenDyslexic" w:hAnsi="OpenDyslexic"/>
              </w:rPr>
            </w:pP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both"/>
              <w:rPr>
                <w:rFonts w:ascii="OpenDyslexic" w:hAnsi="OpenDyslexic"/>
              </w:rPr>
            </w:pPr>
          </w:p>
        </w:tc>
        <w:tc>
          <w:tcPr>
            <w:tcW w:w="2727" w:type="dxa"/>
          </w:tcPr>
          <w:p w:rsidR="006A4D3E" w:rsidRPr="00463323" w:rsidRDefault="006A4D3E" w:rsidP="006A4D3E">
            <w:pPr>
              <w:jc w:val="both"/>
              <w:rPr>
                <w:rFonts w:ascii="OpenDyslexic" w:hAnsi="OpenDyslexic"/>
              </w:rPr>
            </w:pPr>
          </w:p>
        </w:tc>
      </w:tr>
    </w:tbl>
    <w:p w:rsidR="006A4D3E" w:rsidRPr="00D539CB" w:rsidRDefault="006A4D3E">
      <w:pPr>
        <w:rPr>
          <w:rFonts w:ascii="OpenDyslexic" w:hAnsi="OpenDyslexic"/>
          <w:sz w:val="10"/>
        </w:rPr>
      </w:pPr>
    </w:p>
    <w:p w:rsidR="007F498F" w:rsidRDefault="006A4D3E" w:rsidP="007F498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</w:t>
      </w:r>
      <w:r w:rsidR="007F498F" w:rsidRPr="00463323">
        <w:rPr>
          <w:rFonts w:ascii="OpenDyslexic" w:hAnsi="OpenDyslexic"/>
        </w:rPr>
        <w:t>Les exemples suivants sont-ils des comparaisons ou des métaphores ?</w:t>
      </w:r>
      <w:r w:rsidR="00891744">
        <w:rPr>
          <w:rFonts w:ascii="OpenDyslexic" w:hAnsi="OpenDyslexic"/>
        </w:rPr>
        <w:t xml:space="preserve">           /5</w:t>
      </w:r>
    </w:p>
    <w:p w:rsidR="007F498F" w:rsidRPr="00D539CB" w:rsidRDefault="007F498F">
      <w:pPr>
        <w:rPr>
          <w:rFonts w:ascii="OpenDyslexic" w:hAnsi="OpenDyslexic"/>
          <w:sz w:val="10"/>
        </w:rPr>
      </w:pPr>
    </w:p>
    <w:p w:rsidR="007F498F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D230B1">
        <w:rPr>
          <w:rFonts w:ascii="OpenDyslexic" w:hAnsi="OpenDyslexic"/>
        </w:rPr>
        <w:t>Le chameau est le vaisseau du désert</w:t>
      </w:r>
      <w:r w:rsidR="006D0400">
        <w:rPr>
          <w:rFonts w:ascii="OpenDyslexic" w:hAnsi="OpenDyslexic"/>
        </w:rPr>
        <w:t>.</w:t>
      </w:r>
    </w:p>
    <w:p w:rsidR="007F498F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6D0400">
        <w:rPr>
          <w:rFonts w:ascii="OpenDyslexic" w:hAnsi="OpenDyslexic"/>
        </w:rPr>
        <w:t>La biche a vomi dans l'étang, telle une bouche d'égout.</w:t>
      </w:r>
    </w:p>
    <w:p w:rsidR="00891744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D230B1">
        <w:rPr>
          <w:rFonts w:ascii="OpenDyslexic" w:hAnsi="OpenDyslexic"/>
        </w:rPr>
        <w:t>La veille de l'exécution, le bourreau graisse sa guillotine avec amour, comme</w:t>
      </w:r>
      <w:r w:rsidR="00951350">
        <w:rPr>
          <w:rFonts w:ascii="OpenDyslexic" w:hAnsi="OpenDyslexic"/>
        </w:rPr>
        <w:t xml:space="preserve"> s'il s'agissait </w:t>
      </w:r>
      <w:r w:rsidR="006D0400">
        <w:rPr>
          <w:rFonts w:ascii="OpenDyslexic" w:hAnsi="OpenDyslexic"/>
        </w:rPr>
        <w:t>d'un trésor.</w:t>
      </w:r>
    </w:p>
    <w:p w:rsidR="00891744" w:rsidRDefault="00891744">
      <w:pPr>
        <w:rPr>
          <w:rFonts w:ascii="OpenDyslexic" w:hAnsi="OpenDyslexic"/>
        </w:rPr>
      </w:pPr>
      <w:r>
        <w:rPr>
          <w:rFonts w:ascii="OpenDyslexic" w:hAnsi="OpenDyslexic"/>
        </w:rPr>
        <w:t>d)</w:t>
      </w:r>
      <w:r w:rsidR="006D0400">
        <w:rPr>
          <w:rFonts w:ascii="OpenDyslexic" w:hAnsi="OpenDyslexic"/>
        </w:rPr>
        <w:t xml:space="preserve"> </w:t>
      </w:r>
      <w:r w:rsidR="00CA4C8F">
        <w:rPr>
          <w:rFonts w:ascii="OpenDyslexic" w:hAnsi="OpenDyslexic"/>
        </w:rPr>
        <w:t>Au petit-déjeuner, le vampire trempe sa tartine dans un bol de jus de tomate rouge sang.</w:t>
      </w:r>
    </w:p>
    <w:p w:rsidR="007F498F" w:rsidRDefault="00891744">
      <w:pPr>
        <w:rPr>
          <w:rFonts w:ascii="OpenDyslexic" w:hAnsi="OpenDyslexic"/>
        </w:rPr>
      </w:pPr>
      <w:r>
        <w:rPr>
          <w:rFonts w:ascii="OpenDyslexic" w:hAnsi="OpenDyslexic"/>
        </w:rPr>
        <w:t>e)</w:t>
      </w:r>
      <w:r w:rsidR="006D0400">
        <w:rPr>
          <w:rFonts w:ascii="OpenDyslexic" w:hAnsi="OpenDyslexic"/>
        </w:rPr>
        <w:t xml:space="preserve"> Le rat est le hors-bord des égouts.</w:t>
      </w:r>
    </w:p>
    <w:p w:rsidR="007F498F" w:rsidRPr="00D539CB" w:rsidRDefault="007F498F">
      <w:pPr>
        <w:rPr>
          <w:rFonts w:ascii="OpenDyslexic" w:hAnsi="OpenDyslexic"/>
          <w:sz w:val="10"/>
        </w:rPr>
      </w:pPr>
    </w:p>
    <w:p w:rsidR="007F498F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4) </w:t>
      </w:r>
      <w:r w:rsidRPr="00463323">
        <w:rPr>
          <w:rFonts w:ascii="OpenDyslexic" w:hAnsi="OpenDyslexic"/>
        </w:rPr>
        <w:t>Complétez ces phrases avec des comparaisons de votre choix</w:t>
      </w:r>
      <w:r w:rsidR="003F5E1F">
        <w:rPr>
          <w:rFonts w:ascii="OpenDyslexic" w:hAnsi="OpenDyslexic"/>
        </w:rPr>
        <w:t xml:space="preserve">                      /4</w:t>
      </w:r>
    </w:p>
    <w:p w:rsidR="007F498F" w:rsidRPr="00D539CB" w:rsidRDefault="007F498F">
      <w:pPr>
        <w:rPr>
          <w:rFonts w:ascii="OpenDyslexic" w:hAnsi="OpenDyslexic"/>
          <w:sz w:val="10"/>
        </w:rPr>
      </w:pPr>
    </w:p>
    <w:p w:rsidR="007F498F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CE7F75">
        <w:rPr>
          <w:rFonts w:ascii="OpenDyslexic" w:hAnsi="OpenDyslexic"/>
        </w:rPr>
        <w:t xml:space="preserve">Ma chambre est petite </w:t>
      </w:r>
      <w:proofErr w:type="gramStart"/>
      <w:r w:rsidR="00CE7F75">
        <w:rPr>
          <w:rFonts w:ascii="OpenDyslexic" w:hAnsi="OpenDyslexic"/>
        </w:rPr>
        <w:t>comme</w:t>
      </w:r>
      <w:r w:rsidR="00906E3E">
        <w:rPr>
          <w:rFonts w:ascii="OpenDyslexic" w:hAnsi="OpenDyslexic"/>
        </w:rPr>
        <w:t xml:space="preserve"> </w:t>
      </w:r>
      <w:r w:rsidR="00CE7F75">
        <w:rPr>
          <w:rFonts w:ascii="OpenDyslexic" w:hAnsi="OpenDyslexic"/>
        </w:rPr>
        <w:t>…,</w:t>
      </w:r>
      <w:proofErr w:type="gramEnd"/>
      <w:r w:rsidR="00CE7F75">
        <w:rPr>
          <w:rFonts w:ascii="OpenDyslexic" w:hAnsi="OpenDyslexic"/>
        </w:rPr>
        <w:t xml:space="preserve"> il m'est impossible d'adopter un autre éléphant.</w:t>
      </w:r>
    </w:p>
    <w:p w:rsidR="007F498F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>b)</w:t>
      </w:r>
      <w:r w:rsidR="00CE7F75">
        <w:rPr>
          <w:rFonts w:ascii="OpenDyslexic" w:hAnsi="OpenDyslexic"/>
        </w:rPr>
        <w:t xml:space="preserve"> Telle</w:t>
      </w:r>
      <w:r w:rsidR="003F5E1F">
        <w:rPr>
          <w:rFonts w:ascii="OpenDyslexic" w:hAnsi="OpenDyslexic"/>
        </w:rPr>
        <w:t xml:space="preserve"> </w:t>
      </w:r>
      <w:proofErr w:type="gramStart"/>
      <w:r w:rsidR="003F5E1F">
        <w:rPr>
          <w:rFonts w:ascii="OpenDyslexic" w:hAnsi="OpenDyslexic"/>
        </w:rPr>
        <w:t>une</w:t>
      </w:r>
      <w:r w:rsidR="00CE7F75">
        <w:rPr>
          <w:rFonts w:ascii="OpenDyslexic" w:hAnsi="OpenDyslexic"/>
        </w:rPr>
        <w:t xml:space="preserve"> …,</w:t>
      </w:r>
      <w:proofErr w:type="gramEnd"/>
      <w:r w:rsidR="00CE7F75">
        <w:rPr>
          <w:rFonts w:ascii="OpenDyslexic" w:hAnsi="OpenDyslexic"/>
        </w:rPr>
        <w:t xml:space="preserve"> la méduse est le poisson le moins musclé.</w:t>
      </w:r>
    </w:p>
    <w:p w:rsidR="00581205" w:rsidRDefault="007F498F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581205">
        <w:rPr>
          <w:rFonts w:ascii="OpenDyslexic" w:hAnsi="OpenDyslexic"/>
        </w:rPr>
        <w:t xml:space="preserve">Le saumon, en traversant l'Océan Arctique, </w:t>
      </w:r>
      <w:r w:rsidR="00CA4C8F">
        <w:rPr>
          <w:rFonts w:ascii="OpenDyslexic" w:hAnsi="OpenDyslexic"/>
        </w:rPr>
        <w:t>a attrapé une sinusite pareil</w:t>
      </w:r>
      <w:r w:rsidR="00581205">
        <w:rPr>
          <w:rFonts w:ascii="OpenDyslexic" w:hAnsi="OpenDyslexic"/>
        </w:rPr>
        <w:t xml:space="preserve"> à…</w:t>
      </w:r>
    </w:p>
    <w:p w:rsidR="006A4D3E" w:rsidRPr="00552BE0" w:rsidRDefault="00581205">
      <w:pPr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CA4C8F">
        <w:rPr>
          <w:rFonts w:ascii="OpenDyslexic" w:hAnsi="OpenDyslexic"/>
        </w:rPr>
        <w:t xml:space="preserve">Semblable </w:t>
      </w:r>
      <w:proofErr w:type="gramStart"/>
      <w:r w:rsidR="00CA4C8F">
        <w:rPr>
          <w:rFonts w:ascii="OpenDyslexic" w:hAnsi="OpenDyslexic"/>
        </w:rPr>
        <w:t>à …,</w:t>
      </w:r>
      <w:proofErr w:type="gramEnd"/>
      <w:r w:rsidR="00CA4C8F">
        <w:rPr>
          <w:rFonts w:ascii="OpenDyslexic" w:hAnsi="OpenDyslexic"/>
        </w:rPr>
        <w:t xml:space="preserve"> le poing du chirurgien s'abattit sur la gueule de l'opéré qui ronflait trop </w:t>
      </w:r>
      <w:proofErr w:type="spellStart"/>
      <w:r w:rsidR="00CA4C8F">
        <w:rPr>
          <w:rFonts w:ascii="OpenDyslexic" w:hAnsi="OpenDyslexic"/>
        </w:rPr>
        <w:t>fort</w:t>
      </w:r>
      <w:proofErr w:type="spellEnd"/>
      <w:r w:rsidR="00CA4C8F">
        <w:rPr>
          <w:rFonts w:ascii="OpenDyslexic" w:hAnsi="OpenDyslexic"/>
        </w:rPr>
        <w:t>.</w:t>
      </w:r>
    </w:p>
    <w:sectPr w:rsidR="006A4D3E" w:rsidRPr="00552BE0" w:rsidSect="006A4D3E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52BE0"/>
    <w:rsid w:val="00090906"/>
    <w:rsid w:val="00142921"/>
    <w:rsid w:val="00163A24"/>
    <w:rsid w:val="001A53B3"/>
    <w:rsid w:val="003F5E1F"/>
    <w:rsid w:val="004341B4"/>
    <w:rsid w:val="00481B57"/>
    <w:rsid w:val="00552BE0"/>
    <w:rsid w:val="00581205"/>
    <w:rsid w:val="006960F1"/>
    <w:rsid w:val="006A4D3E"/>
    <w:rsid w:val="006D0400"/>
    <w:rsid w:val="007F498F"/>
    <w:rsid w:val="0081779A"/>
    <w:rsid w:val="00891744"/>
    <w:rsid w:val="00906E3E"/>
    <w:rsid w:val="00951350"/>
    <w:rsid w:val="009D3D59"/>
    <w:rsid w:val="00A13E7D"/>
    <w:rsid w:val="00B17BFC"/>
    <w:rsid w:val="00BE5FD8"/>
    <w:rsid w:val="00CA4C8F"/>
    <w:rsid w:val="00CE7F75"/>
    <w:rsid w:val="00D230B1"/>
    <w:rsid w:val="00D539C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E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6A4D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9</cp:revision>
  <dcterms:created xsi:type="dcterms:W3CDTF">2017-10-04T17:55:00Z</dcterms:created>
  <dcterms:modified xsi:type="dcterms:W3CDTF">2017-10-05T08:23:00Z</dcterms:modified>
</cp:coreProperties>
</file>