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E6" w:rsidRPr="008A0EE6" w:rsidRDefault="008A0EE6" w:rsidP="008A0EE6">
      <w:pPr>
        <w:pStyle w:val="a3"/>
        <w:spacing w:before="2"/>
        <w:ind w:right="136" w:firstLine="707"/>
        <w:jc w:val="both"/>
        <w:rPr>
          <w:b/>
          <w:color w:val="C00000"/>
        </w:rPr>
      </w:pPr>
      <w:r w:rsidRPr="008A0EE6">
        <w:rPr>
          <w:b/>
          <w:color w:val="C00000"/>
          <w:spacing w:val="-6"/>
        </w:rPr>
        <w:t>РАЗРАБОТКА ПЛАНА</w:t>
      </w:r>
      <w:r w:rsidRPr="008A0EE6">
        <w:rPr>
          <w:b/>
          <w:color w:val="C00000"/>
          <w:spacing w:val="-3"/>
        </w:rPr>
        <w:t xml:space="preserve"> </w:t>
      </w:r>
      <w:r w:rsidRPr="008A0EE6">
        <w:rPr>
          <w:b/>
          <w:color w:val="C00000"/>
          <w:spacing w:val="-6"/>
        </w:rPr>
        <w:t>РАБОТЫ</w:t>
      </w:r>
      <w:r w:rsidRPr="008A0EE6">
        <w:rPr>
          <w:b/>
          <w:color w:val="C00000"/>
          <w:spacing w:val="-7"/>
        </w:rPr>
        <w:t xml:space="preserve"> </w:t>
      </w:r>
      <w:r w:rsidRPr="008A0EE6">
        <w:rPr>
          <w:b/>
          <w:color w:val="C00000"/>
          <w:spacing w:val="-6"/>
        </w:rPr>
        <w:t>НАСТАВНИЧЕСТВА</w:t>
      </w:r>
      <w:r w:rsidRPr="008A0EE6">
        <w:rPr>
          <w:b/>
          <w:color w:val="C00000"/>
        </w:rPr>
        <w:t xml:space="preserve"> </w:t>
      </w:r>
    </w:p>
    <w:p w:rsidR="008A0EE6" w:rsidRDefault="008A0EE6" w:rsidP="008A0EE6">
      <w:pPr>
        <w:pStyle w:val="a3"/>
        <w:spacing w:before="2"/>
        <w:ind w:right="136" w:firstLine="707"/>
        <w:jc w:val="both"/>
      </w:pPr>
    </w:p>
    <w:p w:rsidR="008A0EE6" w:rsidRDefault="008A0EE6" w:rsidP="008A0EE6">
      <w:pPr>
        <w:pStyle w:val="a3"/>
        <w:spacing w:before="2"/>
        <w:ind w:right="136" w:firstLine="707"/>
        <w:jc w:val="both"/>
      </w:pPr>
    </w:p>
    <w:p w:rsidR="008A0EE6" w:rsidRDefault="008A0EE6" w:rsidP="008A0EE6">
      <w:pPr>
        <w:pStyle w:val="a3"/>
        <w:spacing w:before="2"/>
        <w:ind w:right="136" w:firstLine="707"/>
        <w:jc w:val="both"/>
      </w:pPr>
    </w:p>
    <w:p w:rsidR="008A0EE6" w:rsidRDefault="008A0EE6" w:rsidP="008A0EE6">
      <w:pPr>
        <w:pStyle w:val="a3"/>
        <w:spacing w:before="2"/>
        <w:ind w:right="136" w:firstLine="707"/>
        <w:jc w:val="both"/>
      </w:pPr>
    </w:p>
    <w:p w:rsidR="008A0EE6" w:rsidRDefault="008A0EE6" w:rsidP="008A0EE6">
      <w:pPr>
        <w:pStyle w:val="a3"/>
        <w:spacing w:before="2"/>
        <w:ind w:right="136" w:firstLine="707"/>
        <w:jc w:val="both"/>
      </w:pPr>
    </w:p>
    <w:p w:rsidR="008A0EE6" w:rsidRDefault="008A0EE6" w:rsidP="008A0EE6">
      <w:pPr>
        <w:pStyle w:val="a3"/>
        <w:spacing w:before="2"/>
        <w:ind w:right="136" w:firstLine="707"/>
        <w:jc w:val="both"/>
      </w:pPr>
      <w:r>
        <w:t>После диагностики наставник анализирует и интерпретирует все собранные данные, чтобы выявить профессиональные трудности педагога, делает выводы и разрабатывает план работы наставничества. План работы наставничества составляется согласно приказу МОН РК № 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формы».</w:t>
      </w:r>
    </w:p>
    <w:p w:rsidR="008A0EE6" w:rsidRDefault="008A0EE6" w:rsidP="008A0EE6">
      <w:pPr>
        <w:pStyle w:val="a3"/>
        <w:ind w:right="144" w:firstLine="707"/>
        <w:jc w:val="both"/>
        <w:sectPr w:rsidR="008A0EE6">
          <w:pgSz w:w="11920" w:h="16850"/>
          <w:pgMar w:top="1140" w:right="708" w:bottom="1440" w:left="1559" w:header="0" w:footer="1248" w:gutter="0"/>
          <w:cols w:space="720"/>
        </w:sectPr>
      </w:pPr>
      <w:r>
        <w:t>План наставничества включает описание форм и видов наставничества, участников наставнической деятельности, направлений наставнической деятельности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пе</w:t>
      </w:r>
      <w:bookmarkStart w:id="0" w:name="_GoBack"/>
      <w:bookmarkEnd w:id="0"/>
      <w:r>
        <w:t>речня</w:t>
      </w:r>
      <w:r>
        <w:rPr>
          <w:spacing w:val="80"/>
        </w:rPr>
        <w:t xml:space="preserve">  </w:t>
      </w:r>
      <w:r>
        <w:t>мероприятий,</w:t>
      </w:r>
      <w:r>
        <w:rPr>
          <w:spacing w:val="80"/>
        </w:rPr>
        <w:t xml:space="preserve">  </w:t>
      </w:r>
      <w:r>
        <w:t>нацеленных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устранение</w:t>
      </w:r>
    </w:p>
    <w:p w:rsidR="008A0EE6" w:rsidRDefault="008A0EE6" w:rsidP="008A0EE6">
      <w:pPr>
        <w:pStyle w:val="a3"/>
        <w:spacing w:before="72" w:line="242" w:lineRule="auto"/>
        <w:ind w:left="0" w:right="146"/>
        <w:jc w:val="both"/>
      </w:pPr>
      <w:r>
        <w:lastRenderedPageBreak/>
        <w:t>выявленных профессиональных затруднений наставляемого, на поддержку его сильных сторон.</w:t>
      </w:r>
    </w:p>
    <w:p w:rsidR="008A0EE6" w:rsidRDefault="008A0EE6" w:rsidP="008A0EE6">
      <w:pPr>
        <w:pStyle w:val="a3"/>
        <w:ind w:right="147" w:firstLine="707"/>
        <w:jc w:val="both"/>
      </w:pPr>
      <w:r>
        <w:t>План наставничества должен быть адаптирован к конкретным потребностям и целям подопечного, и его разработка должна проводиться в сотрудничестве между наставником и подопечным.</w:t>
      </w:r>
    </w:p>
    <w:p w:rsidR="008A0EE6" w:rsidRDefault="008A0EE6" w:rsidP="008A0EE6">
      <w:pPr>
        <w:pStyle w:val="a3"/>
        <w:ind w:right="136" w:firstLine="707"/>
        <w:jc w:val="both"/>
      </w:pPr>
      <w:r>
        <w:t xml:space="preserve">При разработке плана наставничества для постановки целей можно использовать </w:t>
      </w:r>
      <w:r>
        <w:rPr>
          <w:b/>
          <w:color w:val="4471C4"/>
        </w:rPr>
        <w:t xml:space="preserve">методику SMART </w:t>
      </w:r>
      <w:r>
        <w:t>(рисунок 8). Для начала, совместно с наставляемым педагогом,</w:t>
      </w:r>
      <w:r>
        <w:rPr>
          <w:spacing w:val="40"/>
        </w:rPr>
        <w:t xml:space="preserve"> </w:t>
      </w:r>
      <w:r>
        <w:t>определите цель вашего взаимодействия.</w:t>
      </w:r>
    </w:p>
    <w:p w:rsidR="008A0EE6" w:rsidRDefault="008A0EE6" w:rsidP="008A0EE6">
      <w:pPr>
        <w:pStyle w:val="a3"/>
        <w:ind w:right="134" w:firstLine="707"/>
        <w:jc w:val="both"/>
      </w:pPr>
      <w:r>
        <w:t>Чтобы установить цели наставничества SMART, необходимо следовать простому процессу, состоящему из пяти шагов.</w:t>
      </w:r>
    </w:p>
    <w:p w:rsidR="008A0EE6" w:rsidRDefault="008A0EE6" w:rsidP="008A0EE6">
      <w:pPr>
        <w:pStyle w:val="a3"/>
        <w:ind w:right="138" w:firstLine="707"/>
        <w:jc w:val="both"/>
      </w:pPr>
      <w:r>
        <w:t>Во-первых,</w:t>
      </w:r>
      <w:r>
        <w:rPr>
          <w:spacing w:val="-8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четко</w:t>
      </w:r>
      <w:r>
        <w:rPr>
          <w:spacing w:val="-8"/>
        </w:rPr>
        <w:t xml:space="preserve"> </w:t>
      </w:r>
      <w:r>
        <w:t>указать,</w:t>
      </w:r>
      <w:r>
        <w:rPr>
          <w:spacing w:val="-8"/>
        </w:rPr>
        <w:t xml:space="preserve"> </w:t>
      </w:r>
      <w:r>
        <w:t>чего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ваш</w:t>
      </w:r>
      <w:r>
        <w:rPr>
          <w:spacing w:val="-8"/>
        </w:rPr>
        <w:t xml:space="preserve"> </w:t>
      </w:r>
      <w:r>
        <w:t>подопечный</w:t>
      </w:r>
      <w:r>
        <w:rPr>
          <w:spacing w:val="-9"/>
        </w:rPr>
        <w:t xml:space="preserve"> </w:t>
      </w:r>
      <w:r>
        <w:t>хотите достичь, почему это важно и как вы это сделаете.</w:t>
      </w:r>
      <w:r>
        <w:rPr>
          <w:spacing w:val="-1"/>
        </w:rPr>
        <w:t xml:space="preserve"> </w:t>
      </w:r>
      <w:r>
        <w:t>Используйте конкретный язык, который отвечает на вопросы кто, что, где, когда и как.</w:t>
      </w:r>
    </w:p>
    <w:p w:rsidR="008A0EE6" w:rsidRDefault="008A0EE6" w:rsidP="008A0EE6">
      <w:pPr>
        <w:pStyle w:val="a3"/>
        <w:ind w:right="144" w:firstLine="777"/>
        <w:jc w:val="both"/>
      </w:pPr>
      <w:r>
        <w:t>Во-вторых, измеряйте свой прогресс и успех с помощью количественных показателей, которые могут показать, насколько, как часто и насколько хорошо вы достигаете своих целей.</w:t>
      </w:r>
    </w:p>
    <w:p w:rsidR="008A0EE6" w:rsidRDefault="008A0EE6" w:rsidP="008A0EE6">
      <w:pPr>
        <w:pStyle w:val="a3"/>
        <w:ind w:right="141" w:firstLine="707"/>
        <w:jc w:val="both"/>
      </w:pPr>
      <w:r>
        <w:t xml:space="preserve">В-третьих, убедитесь, что ваши цели реалистичны и достижимы с учетом имеющихся ресурсов, навыков и времени. Бросайте вызов себе и своему подопечному, но не ставьте слишком простых или слишком сложных </w:t>
      </w:r>
      <w:r>
        <w:rPr>
          <w:spacing w:val="-2"/>
        </w:rPr>
        <w:t>целей.</w:t>
      </w:r>
    </w:p>
    <w:p w:rsidR="008A0EE6" w:rsidRDefault="008A0EE6" w:rsidP="008A0EE6">
      <w:pPr>
        <w:pStyle w:val="a3"/>
        <w:ind w:right="139" w:firstLine="707"/>
        <w:jc w:val="both"/>
      </w:pPr>
      <w:r>
        <w:t>В-четвертых, согласуйте свои цели с потребностями, интересами и стремлениями вашего подопечного; обеспечить их соответствие целям и видению наставничества; и повысить ценность личного или профессионального роста вашего подопечного.</w:t>
      </w:r>
    </w:p>
    <w:p w:rsidR="008A0EE6" w:rsidRDefault="008A0EE6" w:rsidP="008A0EE6">
      <w:pPr>
        <w:pStyle w:val="a3"/>
        <w:ind w:right="147" w:firstLine="707"/>
        <w:jc w:val="both"/>
      </w:pPr>
      <w:r>
        <w:t>Наконец, установите крайний срок или временные рамки для своих целей, чтобы помочь расставить приоритеты в действиях.</w:t>
      </w:r>
    </w:p>
    <w:p w:rsidR="008A0EE6" w:rsidRDefault="008A0EE6" w:rsidP="008A0EE6">
      <w:pPr>
        <w:pStyle w:val="a3"/>
        <w:ind w:right="137" w:firstLine="707"/>
        <w:jc w:val="both"/>
      </w:pPr>
      <w:r>
        <w:t>Такая методика – практически универсальная, поскольку ее можно применить в различных сферах жизни. SMART-анализ поможет расставить приоритеты и определить пути дальнейшего развития при личном планировании (кратко-, средне- или долгосрочном).</w:t>
      </w:r>
    </w:p>
    <w:p w:rsidR="008A0EE6" w:rsidRDefault="008A0EE6" w:rsidP="008A0EE6">
      <w:pPr>
        <w:pStyle w:val="a3"/>
        <w:ind w:right="142" w:firstLine="707"/>
        <w:jc w:val="both"/>
      </w:pPr>
      <w:r>
        <w:t>Многие считают, что эта методика не подходит для работы над творческими проектами, поскольку она якобы ограничивает свободу, слишком строго регламентирует креативных людей. Однако это не совсем так,</w:t>
      </w:r>
      <w:r>
        <w:rPr>
          <w:spacing w:val="-1"/>
        </w:rPr>
        <w:t xml:space="preserve"> </w:t>
      </w:r>
      <w:r>
        <w:t>ведь</w:t>
      </w:r>
      <w:r>
        <w:rPr>
          <w:spacing w:val="-1"/>
        </w:rPr>
        <w:t xml:space="preserve"> </w:t>
      </w:r>
      <w:r>
        <w:t>техника SMART</w:t>
      </w:r>
      <w:r>
        <w:rPr>
          <w:spacing w:val="-5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конкретизировать</w:t>
      </w:r>
      <w:r>
        <w:rPr>
          <w:spacing w:val="-2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ясное понимание ситуации, повышает мотивацию, и вполне подходит для планирования творческих проектов.</w:t>
      </w:r>
    </w:p>
    <w:p w:rsidR="008A0EE6" w:rsidRDefault="008A0EE6" w:rsidP="008A0EE6">
      <w:pPr>
        <w:pStyle w:val="a3"/>
        <w:jc w:val="both"/>
        <w:sectPr w:rsidR="008A0EE6">
          <w:pgSz w:w="11920" w:h="16850"/>
          <w:pgMar w:top="1060" w:right="708" w:bottom="1480" w:left="1559" w:header="0" w:footer="1248" w:gutter="0"/>
          <w:cols w:space="720"/>
        </w:sectPr>
      </w:pPr>
    </w:p>
    <w:p w:rsidR="008A0EE6" w:rsidRDefault="008A0EE6" w:rsidP="008A0EE6">
      <w:pPr>
        <w:pStyle w:val="2"/>
        <w:spacing w:before="72"/>
        <w:ind w:left="2317"/>
      </w:pPr>
      <w:r>
        <w:rPr>
          <w:color w:val="4471C4"/>
        </w:rPr>
        <w:lastRenderedPageBreak/>
        <w:t>Рисунок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8.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Постановка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умных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SMART</w:t>
      </w:r>
      <w:r>
        <w:rPr>
          <w:color w:val="4471C4"/>
          <w:spacing w:val="-6"/>
        </w:rPr>
        <w:t xml:space="preserve"> </w:t>
      </w:r>
      <w:r>
        <w:rPr>
          <w:color w:val="4471C4"/>
          <w:spacing w:val="-2"/>
        </w:rPr>
        <w:t>целей</w:t>
      </w:r>
    </w:p>
    <w:p w:rsidR="008A0EE6" w:rsidRDefault="008A0EE6" w:rsidP="008A0EE6">
      <w:pPr>
        <w:pStyle w:val="a3"/>
        <w:ind w:left="0"/>
        <w:rPr>
          <w:b/>
          <w:sz w:val="20"/>
        </w:rPr>
      </w:pPr>
    </w:p>
    <w:p w:rsidR="008A0EE6" w:rsidRDefault="008A0EE6" w:rsidP="008A0EE6">
      <w:pPr>
        <w:pStyle w:val="a3"/>
        <w:ind w:left="0"/>
        <w:rPr>
          <w:b/>
          <w:sz w:val="20"/>
        </w:rPr>
      </w:pPr>
    </w:p>
    <w:p w:rsidR="008A0EE6" w:rsidRDefault="008A0EE6" w:rsidP="008A0EE6">
      <w:pPr>
        <w:pStyle w:val="a3"/>
        <w:ind w:left="0"/>
        <w:rPr>
          <w:b/>
          <w:sz w:val="20"/>
        </w:rPr>
      </w:pPr>
    </w:p>
    <w:p w:rsidR="008A0EE6" w:rsidRDefault="008A0EE6" w:rsidP="008A0EE6">
      <w:pPr>
        <w:pStyle w:val="a3"/>
        <w:spacing w:before="79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w:drawing>
          <wp:anchor distT="0" distB="0" distL="0" distR="0" simplePos="0" relativeHeight="251659264" behindDoc="1" locked="0" layoutInCell="1" allowOverlap="1" wp14:anchorId="15595900" wp14:editId="1FB80F99">
            <wp:simplePos x="0" y="0"/>
            <wp:positionH relativeFrom="page">
              <wp:posOffset>1463980</wp:posOffset>
            </wp:positionH>
            <wp:positionV relativeFrom="paragraph">
              <wp:posOffset>211557</wp:posOffset>
            </wp:positionV>
            <wp:extent cx="5314257" cy="7029450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4257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0EE6" w:rsidRDefault="008A0EE6" w:rsidP="008A0EE6">
      <w:pPr>
        <w:pStyle w:val="a3"/>
        <w:rPr>
          <w:b/>
          <w:sz w:val="20"/>
        </w:rPr>
        <w:sectPr w:rsidR="008A0EE6">
          <w:pgSz w:w="11920" w:h="16850"/>
          <w:pgMar w:top="1060" w:right="708" w:bottom="1480" w:left="1559" w:header="0" w:footer="1248" w:gutter="0"/>
          <w:cols w:space="720"/>
        </w:sectPr>
      </w:pPr>
    </w:p>
    <w:p w:rsidR="008A0EE6" w:rsidRDefault="008A0EE6" w:rsidP="008A0EE6">
      <w:pPr>
        <w:spacing w:before="72"/>
        <w:ind w:left="851"/>
        <w:jc w:val="both"/>
        <w:rPr>
          <w:b/>
          <w:sz w:val="28"/>
        </w:rPr>
      </w:pPr>
      <w:r>
        <w:rPr>
          <w:b/>
          <w:color w:val="4471C4"/>
          <w:sz w:val="28"/>
        </w:rPr>
        <w:lastRenderedPageBreak/>
        <w:t>Модель</w:t>
      </w:r>
      <w:r>
        <w:rPr>
          <w:b/>
          <w:color w:val="4471C4"/>
          <w:spacing w:val="-10"/>
          <w:sz w:val="28"/>
        </w:rPr>
        <w:t xml:space="preserve"> </w:t>
      </w:r>
      <w:r>
        <w:rPr>
          <w:b/>
          <w:color w:val="4471C4"/>
          <w:sz w:val="28"/>
        </w:rPr>
        <w:t>наставничества</w:t>
      </w:r>
      <w:r>
        <w:rPr>
          <w:b/>
          <w:color w:val="4471C4"/>
          <w:spacing w:val="-6"/>
          <w:sz w:val="28"/>
        </w:rPr>
        <w:t xml:space="preserve"> </w:t>
      </w:r>
      <w:r>
        <w:rPr>
          <w:b/>
          <w:color w:val="4471C4"/>
          <w:spacing w:val="-4"/>
          <w:sz w:val="28"/>
        </w:rPr>
        <w:t>GROW</w:t>
      </w:r>
    </w:p>
    <w:p w:rsidR="008A0EE6" w:rsidRDefault="008A0EE6" w:rsidP="008A0EE6">
      <w:pPr>
        <w:pStyle w:val="a3"/>
        <w:spacing w:before="2"/>
        <w:ind w:right="139" w:firstLine="707"/>
        <w:jc w:val="both"/>
      </w:pPr>
      <w:r>
        <w:t>Как наставник, вы хотите помочь своим подопечным преодолеть препятствия и проблемы, которые могут помешать их личному и профессиональному</w:t>
      </w:r>
      <w:r>
        <w:rPr>
          <w:spacing w:val="-7"/>
        </w:rPr>
        <w:t xml:space="preserve"> </w:t>
      </w:r>
      <w:r>
        <w:t>росту.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эффективно?</w:t>
      </w:r>
      <w:r>
        <w:rPr>
          <w:spacing w:val="-7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способов</w:t>
      </w:r>
    </w:p>
    <w:p w:rsidR="008A0EE6" w:rsidRDefault="008A0EE6" w:rsidP="008A0EE6">
      <w:pPr>
        <w:pStyle w:val="a3"/>
        <w:ind w:right="134"/>
        <w:jc w:val="both"/>
      </w:pPr>
      <w:r>
        <w:t xml:space="preserve">— </w:t>
      </w:r>
      <w:r>
        <w:rPr>
          <w:b/>
          <w:color w:val="4471C4"/>
        </w:rPr>
        <w:t>использовать модель наставничества GROW</w:t>
      </w:r>
      <w:r>
        <w:t>, который обеспечивает основу для проведения ваших подопечных через структурированный процесс самопознания, постановки целей, планирования действий и получения обратной связи (рисунок 9).</w:t>
      </w:r>
    </w:p>
    <w:p w:rsidR="008A0EE6" w:rsidRDefault="008A0EE6" w:rsidP="008A0EE6">
      <w:pPr>
        <w:pStyle w:val="a3"/>
        <w:ind w:right="139" w:firstLine="707"/>
        <w:jc w:val="both"/>
      </w:pPr>
      <w:r>
        <w:t xml:space="preserve">GROW — это простая модель наставничества, разработанная в Великобритании и успешно используемая в Google для обучения руководителей. Метод создали и развивали Александр Грэхэм, Алан Файн и сэр Джон Уитмор в 1980-ых годах. Эту методику можно успешно использовать как для индивидуальной, так и для командной работы и </w:t>
      </w:r>
      <w:r>
        <w:rPr>
          <w:spacing w:val="-2"/>
        </w:rPr>
        <w:t>наставничества.</w:t>
      </w:r>
    </w:p>
    <w:p w:rsidR="008A0EE6" w:rsidRDefault="008A0EE6" w:rsidP="008A0EE6">
      <w:pPr>
        <w:pStyle w:val="a3"/>
        <w:ind w:left="0"/>
      </w:pPr>
    </w:p>
    <w:p w:rsidR="008A0EE6" w:rsidRDefault="008A0EE6" w:rsidP="008A0EE6">
      <w:pPr>
        <w:pStyle w:val="2"/>
        <w:spacing w:before="1"/>
        <w:ind w:left="2452"/>
      </w:pPr>
      <w:r>
        <w:rPr>
          <w:color w:val="4471C4"/>
        </w:rPr>
        <w:t>Рисунок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9.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Модель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наставничества</w:t>
      </w:r>
      <w:r>
        <w:rPr>
          <w:color w:val="4471C4"/>
          <w:spacing w:val="-4"/>
        </w:rPr>
        <w:t xml:space="preserve"> GROW</w:t>
      </w:r>
    </w:p>
    <w:p w:rsidR="008A0EE6" w:rsidRDefault="008A0EE6" w:rsidP="008A0EE6">
      <w:pPr>
        <w:pStyle w:val="a3"/>
        <w:spacing w:before="9"/>
        <w:ind w:left="0"/>
        <w:rPr>
          <w:b/>
          <w:sz w:val="11"/>
        </w:rPr>
      </w:pPr>
      <w:r>
        <w:rPr>
          <w:b/>
          <w:noProof/>
          <w:sz w:val="11"/>
          <w:lang w:val="ru-RU" w:eastAsia="ru-RU"/>
        </w:rPr>
        <w:drawing>
          <wp:anchor distT="0" distB="0" distL="0" distR="0" simplePos="0" relativeHeight="251660288" behindDoc="1" locked="0" layoutInCell="1" allowOverlap="1" wp14:anchorId="733B15B4" wp14:editId="3CBC9247">
            <wp:simplePos x="0" y="0"/>
            <wp:positionH relativeFrom="page">
              <wp:posOffset>2168525</wp:posOffset>
            </wp:positionH>
            <wp:positionV relativeFrom="paragraph">
              <wp:posOffset>101369</wp:posOffset>
            </wp:positionV>
            <wp:extent cx="3991189" cy="4942998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189" cy="4942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0EE6" w:rsidRDefault="008A0EE6" w:rsidP="008A0EE6">
      <w:pPr>
        <w:pStyle w:val="a3"/>
        <w:spacing w:before="106"/>
        <w:ind w:left="0"/>
        <w:rPr>
          <w:b/>
        </w:rPr>
      </w:pPr>
    </w:p>
    <w:p w:rsidR="008A0EE6" w:rsidRDefault="008A0EE6" w:rsidP="008A0EE6">
      <w:pPr>
        <w:pStyle w:val="a3"/>
        <w:ind w:right="143" w:firstLine="707"/>
        <w:jc w:val="both"/>
      </w:pPr>
      <w:r>
        <w:t>Модель легко запоминается по первым буквам ключевых слов, в ее основе лежит последовательность постановки вопросов.</w:t>
      </w:r>
    </w:p>
    <w:p w:rsidR="008A0EE6" w:rsidRDefault="008A0EE6" w:rsidP="008A0EE6">
      <w:pPr>
        <w:pStyle w:val="a3"/>
        <w:jc w:val="both"/>
        <w:sectPr w:rsidR="008A0EE6">
          <w:pgSz w:w="11920" w:h="16850"/>
          <w:pgMar w:top="1060" w:right="708" w:bottom="1440" w:left="1559" w:header="0" w:footer="1248" w:gutter="0"/>
          <w:cols w:space="720"/>
        </w:sectPr>
      </w:pPr>
    </w:p>
    <w:p w:rsidR="008A0EE6" w:rsidRDefault="008A0EE6" w:rsidP="008A0EE6">
      <w:pPr>
        <w:pStyle w:val="a3"/>
        <w:spacing w:before="72"/>
        <w:ind w:right="142" w:firstLine="707"/>
        <w:jc w:val="both"/>
      </w:pPr>
      <w:r>
        <w:rPr>
          <w:b/>
        </w:rPr>
        <w:lastRenderedPageBreak/>
        <w:t xml:space="preserve">Goal </w:t>
      </w:r>
      <w:r>
        <w:t>— Расстановка целей для данного занятия, па ближайшее будущее, на долгосрочную перспективу. В каком направлении мы хотим работать? Чего мы хотим? Какова наша долгосрочная цель? Измерима ли она? Действительно ли мы этого хотим?</w:t>
      </w:r>
    </w:p>
    <w:p w:rsidR="008A0EE6" w:rsidRDefault="008A0EE6" w:rsidP="008A0EE6">
      <w:pPr>
        <w:pStyle w:val="a3"/>
        <w:spacing w:before="1"/>
        <w:ind w:right="141" w:firstLine="707"/>
        <w:jc w:val="both"/>
      </w:pPr>
      <w:r>
        <w:rPr>
          <w:b/>
        </w:rPr>
        <w:t xml:space="preserve">Reality </w:t>
      </w:r>
      <w:r>
        <w:t xml:space="preserve">— Обследование/анализ реальности. В какой ситуации мы находимся? Какими ресурсами располагаем? Чего опасаемся? Что произойдет, когда мы достигнем желаемого? Кто еще может повлиять на </w:t>
      </w:r>
      <w:r>
        <w:rPr>
          <w:spacing w:val="-2"/>
        </w:rPr>
        <w:t>ситуацию?</w:t>
      </w:r>
    </w:p>
    <w:p w:rsidR="008A0EE6" w:rsidRDefault="008A0EE6" w:rsidP="008A0EE6">
      <w:pPr>
        <w:pStyle w:val="a3"/>
        <w:spacing w:before="1"/>
        <w:ind w:right="142" w:firstLine="707"/>
        <w:jc w:val="both"/>
      </w:pPr>
      <w:r>
        <w:rPr>
          <w:b/>
        </w:rPr>
        <w:t xml:space="preserve">Options </w:t>
      </w:r>
      <w:r>
        <w:t>— Список возможностей и дальнейших стратегий или направлений действий. Что может помочь нам в решении вопроса? Каким методом мы будем действовать? Что еще мы можем сделать? Какое решение задачи наиболее привлекательно?</w:t>
      </w:r>
    </w:p>
    <w:p w:rsidR="008A0EE6" w:rsidRDefault="008A0EE6" w:rsidP="008A0EE6">
      <w:pPr>
        <w:pStyle w:val="a3"/>
        <w:ind w:right="137" w:firstLine="707"/>
        <w:jc w:val="both"/>
      </w:pPr>
      <w:r>
        <w:rPr>
          <w:b/>
        </w:rPr>
        <w:t xml:space="preserve">What, When, Who, Will </w:t>
      </w:r>
      <w:r>
        <w:t>– Необходимость того, что надо сделать, определив, когда и кому (выявление намерений). Что мы выбираем для достижения цели? Как работают выбранные варианты? Что поможет достичь цели? Силен ли мотив? Какова самоорганизация и правильно ли мы управляем временем для достижения цели?</w:t>
      </w:r>
    </w:p>
    <w:p w:rsidR="008A0EE6" w:rsidRDefault="008A0EE6" w:rsidP="008A0EE6">
      <w:pPr>
        <w:pStyle w:val="a3"/>
        <w:ind w:right="145" w:firstLine="707"/>
        <w:jc w:val="both"/>
      </w:pPr>
      <w:r>
        <w:t>Дж. Уитмор считает принципиально важным начинать с определения цели, а не с анализа текущего положения, которое может стать «тормозом» для постановки цели. Он предупреждает, что применение модели важно в контексте осознания и ответственности</w:t>
      </w:r>
    </w:p>
    <w:p w:rsidR="008A0EE6" w:rsidRDefault="008A0EE6" w:rsidP="008A0EE6">
      <w:pPr>
        <w:pStyle w:val="a3"/>
        <w:spacing w:before="1"/>
        <w:ind w:right="145" w:firstLine="707"/>
        <w:jc w:val="both"/>
      </w:pPr>
      <w:r>
        <w:t>Согласно этой модели, вы повысите осознанность и понимание того, к чему стремитесь. Лучше разберетесь в текущей ситуации и своих убеждениях. Увидите свои возможности и ресурсы. И определите, что хотите предпринять для достижения личных и профессиональных целей</w:t>
      </w:r>
      <w:r>
        <w:rPr>
          <w:spacing w:val="80"/>
        </w:rPr>
        <w:t xml:space="preserve"> </w:t>
      </w:r>
      <w:r>
        <w:rPr>
          <w:spacing w:val="-2"/>
        </w:rPr>
        <w:t>(таблица13).</w:t>
      </w:r>
    </w:p>
    <w:p w:rsidR="008A0EE6" w:rsidRDefault="008A0EE6" w:rsidP="008A0EE6">
      <w:pPr>
        <w:pStyle w:val="a3"/>
        <w:ind w:left="0"/>
      </w:pPr>
    </w:p>
    <w:p w:rsidR="008A0EE6" w:rsidRDefault="008A0EE6" w:rsidP="008A0EE6">
      <w:pPr>
        <w:pStyle w:val="2"/>
        <w:ind w:left="2406"/>
      </w:pPr>
      <w:r>
        <w:rPr>
          <w:color w:val="4471C4"/>
        </w:rPr>
        <w:t>Таблица13.</w:t>
      </w:r>
      <w:r>
        <w:rPr>
          <w:color w:val="4471C4"/>
          <w:spacing w:val="-14"/>
        </w:rPr>
        <w:t xml:space="preserve"> </w:t>
      </w:r>
      <w:r>
        <w:rPr>
          <w:color w:val="4471C4"/>
        </w:rPr>
        <w:t>Модель</w:t>
      </w:r>
      <w:r>
        <w:rPr>
          <w:color w:val="4471C4"/>
          <w:spacing w:val="-13"/>
        </w:rPr>
        <w:t xml:space="preserve"> </w:t>
      </w:r>
      <w:r>
        <w:rPr>
          <w:color w:val="4471C4"/>
        </w:rPr>
        <w:t>наставничества</w:t>
      </w:r>
      <w:r>
        <w:rPr>
          <w:color w:val="4471C4"/>
          <w:spacing w:val="-10"/>
        </w:rPr>
        <w:t xml:space="preserve"> </w:t>
      </w:r>
      <w:r>
        <w:rPr>
          <w:color w:val="4471C4"/>
          <w:spacing w:val="-4"/>
        </w:rPr>
        <w:t>GROW</w:t>
      </w:r>
    </w:p>
    <w:p w:rsidR="008A0EE6" w:rsidRDefault="008A0EE6" w:rsidP="008A0EE6">
      <w:pPr>
        <w:pStyle w:val="a3"/>
        <w:spacing w:before="86"/>
        <w:ind w:left="0"/>
        <w:rPr>
          <w:b/>
          <w:sz w:val="20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8"/>
        <w:gridCol w:w="4111"/>
      </w:tblGrid>
      <w:tr w:rsidR="008A0EE6" w:rsidTr="00A56271">
        <w:trPr>
          <w:trHeight w:val="57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8A0EE6" w:rsidRDefault="008A0EE6" w:rsidP="00A56271">
            <w:pPr>
              <w:pStyle w:val="TableParagraph"/>
              <w:spacing w:before="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Метод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8A0EE6" w:rsidRDefault="008A0EE6" w:rsidP="00A56271">
            <w:pPr>
              <w:pStyle w:val="TableParagraph"/>
              <w:spacing w:before="8"/>
              <w:ind w:left="53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Принцип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действия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8A0EE6" w:rsidRDefault="008A0EE6" w:rsidP="00A56271">
            <w:pPr>
              <w:pStyle w:val="TableParagraph"/>
              <w:spacing w:before="8"/>
              <w:ind w:left="43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Пример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вопросов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наставника</w:t>
            </w:r>
          </w:p>
        </w:tc>
      </w:tr>
      <w:tr w:rsidR="008A0EE6" w:rsidTr="00A56271">
        <w:trPr>
          <w:trHeight w:val="3036"/>
        </w:trPr>
        <w:tc>
          <w:tcPr>
            <w:tcW w:w="1560" w:type="dxa"/>
            <w:tcBorders>
              <w:top w:val="nil"/>
            </w:tcBorders>
            <w:shd w:val="clear" w:color="auto" w:fill="D9E1F3"/>
          </w:tcPr>
          <w:p w:rsidR="008A0EE6" w:rsidRDefault="008A0EE6" w:rsidP="00A56271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Goal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D9E1F3"/>
          </w:tcPr>
          <w:p w:rsidR="008A0EE6" w:rsidRDefault="008A0EE6" w:rsidP="00A56271">
            <w:pPr>
              <w:pStyle w:val="TableParagraph"/>
              <w:ind w:left="108" w:right="85"/>
              <w:rPr>
                <w:sz w:val="24"/>
              </w:rPr>
            </w:pPr>
            <w:r>
              <w:rPr>
                <w:sz w:val="24"/>
              </w:rPr>
              <w:t>Точная формулировка целей,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важности собственных действий для достижения результата, создание мотивации на </w:t>
            </w:r>
            <w:r>
              <w:rPr>
                <w:spacing w:val="-2"/>
                <w:sz w:val="24"/>
              </w:rPr>
              <w:t>успех.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D9E1F3"/>
          </w:tcPr>
          <w:p w:rsidR="008A0EE6" w:rsidRDefault="008A0EE6" w:rsidP="00A56271">
            <w:pPr>
              <w:pStyle w:val="TableParagraph"/>
              <w:ind w:left="108" w:right="366"/>
              <w:jc w:val="both"/>
              <w:rPr>
                <w:sz w:val="24"/>
              </w:rPr>
            </w:pPr>
            <w:r>
              <w:rPr>
                <w:sz w:val="24"/>
              </w:rPr>
              <w:t>«Каковы основные ваши цели и амбиции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преподавания?»</w:t>
            </w:r>
          </w:p>
          <w:p w:rsidR="008A0EE6" w:rsidRDefault="008A0EE6" w:rsidP="00A56271">
            <w:pPr>
              <w:pStyle w:val="TableParagraph"/>
              <w:ind w:left="108" w:right="916"/>
              <w:jc w:val="both"/>
              <w:rPr>
                <w:sz w:val="24"/>
              </w:rPr>
            </w:pPr>
            <w:r>
              <w:rPr>
                <w:sz w:val="24"/>
              </w:rPr>
              <w:t>«Чего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достичь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течение ближайшего периода </w:t>
            </w:r>
            <w:r>
              <w:rPr>
                <w:spacing w:val="-2"/>
                <w:sz w:val="24"/>
              </w:rPr>
              <w:t>времени?»</w:t>
            </w:r>
          </w:p>
          <w:p w:rsidR="008A0EE6" w:rsidRDefault="008A0EE6" w:rsidP="00A56271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«Зависит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вас?»</w:t>
            </w:r>
          </w:p>
          <w:p w:rsidR="008A0EE6" w:rsidRDefault="008A0EE6" w:rsidP="00A56271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 оцениваете собственные </w:t>
            </w:r>
            <w:r>
              <w:rPr>
                <w:spacing w:val="-2"/>
                <w:sz w:val="24"/>
              </w:rPr>
              <w:t>достижения?»</w:t>
            </w:r>
          </w:p>
        </w:tc>
      </w:tr>
      <w:tr w:rsidR="008A0EE6" w:rsidTr="00A56271">
        <w:trPr>
          <w:trHeight w:val="1106"/>
        </w:trPr>
        <w:tc>
          <w:tcPr>
            <w:tcW w:w="1560" w:type="dxa"/>
          </w:tcPr>
          <w:p w:rsidR="008A0EE6" w:rsidRDefault="008A0EE6" w:rsidP="00A56271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Reality</w:t>
            </w:r>
          </w:p>
        </w:tc>
        <w:tc>
          <w:tcPr>
            <w:tcW w:w="3118" w:type="dxa"/>
          </w:tcPr>
          <w:p w:rsidR="008A0EE6" w:rsidRDefault="008A0EE6" w:rsidP="00A56271">
            <w:pPr>
              <w:pStyle w:val="TableParagraph"/>
              <w:ind w:left="108" w:right="637"/>
              <w:jc w:val="both"/>
              <w:rPr>
                <w:sz w:val="24"/>
              </w:rPr>
            </w:pPr>
            <w:r>
              <w:rPr>
                <w:sz w:val="24"/>
              </w:rPr>
              <w:t>Осознание нынешнего 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 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внешних</w:t>
            </w:r>
          </w:p>
          <w:p w:rsidR="008A0EE6" w:rsidRDefault="008A0EE6" w:rsidP="00A56271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4111" w:type="dxa"/>
          </w:tcPr>
          <w:p w:rsidR="008A0EE6" w:rsidRDefault="008A0EE6" w:rsidP="00A56271">
            <w:pPr>
              <w:pStyle w:val="TableParagraph"/>
              <w:ind w:left="108" w:right="234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нынешний 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в преподавании?</w:t>
            </w:r>
          </w:p>
          <w:p w:rsidR="008A0EE6" w:rsidRDefault="008A0EE6" w:rsidP="00A56271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8A0EE6" w:rsidRDefault="008A0EE6" w:rsidP="008A0EE6">
      <w:pPr>
        <w:pStyle w:val="TableParagraph"/>
        <w:spacing w:line="259" w:lineRule="exact"/>
        <w:jc w:val="both"/>
        <w:rPr>
          <w:sz w:val="24"/>
        </w:rPr>
        <w:sectPr w:rsidR="008A0EE6">
          <w:pgSz w:w="11920" w:h="16850"/>
          <w:pgMar w:top="106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8"/>
        <w:gridCol w:w="4111"/>
      </w:tblGrid>
      <w:tr w:rsidR="008A0EE6" w:rsidTr="00A56271">
        <w:trPr>
          <w:trHeight w:val="1106"/>
        </w:trPr>
        <w:tc>
          <w:tcPr>
            <w:tcW w:w="1560" w:type="dxa"/>
          </w:tcPr>
          <w:p w:rsidR="008A0EE6" w:rsidRDefault="008A0EE6" w:rsidP="00A56271">
            <w:pPr>
              <w:pStyle w:val="TableParagraph"/>
              <w:rPr>
                <w:sz w:val="26"/>
              </w:rPr>
            </w:pPr>
          </w:p>
        </w:tc>
        <w:tc>
          <w:tcPr>
            <w:tcW w:w="3118" w:type="dxa"/>
          </w:tcPr>
          <w:p w:rsidR="008A0EE6" w:rsidRDefault="008A0EE6" w:rsidP="00A56271">
            <w:pPr>
              <w:pStyle w:val="TableParagraph"/>
              <w:rPr>
                <w:sz w:val="26"/>
              </w:rPr>
            </w:pPr>
          </w:p>
        </w:tc>
        <w:tc>
          <w:tcPr>
            <w:tcW w:w="4111" w:type="dxa"/>
          </w:tcPr>
          <w:p w:rsidR="008A0EE6" w:rsidRDefault="008A0EE6" w:rsidP="00A562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успешны?»</w:t>
            </w:r>
          </w:p>
          <w:p w:rsidR="008A0EE6" w:rsidRDefault="008A0EE6" w:rsidP="00A56271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«Какие трудности или препятствия встречаются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обучения?»</w:t>
            </w:r>
          </w:p>
        </w:tc>
      </w:tr>
      <w:tr w:rsidR="008A0EE6" w:rsidTr="00A56271">
        <w:trPr>
          <w:trHeight w:val="1379"/>
        </w:trPr>
        <w:tc>
          <w:tcPr>
            <w:tcW w:w="1560" w:type="dxa"/>
            <w:shd w:val="clear" w:color="auto" w:fill="D9E1F3"/>
          </w:tcPr>
          <w:p w:rsidR="008A0EE6" w:rsidRDefault="008A0EE6" w:rsidP="00A56271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Options</w:t>
            </w:r>
          </w:p>
        </w:tc>
        <w:tc>
          <w:tcPr>
            <w:tcW w:w="3118" w:type="dxa"/>
            <w:shd w:val="clear" w:color="auto" w:fill="D9E1F3"/>
          </w:tcPr>
          <w:p w:rsidR="008A0EE6" w:rsidRDefault="008A0EE6" w:rsidP="00A56271">
            <w:pPr>
              <w:pStyle w:val="TableParagraph"/>
              <w:ind w:left="108" w:right="81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оптимального способа решения имеющихся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4111" w:type="dxa"/>
            <w:shd w:val="clear" w:color="auto" w:fill="D9E1F3"/>
          </w:tcPr>
          <w:p w:rsidR="008A0EE6" w:rsidRDefault="008A0EE6" w:rsidP="00A56271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прямо </w:t>
            </w:r>
            <w:r>
              <w:rPr>
                <w:spacing w:val="-2"/>
                <w:sz w:val="24"/>
              </w:rPr>
              <w:t>сейчас?»</w:t>
            </w:r>
          </w:p>
          <w:p w:rsidR="008A0EE6" w:rsidRDefault="008A0EE6" w:rsidP="00A56271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pacing w:val="-2"/>
                <w:sz w:val="24"/>
              </w:rPr>
              <w:t>«Где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почерпнуть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нужную информацию?»</w:t>
            </w:r>
          </w:p>
        </w:tc>
      </w:tr>
      <w:tr w:rsidR="008A0EE6" w:rsidTr="00A56271">
        <w:trPr>
          <w:trHeight w:val="1103"/>
        </w:trPr>
        <w:tc>
          <w:tcPr>
            <w:tcW w:w="1560" w:type="dxa"/>
          </w:tcPr>
          <w:p w:rsidR="008A0EE6" w:rsidRDefault="008A0EE6" w:rsidP="00A56271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Will</w:t>
            </w:r>
          </w:p>
        </w:tc>
        <w:tc>
          <w:tcPr>
            <w:tcW w:w="3118" w:type="dxa"/>
          </w:tcPr>
          <w:p w:rsidR="008A0EE6" w:rsidRDefault="008A0EE6" w:rsidP="00A56271">
            <w:pPr>
              <w:pStyle w:val="TableParagraph"/>
              <w:ind w:left="108" w:right="85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реальным действиям</w:t>
            </w:r>
          </w:p>
        </w:tc>
        <w:tc>
          <w:tcPr>
            <w:tcW w:w="4111" w:type="dxa"/>
          </w:tcPr>
          <w:p w:rsidR="008A0EE6" w:rsidRDefault="008A0EE6" w:rsidP="00A562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собираетесь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начать?»</w:t>
            </w:r>
          </w:p>
          <w:p w:rsidR="008A0EE6" w:rsidRDefault="008A0EE6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приступите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работе?»</w:t>
            </w:r>
          </w:p>
          <w:p w:rsidR="008A0EE6" w:rsidRDefault="008A0EE6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вам?»</w:t>
            </w:r>
          </w:p>
        </w:tc>
      </w:tr>
    </w:tbl>
    <w:p w:rsidR="008A0EE6" w:rsidRDefault="008A0EE6" w:rsidP="008A0EE6">
      <w:pPr>
        <w:pStyle w:val="a3"/>
        <w:spacing w:before="13"/>
        <w:ind w:left="0"/>
        <w:rPr>
          <w:b/>
        </w:rPr>
      </w:pPr>
    </w:p>
    <w:p w:rsidR="00720292" w:rsidRDefault="008A0EE6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2C"/>
    <w:rsid w:val="001E772C"/>
    <w:rsid w:val="008A0EE6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793F"/>
  <w15:chartTrackingRefBased/>
  <w15:docId w15:val="{0A1747A9-7185-4E58-BF82-59DC8B8C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0E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link w:val="20"/>
    <w:uiPriority w:val="1"/>
    <w:qFormat/>
    <w:rsid w:val="008A0EE6"/>
    <w:pPr>
      <w:ind w:left="8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A0EE6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8A0E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0EE6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A0EE6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8A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2025-10-27T08:12:00Z</dcterms:created>
  <dcterms:modified xsi:type="dcterms:W3CDTF">2025-10-27T08:14:00Z</dcterms:modified>
</cp:coreProperties>
</file>