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3D3" w:rsidRPr="006813D3" w:rsidRDefault="006813D3" w:rsidP="006813D3">
      <w:pPr>
        <w:pStyle w:val="2"/>
        <w:ind w:left="1285"/>
        <w:rPr>
          <w:color w:val="C00000"/>
          <w:sz w:val="36"/>
          <w:szCs w:val="36"/>
        </w:rPr>
      </w:pPr>
      <w:r w:rsidRPr="006813D3">
        <w:rPr>
          <w:color w:val="C00000"/>
          <w:sz w:val="36"/>
          <w:szCs w:val="36"/>
        </w:rPr>
        <w:t>Функции</w:t>
      </w:r>
      <w:r w:rsidRPr="006813D3">
        <w:rPr>
          <w:color w:val="C00000"/>
          <w:spacing w:val="-11"/>
          <w:sz w:val="36"/>
          <w:szCs w:val="36"/>
        </w:rPr>
        <w:t xml:space="preserve"> </w:t>
      </w:r>
      <w:r w:rsidRPr="006813D3">
        <w:rPr>
          <w:color w:val="C00000"/>
          <w:sz w:val="36"/>
          <w:szCs w:val="36"/>
        </w:rPr>
        <w:t>участников</w:t>
      </w:r>
      <w:r w:rsidRPr="006813D3">
        <w:rPr>
          <w:color w:val="C00000"/>
          <w:spacing w:val="-10"/>
          <w:sz w:val="36"/>
          <w:szCs w:val="36"/>
        </w:rPr>
        <w:t xml:space="preserve"> </w:t>
      </w:r>
      <w:r w:rsidRPr="006813D3">
        <w:rPr>
          <w:color w:val="C00000"/>
          <w:sz w:val="36"/>
          <w:szCs w:val="36"/>
        </w:rPr>
        <w:t>программы</w:t>
      </w:r>
      <w:r w:rsidRPr="006813D3">
        <w:rPr>
          <w:color w:val="C00000"/>
          <w:spacing w:val="-9"/>
          <w:sz w:val="36"/>
          <w:szCs w:val="36"/>
        </w:rPr>
        <w:t xml:space="preserve"> </w:t>
      </w:r>
      <w:r w:rsidRPr="006813D3">
        <w:rPr>
          <w:color w:val="C00000"/>
          <w:spacing w:val="-2"/>
          <w:sz w:val="36"/>
          <w:szCs w:val="36"/>
        </w:rPr>
        <w:t>наставничества</w:t>
      </w:r>
    </w:p>
    <w:p w:rsidR="006813D3" w:rsidRDefault="006813D3" w:rsidP="006813D3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444"/>
        <w:gridCol w:w="2170"/>
        <w:gridCol w:w="2319"/>
      </w:tblGrid>
      <w:tr w:rsidR="006813D3" w:rsidRPr="006813D3" w:rsidTr="00A56271">
        <w:trPr>
          <w:trHeight w:val="1657"/>
        </w:trPr>
        <w:tc>
          <w:tcPr>
            <w:tcW w:w="2000" w:type="dxa"/>
            <w:tcBorders>
              <w:right w:val="nil"/>
            </w:tcBorders>
            <w:shd w:val="clear" w:color="auto" w:fill="006FC0"/>
          </w:tcPr>
          <w:p w:rsidR="006813D3" w:rsidRPr="006813D3" w:rsidRDefault="006813D3" w:rsidP="00A56271">
            <w:pPr>
              <w:pStyle w:val="TableParagraph"/>
              <w:spacing w:before="1"/>
              <w:ind w:left="246"/>
              <w:rPr>
                <w:b/>
                <w:sz w:val="24"/>
                <w:szCs w:val="24"/>
              </w:rPr>
            </w:pPr>
            <w:r w:rsidRPr="006813D3">
              <w:rPr>
                <w:b/>
                <w:color w:val="FFFFFF"/>
                <w:spacing w:val="-2"/>
                <w:sz w:val="24"/>
                <w:szCs w:val="24"/>
              </w:rPr>
              <w:t>Руководитель</w:t>
            </w:r>
          </w:p>
        </w:tc>
        <w:tc>
          <w:tcPr>
            <w:tcW w:w="2444" w:type="dxa"/>
            <w:tcBorders>
              <w:left w:val="nil"/>
              <w:right w:val="nil"/>
            </w:tcBorders>
            <w:shd w:val="clear" w:color="auto" w:fill="006FC0"/>
          </w:tcPr>
          <w:p w:rsidR="006813D3" w:rsidRPr="006813D3" w:rsidRDefault="006813D3" w:rsidP="00A56271">
            <w:pPr>
              <w:pStyle w:val="TableParagraph"/>
              <w:spacing w:before="1"/>
              <w:ind w:left="477" w:right="474" w:hanging="1"/>
              <w:jc w:val="center"/>
              <w:rPr>
                <w:b/>
                <w:sz w:val="24"/>
                <w:szCs w:val="24"/>
              </w:rPr>
            </w:pPr>
            <w:r w:rsidRPr="006813D3">
              <w:rPr>
                <w:b/>
                <w:color w:val="FFFFFF"/>
                <w:spacing w:val="-2"/>
                <w:sz w:val="24"/>
                <w:szCs w:val="24"/>
              </w:rPr>
              <w:t xml:space="preserve">Заместитель </w:t>
            </w:r>
            <w:r w:rsidRPr="006813D3">
              <w:rPr>
                <w:b/>
                <w:color w:val="FFFFFF"/>
                <w:spacing w:val="-4"/>
                <w:sz w:val="24"/>
                <w:szCs w:val="24"/>
              </w:rPr>
              <w:t xml:space="preserve">руководителя </w:t>
            </w:r>
            <w:r w:rsidRPr="006813D3">
              <w:rPr>
                <w:b/>
                <w:color w:val="FFFFFF"/>
                <w:spacing w:val="-2"/>
                <w:sz w:val="24"/>
                <w:szCs w:val="24"/>
              </w:rPr>
              <w:t>организации среднего</w:t>
            </w:r>
          </w:p>
          <w:p w:rsidR="006813D3" w:rsidRPr="006813D3" w:rsidRDefault="006813D3" w:rsidP="00A56271">
            <w:pPr>
              <w:pStyle w:val="TableParagraph"/>
              <w:spacing w:line="270" w:lineRule="atLeast"/>
              <w:ind w:left="4"/>
              <w:jc w:val="center"/>
              <w:rPr>
                <w:b/>
                <w:sz w:val="24"/>
                <w:szCs w:val="24"/>
              </w:rPr>
            </w:pPr>
            <w:r w:rsidRPr="006813D3">
              <w:rPr>
                <w:b/>
                <w:color w:val="FFFFFF"/>
                <w:sz w:val="24"/>
                <w:szCs w:val="24"/>
              </w:rPr>
              <w:t>образования</w:t>
            </w:r>
            <w:r w:rsidRPr="006813D3">
              <w:rPr>
                <w:b/>
                <w:color w:val="FFFFFF"/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b/>
                <w:color w:val="FFFFFF"/>
                <w:sz w:val="24"/>
                <w:szCs w:val="24"/>
              </w:rPr>
              <w:t>по учебной</w:t>
            </w:r>
            <w:r w:rsidRPr="006813D3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813D3">
              <w:rPr>
                <w:b/>
                <w:color w:val="FFFFFF"/>
                <w:spacing w:val="-2"/>
                <w:sz w:val="24"/>
                <w:szCs w:val="24"/>
              </w:rPr>
              <w:t>работе</w:t>
            </w:r>
          </w:p>
        </w:tc>
        <w:tc>
          <w:tcPr>
            <w:tcW w:w="2170" w:type="dxa"/>
            <w:tcBorders>
              <w:left w:val="nil"/>
              <w:right w:val="nil"/>
            </w:tcBorders>
            <w:shd w:val="clear" w:color="auto" w:fill="006FC0"/>
          </w:tcPr>
          <w:p w:rsidR="006813D3" w:rsidRPr="006813D3" w:rsidRDefault="006813D3" w:rsidP="00A56271">
            <w:pPr>
              <w:pStyle w:val="TableParagraph"/>
              <w:spacing w:before="1"/>
              <w:ind w:left="486"/>
              <w:rPr>
                <w:b/>
                <w:sz w:val="24"/>
                <w:szCs w:val="24"/>
              </w:rPr>
            </w:pPr>
            <w:r w:rsidRPr="006813D3">
              <w:rPr>
                <w:b/>
                <w:color w:val="FFFFFF"/>
                <w:spacing w:val="-2"/>
                <w:sz w:val="24"/>
                <w:szCs w:val="24"/>
              </w:rPr>
              <w:t>Наставник</w:t>
            </w:r>
          </w:p>
        </w:tc>
        <w:tc>
          <w:tcPr>
            <w:tcW w:w="2319" w:type="dxa"/>
            <w:tcBorders>
              <w:left w:val="nil"/>
            </w:tcBorders>
            <w:shd w:val="clear" w:color="auto" w:fill="006FC0"/>
          </w:tcPr>
          <w:p w:rsidR="006813D3" w:rsidRPr="006813D3" w:rsidRDefault="006813D3" w:rsidP="00A56271">
            <w:pPr>
              <w:pStyle w:val="TableParagraph"/>
              <w:spacing w:before="1"/>
              <w:ind w:left="729"/>
              <w:rPr>
                <w:b/>
                <w:sz w:val="24"/>
                <w:szCs w:val="24"/>
              </w:rPr>
            </w:pPr>
            <w:r w:rsidRPr="006813D3">
              <w:rPr>
                <w:b/>
                <w:color w:val="FFFFFF"/>
                <w:spacing w:val="-2"/>
                <w:sz w:val="24"/>
                <w:szCs w:val="24"/>
              </w:rPr>
              <w:t>Педагог</w:t>
            </w:r>
          </w:p>
        </w:tc>
      </w:tr>
      <w:tr w:rsidR="006813D3" w:rsidRPr="006813D3" w:rsidTr="00A56271">
        <w:trPr>
          <w:trHeight w:val="4416"/>
        </w:trPr>
        <w:tc>
          <w:tcPr>
            <w:tcW w:w="200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813D3" w:rsidRPr="006813D3" w:rsidRDefault="006813D3" w:rsidP="006813D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230" w:firstLine="24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Утверждает </w:t>
            </w:r>
            <w:r w:rsidRPr="006813D3">
              <w:rPr>
                <w:spacing w:val="-4"/>
                <w:sz w:val="24"/>
                <w:szCs w:val="24"/>
              </w:rPr>
              <w:t xml:space="preserve">план </w:t>
            </w:r>
            <w:r w:rsidRPr="006813D3">
              <w:rPr>
                <w:spacing w:val="-2"/>
                <w:sz w:val="24"/>
                <w:szCs w:val="24"/>
              </w:rPr>
              <w:t>наставничества;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546" w:firstLine="24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утверждает </w:t>
            </w:r>
            <w:r w:rsidRPr="006813D3">
              <w:rPr>
                <w:sz w:val="24"/>
                <w:szCs w:val="24"/>
              </w:rPr>
              <w:t xml:space="preserve">приказ о </w:t>
            </w:r>
            <w:r w:rsidRPr="006813D3">
              <w:rPr>
                <w:spacing w:val="-2"/>
                <w:sz w:val="24"/>
                <w:szCs w:val="24"/>
              </w:rPr>
              <w:t>назначении наставников;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236" w:firstLine="24"/>
              <w:rPr>
                <w:b/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руководит </w:t>
            </w:r>
            <w:r w:rsidRPr="006813D3">
              <w:rPr>
                <w:sz w:val="24"/>
                <w:szCs w:val="24"/>
              </w:rPr>
              <w:t xml:space="preserve">работой по </w:t>
            </w:r>
            <w:r w:rsidRPr="006813D3">
              <w:rPr>
                <w:spacing w:val="-2"/>
                <w:sz w:val="24"/>
                <w:szCs w:val="24"/>
              </w:rPr>
              <w:t>организации наставничества</w:t>
            </w:r>
            <w:r w:rsidRPr="006813D3">
              <w:rPr>
                <w:b/>
                <w:spacing w:val="-2"/>
                <w:sz w:val="24"/>
                <w:szCs w:val="24"/>
              </w:rPr>
              <w:t>.</w:t>
            </w:r>
          </w:p>
        </w:tc>
        <w:tc>
          <w:tcPr>
            <w:tcW w:w="2444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813D3" w:rsidRPr="006813D3" w:rsidRDefault="006813D3" w:rsidP="006813D3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667"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6813D3">
              <w:rPr>
                <w:spacing w:val="-4"/>
                <w:sz w:val="24"/>
                <w:szCs w:val="24"/>
              </w:rPr>
              <w:t xml:space="preserve">Координирует </w:t>
            </w:r>
            <w:r w:rsidRPr="006813D3">
              <w:rPr>
                <w:spacing w:val="-2"/>
                <w:sz w:val="24"/>
                <w:szCs w:val="24"/>
              </w:rPr>
              <w:t>работы наставничества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378" w:firstLine="0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>представляет педагога,</w:t>
            </w:r>
            <w:r w:rsidRPr="006813D3">
              <w:rPr>
                <w:spacing w:val="-13"/>
                <w:sz w:val="24"/>
                <w:szCs w:val="24"/>
              </w:rPr>
              <w:t xml:space="preserve"> </w:t>
            </w:r>
            <w:r w:rsidRPr="006813D3">
              <w:rPr>
                <w:spacing w:val="-2"/>
                <w:sz w:val="24"/>
                <w:szCs w:val="24"/>
              </w:rPr>
              <w:t xml:space="preserve">которому </w:t>
            </w:r>
            <w:r w:rsidRPr="006813D3">
              <w:rPr>
                <w:sz w:val="24"/>
                <w:szCs w:val="24"/>
              </w:rPr>
              <w:t xml:space="preserve">издан приказ о </w:t>
            </w:r>
            <w:r w:rsidRPr="006813D3">
              <w:rPr>
                <w:spacing w:val="-2"/>
                <w:sz w:val="24"/>
                <w:szCs w:val="24"/>
              </w:rPr>
              <w:t>назначении наставничества;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5"/>
              </w:numPr>
              <w:tabs>
                <w:tab w:val="left" w:pos="305"/>
              </w:tabs>
              <w:ind w:right="400" w:firstLine="0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оказывает практическую </w:t>
            </w:r>
            <w:r w:rsidRPr="006813D3">
              <w:rPr>
                <w:sz w:val="24"/>
                <w:szCs w:val="24"/>
              </w:rPr>
              <w:t>помощь в составлении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 xml:space="preserve">плана адаптации и </w:t>
            </w:r>
            <w:r w:rsidRPr="006813D3">
              <w:rPr>
                <w:spacing w:val="-2"/>
                <w:sz w:val="24"/>
                <w:szCs w:val="24"/>
              </w:rPr>
              <w:t>обеспечивает</w:t>
            </w:r>
          </w:p>
          <w:p w:rsidR="006813D3" w:rsidRPr="006813D3" w:rsidRDefault="006813D3" w:rsidP="00A56271">
            <w:pPr>
              <w:pStyle w:val="TableParagraph"/>
              <w:spacing w:line="270" w:lineRule="atLeast"/>
              <w:ind w:left="105" w:right="601"/>
              <w:rPr>
                <w:sz w:val="24"/>
                <w:szCs w:val="24"/>
              </w:rPr>
            </w:pPr>
            <w:r w:rsidRPr="006813D3">
              <w:rPr>
                <w:sz w:val="24"/>
                <w:szCs w:val="24"/>
              </w:rPr>
              <w:t>контроль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>над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 xml:space="preserve">его </w:t>
            </w:r>
            <w:r w:rsidRPr="006813D3">
              <w:rPr>
                <w:spacing w:val="-2"/>
                <w:sz w:val="24"/>
                <w:szCs w:val="24"/>
              </w:rPr>
              <w:t>выполнением;</w:t>
            </w:r>
          </w:p>
        </w:tc>
        <w:tc>
          <w:tcPr>
            <w:tcW w:w="217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813D3" w:rsidRPr="006813D3" w:rsidRDefault="006813D3" w:rsidP="006813D3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330" w:firstLine="9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разрабатывает </w:t>
            </w:r>
            <w:r w:rsidRPr="006813D3">
              <w:rPr>
                <w:spacing w:val="-4"/>
                <w:sz w:val="24"/>
                <w:szCs w:val="24"/>
              </w:rPr>
              <w:t xml:space="preserve">план </w:t>
            </w:r>
            <w:r w:rsidRPr="006813D3">
              <w:rPr>
                <w:spacing w:val="-2"/>
                <w:sz w:val="24"/>
                <w:szCs w:val="24"/>
              </w:rPr>
              <w:t>наставничества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244" w:firstLine="9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посещает </w:t>
            </w:r>
            <w:r w:rsidRPr="006813D3">
              <w:rPr>
                <w:sz w:val="24"/>
                <w:szCs w:val="24"/>
              </w:rPr>
              <w:t>занятия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>педагога;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4"/>
              </w:numPr>
              <w:tabs>
                <w:tab w:val="left" w:pos="338"/>
              </w:tabs>
              <w:ind w:right="565" w:firstLine="9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>оказывает методическую помощь.</w:t>
            </w:r>
          </w:p>
        </w:tc>
        <w:tc>
          <w:tcPr>
            <w:tcW w:w="2319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813D3" w:rsidRPr="006813D3" w:rsidRDefault="006813D3" w:rsidP="006813D3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153" w:firstLine="0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 xml:space="preserve">постоянно </w:t>
            </w:r>
            <w:r w:rsidRPr="006813D3">
              <w:rPr>
                <w:sz w:val="24"/>
                <w:szCs w:val="24"/>
              </w:rPr>
              <w:t>работает над повышением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 xml:space="preserve">своего </w:t>
            </w:r>
            <w:r w:rsidRPr="006813D3">
              <w:rPr>
                <w:spacing w:val="-2"/>
                <w:sz w:val="24"/>
                <w:szCs w:val="24"/>
              </w:rPr>
              <w:t>профессионального уровня, организованности, дисциплины, овладения практическими навыками;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493" w:firstLine="0"/>
              <w:rPr>
                <w:sz w:val="24"/>
                <w:szCs w:val="24"/>
              </w:rPr>
            </w:pPr>
            <w:r w:rsidRPr="006813D3">
              <w:rPr>
                <w:sz w:val="24"/>
                <w:szCs w:val="24"/>
              </w:rPr>
              <w:t xml:space="preserve">перенимает у </w:t>
            </w:r>
            <w:r w:rsidRPr="006813D3">
              <w:rPr>
                <w:spacing w:val="-2"/>
                <w:sz w:val="24"/>
                <w:szCs w:val="24"/>
              </w:rPr>
              <w:t xml:space="preserve">наставника эффективные </w:t>
            </w:r>
            <w:r w:rsidRPr="006813D3">
              <w:rPr>
                <w:sz w:val="24"/>
                <w:szCs w:val="24"/>
              </w:rPr>
              <w:t>формы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>и</w:t>
            </w:r>
            <w:r w:rsidRPr="006813D3">
              <w:rPr>
                <w:spacing w:val="-15"/>
                <w:sz w:val="24"/>
                <w:szCs w:val="24"/>
              </w:rPr>
              <w:t xml:space="preserve"> </w:t>
            </w:r>
            <w:r w:rsidRPr="006813D3">
              <w:rPr>
                <w:sz w:val="24"/>
                <w:szCs w:val="24"/>
              </w:rPr>
              <w:t xml:space="preserve">методы </w:t>
            </w:r>
            <w:r w:rsidRPr="006813D3">
              <w:rPr>
                <w:spacing w:val="-2"/>
                <w:sz w:val="24"/>
                <w:szCs w:val="24"/>
              </w:rPr>
              <w:t>работы;</w:t>
            </w:r>
          </w:p>
          <w:p w:rsidR="006813D3" w:rsidRPr="006813D3" w:rsidRDefault="006813D3" w:rsidP="006813D3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257" w:lineRule="exact"/>
              <w:ind w:left="300" w:hanging="196"/>
              <w:rPr>
                <w:sz w:val="24"/>
                <w:szCs w:val="24"/>
              </w:rPr>
            </w:pPr>
            <w:r w:rsidRPr="006813D3">
              <w:rPr>
                <w:spacing w:val="-2"/>
                <w:sz w:val="24"/>
                <w:szCs w:val="24"/>
              </w:rPr>
              <w:t>следует</w:t>
            </w:r>
          </w:p>
        </w:tc>
      </w:tr>
    </w:tbl>
    <w:p w:rsidR="006813D3" w:rsidRDefault="006813D3" w:rsidP="006813D3">
      <w:pPr>
        <w:pStyle w:val="TableParagraph"/>
        <w:spacing w:line="257" w:lineRule="exact"/>
        <w:rPr>
          <w:sz w:val="24"/>
        </w:rPr>
        <w:sectPr w:rsidR="006813D3" w:rsidSect="006813D3">
          <w:pgSz w:w="11920" w:h="16850"/>
          <w:pgMar w:top="1120" w:right="708" w:bottom="1460" w:left="1559" w:header="0" w:footer="1248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2444"/>
        <w:gridCol w:w="2170"/>
        <w:gridCol w:w="2319"/>
      </w:tblGrid>
      <w:tr w:rsidR="006813D3" w:rsidTr="00A56271">
        <w:trPr>
          <w:trHeight w:val="10765"/>
        </w:trPr>
        <w:tc>
          <w:tcPr>
            <w:tcW w:w="2000" w:type="dxa"/>
          </w:tcPr>
          <w:p w:rsidR="006813D3" w:rsidRDefault="006813D3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444" w:type="dxa"/>
          </w:tcPr>
          <w:p w:rsidR="006813D3" w:rsidRDefault="006813D3" w:rsidP="006813D3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изучает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обобщает опыт организации </w:t>
            </w:r>
            <w:r>
              <w:rPr>
                <w:spacing w:val="-2"/>
                <w:sz w:val="24"/>
              </w:rPr>
              <w:t>наставничества, вносить обоснованные предложения руководителю 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образования </w:t>
            </w:r>
            <w:r>
              <w:rPr>
                <w:sz w:val="24"/>
              </w:rPr>
              <w:t xml:space="preserve">для дальнейшего </w:t>
            </w:r>
            <w:r>
              <w:rPr>
                <w:spacing w:val="-2"/>
                <w:sz w:val="24"/>
              </w:rPr>
              <w:t>совершенствования наставничества.</w:t>
            </w:r>
          </w:p>
        </w:tc>
        <w:tc>
          <w:tcPr>
            <w:tcW w:w="2170" w:type="dxa"/>
          </w:tcPr>
          <w:p w:rsidR="006813D3" w:rsidRDefault="006813D3" w:rsidP="00A56271">
            <w:pPr>
              <w:pStyle w:val="TableParagraph"/>
              <w:rPr>
                <w:sz w:val="24"/>
              </w:rPr>
            </w:pPr>
          </w:p>
        </w:tc>
        <w:tc>
          <w:tcPr>
            <w:tcW w:w="2319" w:type="dxa"/>
          </w:tcPr>
          <w:p w:rsidR="006813D3" w:rsidRDefault="006813D3" w:rsidP="00A56271">
            <w:pPr>
              <w:pStyle w:val="TableParagraph"/>
              <w:spacing w:before="1"/>
              <w:ind w:left="104" w:right="6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рекомендациям </w:t>
            </w:r>
            <w:r>
              <w:rPr>
                <w:sz w:val="24"/>
              </w:rPr>
              <w:t>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выполнении должностных обязанностей;</w:t>
            </w:r>
          </w:p>
          <w:p w:rsidR="006813D3" w:rsidRDefault="006813D3" w:rsidP="006813D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наблюдает уроки наставника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 xml:space="preserve">педагогов организации среднего </w:t>
            </w:r>
            <w:r>
              <w:rPr>
                <w:sz w:val="24"/>
              </w:rPr>
              <w:t xml:space="preserve">образования, и участвует в их </w:t>
            </w:r>
            <w:r>
              <w:rPr>
                <w:spacing w:val="-2"/>
                <w:sz w:val="24"/>
              </w:rPr>
              <w:t>обсуждении;</w:t>
            </w:r>
          </w:p>
          <w:p w:rsidR="006813D3" w:rsidRDefault="006813D3" w:rsidP="006813D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22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представляет </w:t>
            </w:r>
            <w:r>
              <w:rPr>
                <w:sz w:val="24"/>
              </w:rPr>
              <w:t xml:space="preserve">свою работу на </w:t>
            </w:r>
            <w:r>
              <w:rPr>
                <w:spacing w:val="-2"/>
                <w:sz w:val="24"/>
              </w:rPr>
              <w:t xml:space="preserve">заседаниях методических </w:t>
            </w:r>
            <w:r>
              <w:rPr>
                <w:sz w:val="24"/>
              </w:rPr>
              <w:t xml:space="preserve">объединений и </w:t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советов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</w:t>
            </w:r>
            <w:r>
              <w:rPr>
                <w:spacing w:val="-2"/>
                <w:sz w:val="24"/>
              </w:rPr>
              <w:t>промежуточных результатов сотрудничества;</w:t>
            </w:r>
          </w:p>
          <w:p w:rsidR="006813D3" w:rsidRDefault="006813D3" w:rsidP="006813D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123" w:firstLine="0"/>
              <w:rPr>
                <w:sz w:val="24"/>
              </w:rPr>
            </w:pPr>
            <w:r>
              <w:rPr>
                <w:sz w:val="24"/>
              </w:rPr>
              <w:t xml:space="preserve">вносит на </w:t>
            </w:r>
            <w:r>
              <w:rPr>
                <w:spacing w:val="-2"/>
                <w:sz w:val="24"/>
              </w:rPr>
              <w:t xml:space="preserve">рассмотрение заместителю руководителя </w:t>
            </w:r>
            <w:r>
              <w:rPr>
                <w:sz w:val="24"/>
              </w:rPr>
              <w:t xml:space="preserve">предложения по </w:t>
            </w:r>
            <w:r>
              <w:rPr>
                <w:spacing w:val="-2"/>
                <w:sz w:val="24"/>
              </w:rPr>
              <w:t xml:space="preserve">совершенствованию </w:t>
            </w:r>
            <w:r>
              <w:rPr>
                <w:sz w:val="24"/>
              </w:rPr>
              <w:t xml:space="preserve">работы с </w:t>
            </w:r>
            <w:r>
              <w:rPr>
                <w:spacing w:val="-2"/>
                <w:sz w:val="24"/>
              </w:rPr>
              <w:t>наставником;</w:t>
            </w:r>
          </w:p>
          <w:p w:rsidR="006813D3" w:rsidRDefault="006813D3" w:rsidP="006813D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13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участвует </w:t>
            </w:r>
            <w:r>
              <w:rPr>
                <w:sz w:val="24"/>
              </w:rPr>
              <w:t>в общественной жизни коллектива;</w:t>
            </w:r>
          </w:p>
          <w:p w:rsidR="006813D3" w:rsidRDefault="006813D3" w:rsidP="006813D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ind w:right="37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 мероприятия, предусмотренные Планом</w:t>
            </w:r>
          </w:p>
          <w:p w:rsidR="006813D3" w:rsidRDefault="006813D3" w:rsidP="00A56271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</w:tr>
    </w:tbl>
    <w:p w:rsidR="006813D3" w:rsidRDefault="006813D3" w:rsidP="006813D3">
      <w:pPr>
        <w:pStyle w:val="a3"/>
        <w:spacing w:before="14"/>
        <w:ind w:left="0"/>
        <w:rPr>
          <w:b/>
        </w:rPr>
      </w:pPr>
    </w:p>
    <w:p w:rsidR="00720292" w:rsidRDefault="006813D3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DA3"/>
    <w:multiLevelType w:val="hybridMultilevel"/>
    <w:tmpl w:val="CD745B32"/>
    <w:lvl w:ilvl="0" w:tplc="F5708CC0">
      <w:numFmt w:val="bullet"/>
      <w:lvlText w:val=""/>
      <w:lvlJc w:val="left"/>
      <w:pPr>
        <w:ind w:left="104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90E81EA">
      <w:numFmt w:val="bullet"/>
      <w:lvlText w:val="•"/>
      <w:lvlJc w:val="left"/>
      <w:pPr>
        <w:ind w:left="320" w:hanging="197"/>
      </w:pPr>
      <w:rPr>
        <w:rFonts w:hint="default"/>
        <w:lang w:val="kk-KZ" w:eastAsia="en-US" w:bidi="ar-SA"/>
      </w:rPr>
    </w:lvl>
    <w:lvl w:ilvl="2" w:tplc="86DAE404">
      <w:numFmt w:val="bullet"/>
      <w:lvlText w:val="•"/>
      <w:lvlJc w:val="left"/>
      <w:pPr>
        <w:ind w:left="541" w:hanging="197"/>
      </w:pPr>
      <w:rPr>
        <w:rFonts w:hint="default"/>
        <w:lang w:val="kk-KZ" w:eastAsia="en-US" w:bidi="ar-SA"/>
      </w:rPr>
    </w:lvl>
    <w:lvl w:ilvl="3" w:tplc="F81AC4BC">
      <w:numFmt w:val="bullet"/>
      <w:lvlText w:val="•"/>
      <w:lvlJc w:val="left"/>
      <w:pPr>
        <w:ind w:left="762" w:hanging="197"/>
      </w:pPr>
      <w:rPr>
        <w:rFonts w:hint="default"/>
        <w:lang w:val="kk-KZ" w:eastAsia="en-US" w:bidi="ar-SA"/>
      </w:rPr>
    </w:lvl>
    <w:lvl w:ilvl="4" w:tplc="131EBB7E">
      <w:numFmt w:val="bullet"/>
      <w:lvlText w:val="•"/>
      <w:lvlJc w:val="left"/>
      <w:pPr>
        <w:ind w:left="983" w:hanging="197"/>
      </w:pPr>
      <w:rPr>
        <w:rFonts w:hint="default"/>
        <w:lang w:val="kk-KZ" w:eastAsia="en-US" w:bidi="ar-SA"/>
      </w:rPr>
    </w:lvl>
    <w:lvl w:ilvl="5" w:tplc="5C6C10BA">
      <w:numFmt w:val="bullet"/>
      <w:lvlText w:val="•"/>
      <w:lvlJc w:val="left"/>
      <w:pPr>
        <w:ind w:left="1204" w:hanging="197"/>
      </w:pPr>
      <w:rPr>
        <w:rFonts w:hint="default"/>
        <w:lang w:val="kk-KZ" w:eastAsia="en-US" w:bidi="ar-SA"/>
      </w:rPr>
    </w:lvl>
    <w:lvl w:ilvl="6" w:tplc="FBC44BB0">
      <w:numFmt w:val="bullet"/>
      <w:lvlText w:val="•"/>
      <w:lvlJc w:val="left"/>
      <w:pPr>
        <w:ind w:left="1425" w:hanging="197"/>
      </w:pPr>
      <w:rPr>
        <w:rFonts w:hint="default"/>
        <w:lang w:val="kk-KZ" w:eastAsia="en-US" w:bidi="ar-SA"/>
      </w:rPr>
    </w:lvl>
    <w:lvl w:ilvl="7" w:tplc="1E1EB3AC">
      <w:numFmt w:val="bullet"/>
      <w:lvlText w:val="•"/>
      <w:lvlJc w:val="left"/>
      <w:pPr>
        <w:ind w:left="1646" w:hanging="197"/>
      </w:pPr>
      <w:rPr>
        <w:rFonts w:hint="default"/>
        <w:lang w:val="kk-KZ" w:eastAsia="en-US" w:bidi="ar-SA"/>
      </w:rPr>
    </w:lvl>
    <w:lvl w:ilvl="8" w:tplc="57CA4862">
      <w:numFmt w:val="bullet"/>
      <w:lvlText w:val="•"/>
      <w:lvlJc w:val="left"/>
      <w:pPr>
        <w:ind w:left="1867" w:hanging="197"/>
      </w:pPr>
      <w:rPr>
        <w:rFonts w:hint="default"/>
        <w:lang w:val="kk-KZ" w:eastAsia="en-US" w:bidi="ar-SA"/>
      </w:rPr>
    </w:lvl>
  </w:abstractNum>
  <w:abstractNum w:abstractNumId="1" w15:restartNumberingAfterBreak="0">
    <w:nsid w:val="088B6657"/>
    <w:multiLevelType w:val="hybridMultilevel"/>
    <w:tmpl w:val="C4521DDC"/>
    <w:lvl w:ilvl="0" w:tplc="CC1C099A">
      <w:numFmt w:val="bullet"/>
      <w:lvlText w:val=""/>
      <w:lvlJc w:val="left"/>
      <w:pPr>
        <w:ind w:left="10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AAA6CD0">
      <w:numFmt w:val="bullet"/>
      <w:lvlText w:val="•"/>
      <w:lvlJc w:val="left"/>
      <w:pPr>
        <w:ind w:left="333" w:hanging="202"/>
      </w:pPr>
      <w:rPr>
        <w:rFonts w:hint="default"/>
        <w:lang w:val="kk-KZ" w:eastAsia="en-US" w:bidi="ar-SA"/>
      </w:rPr>
    </w:lvl>
    <w:lvl w:ilvl="2" w:tplc="E084D69A">
      <w:numFmt w:val="bullet"/>
      <w:lvlText w:val="•"/>
      <w:lvlJc w:val="left"/>
      <w:pPr>
        <w:ind w:left="566" w:hanging="202"/>
      </w:pPr>
      <w:rPr>
        <w:rFonts w:hint="default"/>
        <w:lang w:val="kk-KZ" w:eastAsia="en-US" w:bidi="ar-SA"/>
      </w:rPr>
    </w:lvl>
    <w:lvl w:ilvl="3" w:tplc="893E86C2">
      <w:numFmt w:val="bullet"/>
      <w:lvlText w:val="•"/>
      <w:lvlJc w:val="left"/>
      <w:pPr>
        <w:ind w:left="800" w:hanging="202"/>
      </w:pPr>
      <w:rPr>
        <w:rFonts w:hint="default"/>
        <w:lang w:val="kk-KZ" w:eastAsia="en-US" w:bidi="ar-SA"/>
      </w:rPr>
    </w:lvl>
    <w:lvl w:ilvl="4" w:tplc="4BFE9DCE">
      <w:numFmt w:val="bullet"/>
      <w:lvlText w:val="•"/>
      <w:lvlJc w:val="left"/>
      <w:pPr>
        <w:ind w:left="1033" w:hanging="202"/>
      </w:pPr>
      <w:rPr>
        <w:rFonts w:hint="default"/>
        <w:lang w:val="kk-KZ" w:eastAsia="en-US" w:bidi="ar-SA"/>
      </w:rPr>
    </w:lvl>
    <w:lvl w:ilvl="5" w:tplc="4E625574">
      <w:numFmt w:val="bullet"/>
      <w:lvlText w:val="•"/>
      <w:lvlJc w:val="left"/>
      <w:pPr>
        <w:ind w:left="1267" w:hanging="202"/>
      </w:pPr>
      <w:rPr>
        <w:rFonts w:hint="default"/>
        <w:lang w:val="kk-KZ" w:eastAsia="en-US" w:bidi="ar-SA"/>
      </w:rPr>
    </w:lvl>
    <w:lvl w:ilvl="6" w:tplc="B3AA1076">
      <w:numFmt w:val="bullet"/>
      <w:lvlText w:val="•"/>
      <w:lvlJc w:val="left"/>
      <w:pPr>
        <w:ind w:left="1500" w:hanging="202"/>
      </w:pPr>
      <w:rPr>
        <w:rFonts w:hint="default"/>
        <w:lang w:val="kk-KZ" w:eastAsia="en-US" w:bidi="ar-SA"/>
      </w:rPr>
    </w:lvl>
    <w:lvl w:ilvl="7" w:tplc="0016CD7A">
      <w:numFmt w:val="bullet"/>
      <w:lvlText w:val="•"/>
      <w:lvlJc w:val="left"/>
      <w:pPr>
        <w:ind w:left="1733" w:hanging="202"/>
      </w:pPr>
      <w:rPr>
        <w:rFonts w:hint="default"/>
        <w:lang w:val="kk-KZ" w:eastAsia="en-US" w:bidi="ar-SA"/>
      </w:rPr>
    </w:lvl>
    <w:lvl w:ilvl="8" w:tplc="71F08550">
      <w:numFmt w:val="bullet"/>
      <w:lvlText w:val="•"/>
      <w:lvlJc w:val="left"/>
      <w:pPr>
        <w:ind w:left="1967" w:hanging="202"/>
      </w:pPr>
      <w:rPr>
        <w:rFonts w:hint="default"/>
        <w:lang w:val="kk-KZ" w:eastAsia="en-US" w:bidi="ar-SA"/>
      </w:rPr>
    </w:lvl>
  </w:abstractNum>
  <w:abstractNum w:abstractNumId="2" w15:restartNumberingAfterBreak="0">
    <w:nsid w:val="189B1737"/>
    <w:multiLevelType w:val="hybridMultilevel"/>
    <w:tmpl w:val="B65C8082"/>
    <w:lvl w:ilvl="0" w:tplc="67E07786">
      <w:numFmt w:val="bullet"/>
      <w:lvlText w:val=""/>
      <w:lvlJc w:val="left"/>
      <w:pPr>
        <w:ind w:left="95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ECA65AE">
      <w:numFmt w:val="bullet"/>
      <w:lvlText w:val="•"/>
      <w:lvlJc w:val="left"/>
      <w:pPr>
        <w:ind w:left="306" w:hanging="236"/>
      </w:pPr>
      <w:rPr>
        <w:rFonts w:hint="default"/>
        <w:lang w:val="kk-KZ" w:eastAsia="en-US" w:bidi="ar-SA"/>
      </w:rPr>
    </w:lvl>
    <w:lvl w:ilvl="2" w:tplc="25965F10">
      <w:numFmt w:val="bullet"/>
      <w:lvlText w:val="•"/>
      <w:lvlJc w:val="left"/>
      <w:pPr>
        <w:ind w:left="512" w:hanging="236"/>
      </w:pPr>
      <w:rPr>
        <w:rFonts w:hint="default"/>
        <w:lang w:val="kk-KZ" w:eastAsia="en-US" w:bidi="ar-SA"/>
      </w:rPr>
    </w:lvl>
    <w:lvl w:ilvl="3" w:tplc="40D22F22">
      <w:numFmt w:val="bullet"/>
      <w:lvlText w:val="•"/>
      <w:lvlJc w:val="left"/>
      <w:pPr>
        <w:ind w:left="718" w:hanging="236"/>
      </w:pPr>
      <w:rPr>
        <w:rFonts w:hint="default"/>
        <w:lang w:val="kk-KZ" w:eastAsia="en-US" w:bidi="ar-SA"/>
      </w:rPr>
    </w:lvl>
    <w:lvl w:ilvl="4" w:tplc="8E76D35A">
      <w:numFmt w:val="bullet"/>
      <w:lvlText w:val="•"/>
      <w:lvlJc w:val="left"/>
      <w:pPr>
        <w:ind w:left="924" w:hanging="236"/>
      </w:pPr>
      <w:rPr>
        <w:rFonts w:hint="default"/>
        <w:lang w:val="kk-KZ" w:eastAsia="en-US" w:bidi="ar-SA"/>
      </w:rPr>
    </w:lvl>
    <w:lvl w:ilvl="5" w:tplc="B336A49A">
      <w:numFmt w:val="bullet"/>
      <w:lvlText w:val="•"/>
      <w:lvlJc w:val="left"/>
      <w:pPr>
        <w:ind w:left="1130" w:hanging="236"/>
      </w:pPr>
      <w:rPr>
        <w:rFonts w:hint="default"/>
        <w:lang w:val="kk-KZ" w:eastAsia="en-US" w:bidi="ar-SA"/>
      </w:rPr>
    </w:lvl>
    <w:lvl w:ilvl="6" w:tplc="54E8CC02">
      <w:numFmt w:val="bullet"/>
      <w:lvlText w:val="•"/>
      <w:lvlJc w:val="left"/>
      <w:pPr>
        <w:ind w:left="1336" w:hanging="236"/>
      </w:pPr>
      <w:rPr>
        <w:rFonts w:hint="default"/>
        <w:lang w:val="kk-KZ" w:eastAsia="en-US" w:bidi="ar-SA"/>
      </w:rPr>
    </w:lvl>
    <w:lvl w:ilvl="7" w:tplc="F134F906">
      <w:numFmt w:val="bullet"/>
      <w:lvlText w:val="•"/>
      <w:lvlJc w:val="left"/>
      <w:pPr>
        <w:ind w:left="1542" w:hanging="236"/>
      </w:pPr>
      <w:rPr>
        <w:rFonts w:hint="default"/>
        <w:lang w:val="kk-KZ" w:eastAsia="en-US" w:bidi="ar-SA"/>
      </w:rPr>
    </w:lvl>
    <w:lvl w:ilvl="8" w:tplc="08FE60EE">
      <w:numFmt w:val="bullet"/>
      <w:lvlText w:val="•"/>
      <w:lvlJc w:val="left"/>
      <w:pPr>
        <w:ind w:left="1748" w:hanging="236"/>
      </w:pPr>
      <w:rPr>
        <w:rFonts w:hint="default"/>
        <w:lang w:val="kk-KZ" w:eastAsia="en-US" w:bidi="ar-SA"/>
      </w:rPr>
    </w:lvl>
  </w:abstractNum>
  <w:abstractNum w:abstractNumId="3" w15:restartNumberingAfterBreak="0">
    <w:nsid w:val="1DE7510D"/>
    <w:multiLevelType w:val="hybridMultilevel"/>
    <w:tmpl w:val="631475B4"/>
    <w:lvl w:ilvl="0" w:tplc="D78487AA">
      <w:numFmt w:val="bullet"/>
      <w:lvlText w:val=""/>
      <w:lvlJc w:val="left"/>
      <w:pPr>
        <w:ind w:left="105" w:hanging="2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014DBC6">
      <w:numFmt w:val="bullet"/>
      <w:lvlText w:val="•"/>
      <w:lvlJc w:val="left"/>
      <w:pPr>
        <w:ind w:left="333" w:hanging="202"/>
      </w:pPr>
      <w:rPr>
        <w:rFonts w:hint="default"/>
        <w:lang w:val="kk-KZ" w:eastAsia="en-US" w:bidi="ar-SA"/>
      </w:rPr>
    </w:lvl>
    <w:lvl w:ilvl="2" w:tplc="C1FA1D32">
      <w:numFmt w:val="bullet"/>
      <w:lvlText w:val="•"/>
      <w:lvlJc w:val="left"/>
      <w:pPr>
        <w:ind w:left="566" w:hanging="202"/>
      </w:pPr>
      <w:rPr>
        <w:rFonts w:hint="default"/>
        <w:lang w:val="kk-KZ" w:eastAsia="en-US" w:bidi="ar-SA"/>
      </w:rPr>
    </w:lvl>
    <w:lvl w:ilvl="3" w:tplc="86529454">
      <w:numFmt w:val="bullet"/>
      <w:lvlText w:val="•"/>
      <w:lvlJc w:val="left"/>
      <w:pPr>
        <w:ind w:left="800" w:hanging="202"/>
      </w:pPr>
      <w:rPr>
        <w:rFonts w:hint="default"/>
        <w:lang w:val="kk-KZ" w:eastAsia="en-US" w:bidi="ar-SA"/>
      </w:rPr>
    </w:lvl>
    <w:lvl w:ilvl="4" w:tplc="D5C0C11E">
      <w:numFmt w:val="bullet"/>
      <w:lvlText w:val="•"/>
      <w:lvlJc w:val="left"/>
      <w:pPr>
        <w:ind w:left="1033" w:hanging="202"/>
      </w:pPr>
      <w:rPr>
        <w:rFonts w:hint="default"/>
        <w:lang w:val="kk-KZ" w:eastAsia="en-US" w:bidi="ar-SA"/>
      </w:rPr>
    </w:lvl>
    <w:lvl w:ilvl="5" w:tplc="2A3465E6">
      <w:numFmt w:val="bullet"/>
      <w:lvlText w:val="•"/>
      <w:lvlJc w:val="left"/>
      <w:pPr>
        <w:ind w:left="1267" w:hanging="202"/>
      </w:pPr>
      <w:rPr>
        <w:rFonts w:hint="default"/>
        <w:lang w:val="kk-KZ" w:eastAsia="en-US" w:bidi="ar-SA"/>
      </w:rPr>
    </w:lvl>
    <w:lvl w:ilvl="6" w:tplc="B24EF8B0">
      <w:numFmt w:val="bullet"/>
      <w:lvlText w:val="•"/>
      <w:lvlJc w:val="left"/>
      <w:pPr>
        <w:ind w:left="1500" w:hanging="202"/>
      </w:pPr>
      <w:rPr>
        <w:rFonts w:hint="default"/>
        <w:lang w:val="kk-KZ" w:eastAsia="en-US" w:bidi="ar-SA"/>
      </w:rPr>
    </w:lvl>
    <w:lvl w:ilvl="7" w:tplc="23DC042A">
      <w:numFmt w:val="bullet"/>
      <w:lvlText w:val="•"/>
      <w:lvlJc w:val="left"/>
      <w:pPr>
        <w:ind w:left="1733" w:hanging="202"/>
      </w:pPr>
      <w:rPr>
        <w:rFonts w:hint="default"/>
        <w:lang w:val="kk-KZ" w:eastAsia="en-US" w:bidi="ar-SA"/>
      </w:rPr>
    </w:lvl>
    <w:lvl w:ilvl="8" w:tplc="16228A74">
      <w:numFmt w:val="bullet"/>
      <w:lvlText w:val="•"/>
      <w:lvlJc w:val="left"/>
      <w:pPr>
        <w:ind w:left="1967" w:hanging="202"/>
      </w:pPr>
      <w:rPr>
        <w:rFonts w:hint="default"/>
        <w:lang w:val="kk-KZ" w:eastAsia="en-US" w:bidi="ar-SA"/>
      </w:rPr>
    </w:lvl>
  </w:abstractNum>
  <w:abstractNum w:abstractNumId="4" w15:restartNumberingAfterBreak="0">
    <w:nsid w:val="2E885015"/>
    <w:multiLevelType w:val="hybridMultilevel"/>
    <w:tmpl w:val="E220A84C"/>
    <w:lvl w:ilvl="0" w:tplc="D75EAFE6">
      <w:numFmt w:val="bullet"/>
      <w:lvlText w:val=""/>
      <w:lvlJc w:val="left"/>
      <w:pPr>
        <w:ind w:left="104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7A878D6">
      <w:numFmt w:val="bullet"/>
      <w:lvlText w:val="•"/>
      <w:lvlJc w:val="left"/>
      <w:pPr>
        <w:ind w:left="320" w:hanging="197"/>
      </w:pPr>
      <w:rPr>
        <w:rFonts w:hint="default"/>
        <w:lang w:val="kk-KZ" w:eastAsia="en-US" w:bidi="ar-SA"/>
      </w:rPr>
    </w:lvl>
    <w:lvl w:ilvl="2" w:tplc="14CC2B18">
      <w:numFmt w:val="bullet"/>
      <w:lvlText w:val="•"/>
      <w:lvlJc w:val="left"/>
      <w:pPr>
        <w:ind w:left="541" w:hanging="197"/>
      </w:pPr>
      <w:rPr>
        <w:rFonts w:hint="default"/>
        <w:lang w:val="kk-KZ" w:eastAsia="en-US" w:bidi="ar-SA"/>
      </w:rPr>
    </w:lvl>
    <w:lvl w:ilvl="3" w:tplc="B0B24F58">
      <w:numFmt w:val="bullet"/>
      <w:lvlText w:val="•"/>
      <w:lvlJc w:val="left"/>
      <w:pPr>
        <w:ind w:left="762" w:hanging="197"/>
      </w:pPr>
      <w:rPr>
        <w:rFonts w:hint="default"/>
        <w:lang w:val="kk-KZ" w:eastAsia="en-US" w:bidi="ar-SA"/>
      </w:rPr>
    </w:lvl>
    <w:lvl w:ilvl="4" w:tplc="55B68F44">
      <w:numFmt w:val="bullet"/>
      <w:lvlText w:val="•"/>
      <w:lvlJc w:val="left"/>
      <w:pPr>
        <w:ind w:left="983" w:hanging="197"/>
      </w:pPr>
      <w:rPr>
        <w:rFonts w:hint="default"/>
        <w:lang w:val="kk-KZ" w:eastAsia="en-US" w:bidi="ar-SA"/>
      </w:rPr>
    </w:lvl>
    <w:lvl w:ilvl="5" w:tplc="84DEAB96">
      <w:numFmt w:val="bullet"/>
      <w:lvlText w:val="•"/>
      <w:lvlJc w:val="left"/>
      <w:pPr>
        <w:ind w:left="1204" w:hanging="197"/>
      </w:pPr>
      <w:rPr>
        <w:rFonts w:hint="default"/>
        <w:lang w:val="kk-KZ" w:eastAsia="en-US" w:bidi="ar-SA"/>
      </w:rPr>
    </w:lvl>
    <w:lvl w:ilvl="6" w:tplc="471EDDDC">
      <w:numFmt w:val="bullet"/>
      <w:lvlText w:val="•"/>
      <w:lvlJc w:val="left"/>
      <w:pPr>
        <w:ind w:left="1425" w:hanging="197"/>
      </w:pPr>
      <w:rPr>
        <w:rFonts w:hint="default"/>
        <w:lang w:val="kk-KZ" w:eastAsia="en-US" w:bidi="ar-SA"/>
      </w:rPr>
    </w:lvl>
    <w:lvl w:ilvl="7" w:tplc="D6D68A26">
      <w:numFmt w:val="bullet"/>
      <w:lvlText w:val="•"/>
      <w:lvlJc w:val="left"/>
      <w:pPr>
        <w:ind w:left="1646" w:hanging="197"/>
      </w:pPr>
      <w:rPr>
        <w:rFonts w:hint="default"/>
        <w:lang w:val="kk-KZ" w:eastAsia="en-US" w:bidi="ar-SA"/>
      </w:rPr>
    </w:lvl>
    <w:lvl w:ilvl="8" w:tplc="7F4C1BF8">
      <w:numFmt w:val="bullet"/>
      <w:lvlText w:val="•"/>
      <w:lvlJc w:val="left"/>
      <w:pPr>
        <w:ind w:left="1867" w:hanging="197"/>
      </w:pPr>
      <w:rPr>
        <w:rFonts w:hint="default"/>
        <w:lang w:val="kk-KZ" w:eastAsia="en-US" w:bidi="ar-SA"/>
      </w:rPr>
    </w:lvl>
  </w:abstractNum>
  <w:abstractNum w:abstractNumId="5" w15:restartNumberingAfterBreak="0">
    <w:nsid w:val="6092792A"/>
    <w:multiLevelType w:val="hybridMultilevel"/>
    <w:tmpl w:val="3FA64210"/>
    <w:lvl w:ilvl="0" w:tplc="C77A28A8">
      <w:numFmt w:val="bullet"/>
      <w:lvlText w:val=""/>
      <w:lvlJc w:val="left"/>
      <w:pPr>
        <w:ind w:left="107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EBC3BA0">
      <w:numFmt w:val="bullet"/>
      <w:lvlText w:val="•"/>
      <w:lvlJc w:val="left"/>
      <w:pPr>
        <w:ind w:left="289" w:hanging="144"/>
      </w:pPr>
      <w:rPr>
        <w:rFonts w:hint="default"/>
        <w:lang w:val="kk-KZ" w:eastAsia="en-US" w:bidi="ar-SA"/>
      </w:rPr>
    </w:lvl>
    <w:lvl w:ilvl="2" w:tplc="D1B219C4">
      <w:numFmt w:val="bullet"/>
      <w:lvlText w:val="•"/>
      <w:lvlJc w:val="left"/>
      <w:pPr>
        <w:ind w:left="478" w:hanging="144"/>
      </w:pPr>
      <w:rPr>
        <w:rFonts w:hint="default"/>
        <w:lang w:val="kk-KZ" w:eastAsia="en-US" w:bidi="ar-SA"/>
      </w:rPr>
    </w:lvl>
    <w:lvl w:ilvl="3" w:tplc="DBA86ECA">
      <w:numFmt w:val="bullet"/>
      <w:lvlText w:val="•"/>
      <w:lvlJc w:val="left"/>
      <w:pPr>
        <w:ind w:left="667" w:hanging="144"/>
      </w:pPr>
      <w:rPr>
        <w:rFonts w:hint="default"/>
        <w:lang w:val="kk-KZ" w:eastAsia="en-US" w:bidi="ar-SA"/>
      </w:rPr>
    </w:lvl>
    <w:lvl w:ilvl="4" w:tplc="C3A89C94">
      <w:numFmt w:val="bullet"/>
      <w:lvlText w:val="•"/>
      <w:lvlJc w:val="left"/>
      <w:pPr>
        <w:ind w:left="856" w:hanging="144"/>
      </w:pPr>
      <w:rPr>
        <w:rFonts w:hint="default"/>
        <w:lang w:val="kk-KZ" w:eastAsia="en-US" w:bidi="ar-SA"/>
      </w:rPr>
    </w:lvl>
    <w:lvl w:ilvl="5" w:tplc="79B2050A">
      <w:numFmt w:val="bullet"/>
      <w:lvlText w:val="•"/>
      <w:lvlJc w:val="left"/>
      <w:pPr>
        <w:ind w:left="1045" w:hanging="144"/>
      </w:pPr>
      <w:rPr>
        <w:rFonts w:hint="default"/>
        <w:lang w:val="kk-KZ" w:eastAsia="en-US" w:bidi="ar-SA"/>
      </w:rPr>
    </w:lvl>
    <w:lvl w:ilvl="6" w:tplc="D45A0B1A">
      <w:numFmt w:val="bullet"/>
      <w:lvlText w:val="•"/>
      <w:lvlJc w:val="left"/>
      <w:pPr>
        <w:ind w:left="1234" w:hanging="144"/>
      </w:pPr>
      <w:rPr>
        <w:rFonts w:hint="default"/>
        <w:lang w:val="kk-KZ" w:eastAsia="en-US" w:bidi="ar-SA"/>
      </w:rPr>
    </w:lvl>
    <w:lvl w:ilvl="7" w:tplc="3D4AB5B4">
      <w:numFmt w:val="bullet"/>
      <w:lvlText w:val="•"/>
      <w:lvlJc w:val="left"/>
      <w:pPr>
        <w:ind w:left="1423" w:hanging="144"/>
      </w:pPr>
      <w:rPr>
        <w:rFonts w:hint="default"/>
        <w:lang w:val="kk-KZ" w:eastAsia="en-US" w:bidi="ar-SA"/>
      </w:rPr>
    </w:lvl>
    <w:lvl w:ilvl="8" w:tplc="67A6B838">
      <w:numFmt w:val="bullet"/>
      <w:lvlText w:val="•"/>
      <w:lvlJc w:val="left"/>
      <w:pPr>
        <w:ind w:left="1612" w:hanging="14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B0"/>
    <w:rsid w:val="006813D3"/>
    <w:rsid w:val="00C829B0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FC9F-4D91-4423-A29E-D83E039E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13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2">
    <w:name w:val="heading 2"/>
    <w:basedOn w:val="a"/>
    <w:link w:val="20"/>
    <w:uiPriority w:val="1"/>
    <w:qFormat/>
    <w:rsid w:val="006813D3"/>
    <w:pPr>
      <w:ind w:left="85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813D3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681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13D3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13D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68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2025-10-27T08:27:00Z</dcterms:created>
  <dcterms:modified xsi:type="dcterms:W3CDTF">2025-10-27T08:29:00Z</dcterms:modified>
</cp:coreProperties>
</file>