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53" w:rsidRDefault="00915853" w:rsidP="00915853">
      <w:pPr>
        <w:shd w:val="clear" w:color="auto" w:fill="FFFFFF"/>
        <w:spacing w:before="238" w:line="240" w:lineRule="auto"/>
        <w:ind w:right="5"/>
        <w:contextualSpacing/>
        <w:jc w:val="center"/>
        <w:outlineLvl w:val="0"/>
        <w:rPr>
          <w:b/>
          <w:bCs/>
          <w:i/>
          <w:iCs/>
          <w:sz w:val="28"/>
        </w:rPr>
      </w:pPr>
      <w:r w:rsidRPr="00915853">
        <w:rPr>
          <w:b/>
          <w:bCs/>
          <w:i/>
          <w:iCs/>
          <w:sz w:val="28"/>
        </w:rPr>
        <w:t>Изучение эмоционального отношения к школе</w:t>
      </w:r>
    </w:p>
    <w:p w:rsidR="00915853" w:rsidRPr="00915853" w:rsidRDefault="00915853" w:rsidP="00915853">
      <w:pPr>
        <w:shd w:val="clear" w:color="auto" w:fill="FFFFFF"/>
        <w:spacing w:before="238" w:line="240" w:lineRule="auto"/>
        <w:ind w:right="5"/>
        <w:contextualSpacing/>
        <w:jc w:val="center"/>
        <w:outlineLvl w:val="0"/>
        <w:rPr>
          <w:b/>
          <w:bCs/>
          <w:i/>
          <w:iCs/>
          <w:sz w:val="28"/>
        </w:rPr>
      </w:pPr>
    </w:p>
    <w:p w:rsidR="00915853" w:rsidRPr="00915853" w:rsidRDefault="00915853" w:rsidP="00915853">
      <w:pPr>
        <w:shd w:val="clear" w:color="auto" w:fill="FFFFFF"/>
        <w:spacing w:before="238" w:line="240" w:lineRule="auto"/>
        <w:ind w:right="5"/>
        <w:contextualSpacing/>
        <w:jc w:val="both"/>
        <w:rPr>
          <w:bCs/>
          <w:spacing w:val="-6"/>
          <w:sz w:val="28"/>
        </w:rPr>
      </w:pPr>
      <w:r w:rsidRPr="00915853">
        <w:rPr>
          <w:bCs/>
          <w:i/>
          <w:iCs/>
          <w:sz w:val="28"/>
        </w:rPr>
        <w:t xml:space="preserve"> </w:t>
      </w:r>
      <w:r w:rsidRPr="00915853">
        <w:rPr>
          <w:bCs/>
          <w:spacing w:val="-6"/>
          <w:sz w:val="28"/>
        </w:rPr>
        <w:t>Подготовить 22 карточки с прилагательными антони</w:t>
      </w:r>
      <w:r w:rsidRPr="00915853">
        <w:rPr>
          <w:bCs/>
          <w:spacing w:val="-6"/>
          <w:sz w:val="28"/>
        </w:rPr>
        <w:softHyphen/>
        <w:t>мами</w:t>
      </w:r>
    </w:p>
    <w:p w:rsidR="00915853" w:rsidRDefault="00915853" w:rsidP="00915853">
      <w:pPr>
        <w:shd w:val="clear" w:color="auto" w:fill="FFFFFF"/>
        <w:spacing w:before="238" w:line="240" w:lineRule="auto"/>
        <w:ind w:right="5"/>
        <w:contextualSpacing/>
        <w:jc w:val="both"/>
        <w:rPr>
          <w:bCs/>
          <w:spacing w:val="-6"/>
          <w:sz w:val="28"/>
        </w:rPr>
      </w:pPr>
      <w:r w:rsidRPr="00915853">
        <w:rPr>
          <w:bCs/>
          <w:spacing w:val="-6"/>
          <w:sz w:val="28"/>
        </w:rPr>
        <w:t xml:space="preserve"> </w:t>
      </w:r>
      <w:proofErr w:type="gramStart"/>
      <w:r w:rsidRPr="00915853">
        <w:rPr>
          <w:bCs/>
          <w:spacing w:val="-6"/>
          <w:sz w:val="28"/>
        </w:rPr>
        <w:t xml:space="preserve">(например, хороший — плохой, чистый — грязный, </w:t>
      </w:r>
      <w:r w:rsidRPr="00915853">
        <w:rPr>
          <w:bCs/>
          <w:spacing w:val="-7"/>
          <w:sz w:val="28"/>
        </w:rPr>
        <w:t>пассивный — активный, добрый — злой, грустный — весе</w:t>
      </w:r>
      <w:r w:rsidRPr="00915853">
        <w:rPr>
          <w:bCs/>
          <w:spacing w:val="-7"/>
          <w:sz w:val="28"/>
        </w:rPr>
        <w:softHyphen/>
      </w:r>
      <w:r w:rsidRPr="00915853">
        <w:rPr>
          <w:bCs/>
          <w:spacing w:val="-8"/>
          <w:sz w:val="28"/>
        </w:rPr>
        <w:t xml:space="preserve">лый, быстрый — медленный, сильный — слабый, большой </w:t>
      </w:r>
      <w:r w:rsidRPr="00915853">
        <w:rPr>
          <w:bCs/>
          <w:spacing w:val="-6"/>
          <w:sz w:val="28"/>
        </w:rPr>
        <w:t xml:space="preserve">— маленький, тяжелый — легкий, горячий — холодный, решительный — робкий); </w:t>
      </w:r>
      <w:proofErr w:type="gramEnd"/>
    </w:p>
    <w:p w:rsidR="00915853" w:rsidRPr="00915853" w:rsidRDefault="00915853" w:rsidP="00915853">
      <w:pPr>
        <w:shd w:val="clear" w:color="auto" w:fill="FFFFFF"/>
        <w:spacing w:before="238" w:line="240" w:lineRule="auto"/>
        <w:ind w:right="5"/>
        <w:contextualSpacing/>
        <w:jc w:val="both"/>
        <w:rPr>
          <w:bCs/>
          <w:spacing w:val="-6"/>
          <w:sz w:val="28"/>
        </w:rPr>
      </w:pPr>
    </w:p>
    <w:p w:rsidR="00915853" w:rsidRDefault="00915853" w:rsidP="00915853">
      <w:pPr>
        <w:shd w:val="clear" w:color="auto" w:fill="FFFFFF"/>
        <w:spacing w:before="238" w:line="240" w:lineRule="auto"/>
        <w:ind w:right="5"/>
        <w:contextualSpacing/>
        <w:jc w:val="both"/>
        <w:rPr>
          <w:bCs/>
          <w:sz w:val="28"/>
        </w:rPr>
      </w:pPr>
      <w:r w:rsidRPr="00915853">
        <w:rPr>
          <w:bCs/>
          <w:spacing w:val="-6"/>
          <w:sz w:val="28"/>
        </w:rPr>
        <w:t xml:space="preserve">2 коробочки с наклеенными на </w:t>
      </w:r>
      <w:r w:rsidRPr="00915853">
        <w:rPr>
          <w:bCs/>
          <w:spacing w:val="-3"/>
          <w:sz w:val="28"/>
        </w:rPr>
        <w:t xml:space="preserve">них картинками: на одной — дети в школьной форме с </w:t>
      </w:r>
      <w:r w:rsidRPr="00915853">
        <w:rPr>
          <w:bCs/>
          <w:spacing w:val="-6"/>
          <w:sz w:val="28"/>
        </w:rPr>
        <w:t xml:space="preserve">портфелями, на другой •— ребята, сидящие в игрушечном </w:t>
      </w:r>
      <w:r w:rsidRPr="00915853">
        <w:rPr>
          <w:bCs/>
          <w:sz w:val="28"/>
        </w:rPr>
        <w:t>автомобиле.</w:t>
      </w:r>
    </w:p>
    <w:p w:rsidR="00915853" w:rsidRPr="00915853" w:rsidRDefault="00915853" w:rsidP="00915853">
      <w:pPr>
        <w:shd w:val="clear" w:color="auto" w:fill="FFFFFF"/>
        <w:spacing w:before="238" w:line="240" w:lineRule="auto"/>
        <w:ind w:right="5"/>
        <w:contextualSpacing/>
        <w:jc w:val="both"/>
        <w:rPr>
          <w:bCs/>
          <w:spacing w:val="-6"/>
          <w:sz w:val="28"/>
        </w:rPr>
      </w:pPr>
    </w:p>
    <w:p w:rsidR="00915853" w:rsidRDefault="00915853" w:rsidP="00915853">
      <w:pPr>
        <w:shd w:val="clear" w:color="auto" w:fill="FFFFFF"/>
        <w:spacing w:after="163" w:line="240" w:lineRule="auto"/>
        <w:ind w:left="26" w:firstLine="331"/>
        <w:contextualSpacing/>
        <w:jc w:val="both"/>
        <w:rPr>
          <w:bCs/>
          <w:spacing w:val="-3"/>
          <w:sz w:val="28"/>
        </w:rPr>
      </w:pPr>
      <w:r w:rsidRPr="00915853">
        <w:rPr>
          <w:b/>
          <w:noProof/>
          <w:sz w:val="28"/>
        </w:rPr>
        <w:pict>
          <v:line id="_x0000_s1026" style="position:absolute;left:0;text-align:left;z-index:251660288;mso-position-horizontal-relative:margin" from="-99pt,44.5pt" to="-99pt,323.15pt" strokeweight="2.75pt">
            <w10:wrap anchorx="margin"/>
          </v:line>
        </w:pict>
      </w:r>
      <w:r w:rsidRPr="00915853">
        <w:rPr>
          <w:b/>
          <w:bCs/>
          <w:spacing w:val="-5"/>
          <w:sz w:val="28"/>
        </w:rPr>
        <w:t>Проведение исследования.</w:t>
      </w:r>
      <w:r w:rsidRPr="00915853">
        <w:rPr>
          <w:bCs/>
          <w:spacing w:val="-5"/>
          <w:sz w:val="28"/>
        </w:rPr>
        <w:t xml:space="preserve"> Эксперимент проводится с </w:t>
      </w:r>
      <w:r w:rsidRPr="00915853">
        <w:rPr>
          <w:bCs/>
          <w:spacing w:val="-1"/>
          <w:sz w:val="28"/>
        </w:rPr>
        <w:t xml:space="preserve">детьми 6-7 лет, посещающими детский сад и 1-й класс </w:t>
      </w:r>
      <w:r w:rsidRPr="00915853">
        <w:rPr>
          <w:bCs/>
          <w:spacing w:val="-4"/>
          <w:sz w:val="28"/>
        </w:rPr>
        <w:t xml:space="preserve">школы, в конце учебного года. Перед ребенком ставят 2 коробочки и дают следующую инструкцию: «Вот это - </w:t>
      </w:r>
      <w:r w:rsidRPr="00915853">
        <w:rPr>
          <w:bCs/>
          <w:spacing w:val="-5"/>
          <w:sz w:val="28"/>
        </w:rPr>
        <w:t xml:space="preserve">школьники, они идут в школу, а это дошкольники, они играют. Сейчас я буду называть тебе разные слова, а ты </w:t>
      </w:r>
      <w:r w:rsidRPr="00915853">
        <w:rPr>
          <w:bCs/>
          <w:spacing w:val="-3"/>
          <w:sz w:val="28"/>
        </w:rPr>
        <w:t>подумай, кому они больше подходят: школьнику или до</w:t>
      </w:r>
      <w:r w:rsidRPr="00915853">
        <w:rPr>
          <w:bCs/>
          <w:spacing w:val="-3"/>
          <w:sz w:val="28"/>
        </w:rPr>
        <w:softHyphen/>
        <w:t>школьнику, в ту коробочку и положи карточку».</w:t>
      </w:r>
    </w:p>
    <w:p w:rsidR="00915853" w:rsidRPr="00915853" w:rsidRDefault="00915853" w:rsidP="00915853">
      <w:pPr>
        <w:shd w:val="clear" w:color="auto" w:fill="FFFFFF"/>
        <w:spacing w:after="163" w:line="240" w:lineRule="auto"/>
        <w:ind w:left="26" w:firstLine="331"/>
        <w:contextualSpacing/>
        <w:jc w:val="both"/>
        <w:rPr>
          <w:sz w:val="28"/>
        </w:rPr>
      </w:pPr>
    </w:p>
    <w:p w:rsidR="00915853" w:rsidRPr="00915853" w:rsidRDefault="00915853" w:rsidP="00915853">
      <w:pPr>
        <w:shd w:val="clear" w:color="auto" w:fill="FFFFFF"/>
        <w:spacing w:line="240" w:lineRule="auto"/>
        <w:ind w:left="2" w:right="139" w:firstLine="336"/>
        <w:contextualSpacing/>
        <w:jc w:val="both"/>
        <w:rPr>
          <w:sz w:val="28"/>
        </w:rPr>
      </w:pPr>
      <w:r w:rsidRPr="00915853">
        <w:rPr>
          <w:bCs/>
          <w:spacing w:val="-7"/>
          <w:sz w:val="28"/>
        </w:rPr>
        <w:t xml:space="preserve">Далее экспериментатор </w:t>
      </w:r>
      <w:proofErr w:type="gramStart"/>
      <w:r w:rsidRPr="00915853">
        <w:rPr>
          <w:bCs/>
          <w:spacing w:val="-7"/>
          <w:sz w:val="28"/>
        </w:rPr>
        <w:t>зачитывает прилагательные передает</w:t>
      </w:r>
      <w:proofErr w:type="gramEnd"/>
      <w:r w:rsidRPr="00915853">
        <w:rPr>
          <w:bCs/>
          <w:spacing w:val="-7"/>
          <w:sz w:val="28"/>
        </w:rPr>
        <w:t xml:space="preserve"> карточку ребёнку, который помещает  ее в одну </w:t>
      </w:r>
      <w:r w:rsidRPr="00915853">
        <w:rPr>
          <w:bCs/>
          <w:sz w:val="28"/>
        </w:rPr>
        <w:t>коробочек.</w:t>
      </w:r>
    </w:p>
    <w:p w:rsidR="00915853" w:rsidRPr="00915853" w:rsidRDefault="00915853" w:rsidP="00915853">
      <w:pPr>
        <w:shd w:val="clear" w:color="auto" w:fill="FFFFFF"/>
        <w:spacing w:line="240" w:lineRule="auto"/>
        <w:ind w:firstLine="329"/>
        <w:contextualSpacing/>
        <w:rPr>
          <w:sz w:val="28"/>
        </w:rPr>
      </w:pPr>
      <w:r w:rsidRPr="00915853">
        <w:rPr>
          <w:noProof/>
          <w:sz w:val="28"/>
        </w:rPr>
        <w:pict>
          <v:line id="_x0000_s1027" style="position:absolute;left:0;text-align:left;z-index:251661312;mso-position-horizontal-relative:margin" from="-90pt,6.15pt" to="-90pt,85.35pt" strokeweight=".95pt">
            <w10:wrap anchorx="margin"/>
          </v:line>
        </w:pict>
      </w:r>
      <w:r w:rsidRPr="00915853">
        <w:rPr>
          <w:bCs/>
          <w:spacing w:val="-6"/>
          <w:sz w:val="28"/>
        </w:rPr>
        <w:t xml:space="preserve">Обработка данных. </w:t>
      </w:r>
      <w:proofErr w:type="gramStart"/>
      <w:r w:rsidRPr="00915853">
        <w:rPr>
          <w:bCs/>
          <w:spacing w:val="-6"/>
          <w:sz w:val="28"/>
        </w:rPr>
        <w:t>Подсчитывают (общее число поло</w:t>
      </w:r>
      <w:r w:rsidRPr="00915853">
        <w:rPr>
          <w:bCs/>
          <w:spacing w:val="-1"/>
          <w:sz w:val="28"/>
        </w:rPr>
        <w:t>жительных (+) и отрицательных (-) прилагательных, ха</w:t>
      </w:r>
      <w:r w:rsidRPr="00915853">
        <w:rPr>
          <w:bCs/>
          <w:spacing w:val="-4"/>
          <w:sz w:val="28"/>
        </w:rPr>
        <w:t>рактеризующих дошкольника и школьника.</w:t>
      </w:r>
      <w:proofErr w:type="gramEnd"/>
      <w:r w:rsidRPr="00915853">
        <w:rPr>
          <w:bCs/>
          <w:spacing w:val="-4"/>
          <w:sz w:val="28"/>
        </w:rPr>
        <w:t xml:space="preserve"> Полученные  результаты оформляют в таблицу</w:t>
      </w:r>
    </w:p>
    <w:p w:rsidR="00915853" w:rsidRPr="00915853" w:rsidRDefault="00915853" w:rsidP="00915853">
      <w:pPr>
        <w:shd w:val="clear" w:color="auto" w:fill="FFFFFF"/>
        <w:spacing w:line="240" w:lineRule="auto"/>
        <w:ind w:firstLine="329"/>
        <w:contextualSpacing/>
        <w:jc w:val="center"/>
        <w:outlineLvl w:val="0"/>
        <w:rPr>
          <w:sz w:val="28"/>
        </w:rPr>
      </w:pPr>
      <w:r w:rsidRPr="00915853">
        <w:rPr>
          <w:b/>
          <w:bCs/>
          <w:spacing w:val="-9"/>
          <w:sz w:val="28"/>
        </w:rPr>
        <w:t>Протокол методики «Эмоциональное отношение к школе</w:t>
      </w:r>
      <w:r w:rsidRPr="00915853">
        <w:rPr>
          <w:bCs/>
          <w:spacing w:val="-9"/>
          <w:sz w:val="28"/>
        </w:rPr>
        <w:t>»</w:t>
      </w:r>
    </w:p>
    <w:p w:rsidR="00915853" w:rsidRPr="00915853" w:rsidRDefault="00915853" w:rsidP="00915853">
      <w:pPr>
        <w:spacing w:after="101" w:line="240" w:lineRule="auto"/>
        <w:contextualSpacing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48"/>
        <w:gridCol w:w="1066"/>
        <w:gridCol w:w="1082"/>
        <w:gridCol w:w="1074"/>
        <w:gridCol w:w="1066"/>
        <w:gridCol w:w="1074"/>
        <w:gridCol w:w="1005"/>
      </w:tblGrid>
      <w:tr w:rsidR="00915853" w:rsidRPr="00915853" w:rsidTr="00947387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26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contextualSpacing/>
              <w:rPr>
                <w:sz w:val="28"/>
              </w:rPr>
            </w:pPr>
            <w:r w:rsidRPr="00915853">
              <w:rPr>
                <w:bCs/>
                <w:spacing w:val="-3"/>
                <w:sz w:val="28"/>
              </w:rPr>
              <w:t>1      Возраст детей</w:t>
            </w:r>
          </w:p>
        </w:tc>
        <w:tc>
          <w:tcPr>
            <w:tcW w:w="63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left="1306"/>
              <w:contextualSpacing/>
              <w:rPr>
                <w:sz w:val="28"/>
              </w:rPr>
            </w:pPr>
            <w:r w:rsidRPr="00915853">
              <w:rPr>
                <w:bCs/>
                <w:spacing w:val="-5"/>
                <w:sz w:val="28"/>
              </w:rPr>
              <w:t xml:space="preserve">Характеристика                        </w:t>
            </w:r>
          </w:p>
        </w:tc>
      </w:tr>
      <w:tr w:rsidR="00915853" w:rsidRPr="00915853" w:rsidTr="00947387">
        <w:tblPrEx>
          <w:tblCellMar>
            <w:top w:w="0" w:type="dxa"/>
            <w:bottom w:w="0" w:type="dxa"/>
          </w:tblCellMar>
        </w:tblPrEx>
        <w:trPr>
          <w:trHeight w:hRule="exact" w:val="377"/>
        </w:trPr>
        <w:tc>
          <w:tcPr>
            <w:tcW w:w="2648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pacing w:line="240" w:lineRule="auto"/>
              <w:contextualSpacing/>
              <w:rPr>
                <w:sz w:val="28"/>
              </w:rPr>
            </w:pPr>
          </w:p>
          <w:p w:rsidR="00915853" w:rsidRPr="00915853" w:rsidRDefault="00915853" w:rsidP="00915853">
            <w:pPr>
              <w:spacing w:line="240" w:lineRule="auto"/>
              <w:contextualSpacing/>
              <w:rPr>
                <w:sz w:val="28"/>
              </w:rPr>
            </w:pPr>
          </w:p>
        </w:tc>
        <w:tc>
          <w:tcPr>
            <w:tcW w:w="32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left="427"/>
              <w:contextualSpacing/>
              <w:rPr>
                <w:sz w:val="28"/>
              </w:rPr>
            </w:pPr>
            <w:r w:rsidRPr="00915853">
              <w:rPr>
                <w:bCs/>
                <w:smallCaps/>
                <w:sz w:val="28"/>
              </w:rPr>
              <w:t>Дошкольник</w:t>
            </w:r>
          </w:p>
        </w:tc>
        <w:tc>
          <w:tcPr>
            <w:tcW w:w="3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left="506"/>
              <w:contextualSpacing/>
              <w:rPr>
                <w:sz w:val="28"/>
              </w:rPr>
            </w:pPr>
            <w:r w:rsidRPr="00915853">
              <w:rPr>
                <w:bCs/>
                <w:sz w:val="28"/>
              </w:rPr>
              <w:t xml:space="preserve">Школьник          </w:t>
            </w:r>
          </w:p>
        </w:tc>
      </w:tr>
      <w:tr w:rsidR="00915853" w:rsidRPr="00915853" w:rsidTr="00947387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2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pacing w:line="240" w:lineRule="auto"/>
              <w:contextualSpacing/>
              <w:rPr>
                <w:sz w:val="28"/>
              </w:rPr>
            </w:pPr>
          </w:p>
          <w:p w:rsidR="00915853" w:rsidRPr="00915853" w:rsidRDefault="00915853" w:rsidP="00915853">
            <w:pPr>
              <w:spacing w:line="240" w:lineRule="auto"/>
              <w:contextualSpacing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left="170"/>
              <w:contextualSpacing/>
              <w:rPr>
                <w:sz w:val="28"/>
              </w:rPr>
            </w:pPr>
            <w:r w:rsidRPr="00915853">
              <w:rPr>
                <w:bCs/>
                <w:sz w:val="28"/>
              </w:rPr>
              <w:t>+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left="175"/>
              <w:contextualSpacing/>
              <w:rPr>
                <w:sz w:val="28"/>
              </w:rPr>
            </w:pPr>
            <w:r w:rsidRPr="00915853">
              <w:rPr>
                <w:bCs/>
                <w:sz w:val="28"/>
              </w:rPr>
              <w:t>-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left="34"/>
              <w:contextualSpacing/>
              <w:rPr>
                <w:sz w:val="28"/>
              </w:rPr>
            </w:pPr>
            <w:r w:rsidRPr="00915853">
              <w:rPr>
                <w:bCs/>
                <w:sz w:val="28"/>
              </w:rPr>
              <w:t>отказ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left="166"/>
              <w:contextualSpacing/>
              <w:rPr>
                <w:sz w:val="28"/>
              </w:rPr>
            </w:pPr>
            <w:r w:rsidRPr="00915853">
              <w:rPr>
                <w:bCs/>
                <w:sz w:val="28"/>
              </w:rPr>
              <w:t>+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left="170"/>
              <w:contextualSpacing/>
              <w:rPr>
                <w:sz w:val="28"/>
              </w:rPr>
            </w:pPr>
            <w:r w:rsidRPr="00915853">
              <w:rPr>
                <w:bCs/>
                <w:sz w:val="28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left="38"/>
              <w:contextualSpacing/>
              <w:rPr>
                <w:sz w:val="28"/>
              </w:rPr>
            </w:pPr>
            <w:r w:rsidRPr="00915853">
              <w:rPr>
                <w:bCs/>
                <w:spacing w:val="-7"/>
                <w:sz w:val="28"/>
              </w:rPr>
              <w:t>отказ</w:t>
            </w:r>
          </w:p>
        </w:tc>
      </w:tr>
      <w:tr w:rsidR="00915853" w:rsidRPr="00915853" w:rsidTr="0094738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right="130" w:firstLine="2"/>
              <w:contextualSpacing/>
              <w:rPr>
                <w:sz w:val="28"/>
              </w:rPr>
            </w:pPr>
            <w:r w:rsidRPr="00915853">
              <w:rPr>
                <w:bCs/>
                <w:spacing w:val="-8"/>
                <w:sz w:val="28"/>
              </w:rPr>
              <w:t xml:space="preserve">1 Детский сад (6 лет)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contextualSpacing/>
              <w:rPr>
                <w:sz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left="218"/>
              <w:contextualSpacing/>
              <w:rPr>
                <w:sz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contextualSpacing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contextualSpacing/>
              <w:rPr>
                <w:sz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contextualSpacing/>
              <w:rPr>
                <w:sz w:val="2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contextualSpacing/>
              <w:rPr>
                <w:sz w:val="28"/>
              </w:rPr>
            </w:pPr>
          </w:p>
        </w:tc>
      </w:tr>
      <w:tr w:rsidR="00915853" w:rsidRPr="00915853" w:rsidTr="0094738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right="130" w:firstLine="2"/>
              <w:contextualSpacing/>
              <w:rPr>
                <w:bCs/>
                <w:spacing w:val="-8"/>
                <w:sz w:val="28"/>
              </w:rPr>
            </w:pPr>
          </w:p>
          <w:p w:rsidR="00915853" w:rsidRPr="00915853" w:rsidRDefault="00915853" w:rsidP="00915853">
            <w:pPr>
              <w:shd w:val="clear" w:color="auto" w:fill="FFFFFF"/>
              <w:spacing w:line="240" w:lineRule="auto"/>
              <w:ind w:right="130" w:firstLine="2"/>
              <w:contextualSpacing/>
              <w:rPr>
                <w:bCs/>
                <w:spacing w:val="-8"/>
                <w:sz w:val="28"/>
              </w:rPr>
            </w:pPr>
            <w:r w:rsidRPr="00915853">
              <w:rPr>
                <w:bCs/>
                <w:sz w:val="28"/>
              </w:rPr>
              <w:t>1-й класс (6 лет)</w:t>
            </w:r>
          </w:p>
          <w:p w:rsidR="00915853" w:rsidRPr="00915853" w:rsidRDefault="00915853" w:rsidP="00915853">
            <w:pPr>
              <w:shd w:val="clear" w:color="auto" w:fill="FFFFFF"/>
              <w:spacing w:line="240" w:lineRule="auto"/>
              <w:ind w:right="130" w:firstLine="2"/>
              <w:contextualSpacing/>
              <w:rPr>
                <w:bCs/>
                <w:spacing w:val="-8"/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contextualSpacing/>
              <w:rPr>
                <w:sz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ind w:left="218"/>
              <w:contextualSpacing/>
              <w:rPr>
                <w:bCs/>
                <w:sz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contextualSpacing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contextualSpacing/>
              <w:rPr>
                <w:bCs/>
                <w:sz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contextualSpacing/>
              <w:rPr>
                <w:sz w:val="2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5853" w:rsidRPr="00915853" w:rsidRDefault="00915853" w:rsidP="00915853">
            <w:pPr>
              <w:shd w:val="clear" w:color="auto" w:fill="FFFFFF"/>
              <w:spacing w:line="240" w:lineRule="auto"/>
              <w:contextualSpacing/>
              <w:rPr>
                <w:sz w:val="28"/>
              </w:rPr>
            </w:pPr>
          </w:p>
        </w:tc>
      </w:tr>
    </w:tbl>
    <w:p w:rsidR="00915853" w:rsidRPr="00915853" w:rsidRDefault="00915853" w:rsidP="00915853">
      <w:pPr>
        <w:spacing w:line="240" w:lineRule="auto"/>
        <w:contextualSpacing/>
        <w:rPr>
          <w:bCs/>
          <w:spacing w:val="-7"/>
          <w:sz w:val="28"/>
        </w:rPr>
      </w:pPr>
    </w:p>
    <w:p w:rsidR="00915853" w:rsidRPr="00915853" w:rsidRDefault="00915853" w:rsidP="00915853">
      <w:pPr>
        <w:spacing w:line="240" w:lineRule="auto"/>
        <w:contextualSpacing/>
        <w:rPr>
          <w:bCs/>
          <w:spacing w:val="-7"/>
          <w:sz w:val="28"/>
        </w:rPr>
      </w:pPr>
    </w:p>
    <w:p w:rsidR="00915853" w:rsidRPr="00915853" w:rsidRDefault="00915853" w:rsidP="00915853">
      <w:pPr>
        <w:spacing w:line="240" w:lineRule="auto"/>
        <w:contextualSpacing/>
        <w:rPr>
          <w:sz w:val="28"/>
        </w:rPr>
      </w:pPr>
      <w:r w:rsidRPr="00915853">
        <w:rPr>
          <w:bCs/>
          <w:spacing w:val="-7"/>
          <w:sz w:val="28"/>
        </w:rPr>
        <w:t xml:space="preserve">Делают выводы об общем эмоциональном отношении школе детей переходного возраста </w:t>
      </w:r>
      <w:proofErr w:type="gramStart"/>
      <w:r w:rsidRPr="00915853">
        <w:rPr>
          <w:bCs/>
          <w:spacing w:val="-7"/>
          <w:sz w:val="28"/>
        </w:rPr>
        <w:t>от</w:t>
      </w:r>
      <w:proofErr w:type="gramEnd"/>
      <w:r w:rsidRPr="00915853">
        <w:rPr>
          <w:bCs/>
          <w:spacing w:val="-7"/>
          <w:sz w:val="28"/>
        </w:rPr>
        <w:t xml:space="preserve"> дошкольного к млад</w:t>
      </w:r>
      <w:r w:rsidRPr="00915853">
        <w:rPr>
          <w:bCs/>
          <w:spacing w:val="-3"/>
          <w:sz w:val="28"/>
        </w:rPr>
        <w:t xml:space="preserve">шему школьному, посещающих детский сад и школу. </w:t>
      </w:r>
    </w:p>
    <w:p w:rsidR="008F0622" w:rsidRPr="00915853" w:rsidRDefault="008F0622" w:rsidP="00915853">
      <w:pPr>
        <w:spacing w:line="240" w:lineRule="auto"/>
        <w:contextualSpacing/>
        <w:rPr>
          <w:sz w:val="28"/>
        </w:rPr>
      </w:pPr>
    </w:p>
    <w:sectPr w:rsidR="008F0622" w:rsidRPr="0091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915853"/>
    <w:rsid w:val="008F0622"/>
    <w:rsid w:val="0091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>Grizli777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Жмырко</dc:creator>
  <cp:keywords/>
  <dc:description/>
  <cp:lastModifiedBy>Кристина Жмырко</cp:lastModifiedBy>
  <cp:revision>2</cp:revision>
  <dcterms:created xsi:type="dcterms:W3CDTF">2020-03-10T09:23:00Z</dcterms:created>
  <dcterms:modified xsi:type="dcterms:W3CDTF">2020-03-10T09:24:00Z</dcterms:modified>
</cp:coreProperties>
</file>