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Раздел 3 РАЗВИТИЕ ВНИМАНИЯ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Внимание — это состояние психологической концентрации, сосредоточенности на каком-либо объекте. Это сосредоточенность деятельности субъекта в данный момент времени на каком-либо реальном или идеальном объекте — предмете, событии, образе, рассуждении и пр.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К числу основных характеристик внимания относятся: из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 xml:space="preserve">бирательность, объем, распределение, концентрация,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переклю-чаемость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Различают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модально-специфическое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>модалъно-неспеци-фическое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внимание. Модально-специфическое — это внимание к стимулам определенной модальности: зрительным, слуховым и т. п. Модально-неспецифическое внимание — это само состо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яние сосредоточенности на объекте.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Дошкольник и младший школьник еще не может самосто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ятельно управлять своим вниманием и чаще всего оказывает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ся во власти внешних раздражителей. Это проявляется в бы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строй отвлекаемости, невозможности сосредоточиться на чем-то одном, трудности в частой смене деятельности. У детей этого возраста необходимо развивать произвольное внимание (в особенности таких отдельных свой</w:t>
      </w:r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ств пр</w:t>
      </w:r>
      <w:proofErr w:type="gramEnd"/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оизвольного вни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мания, как объем, концентрация, распределение, переключе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ние и устойчивость), так как оно тесно связано с развитием ответственности, что предполагает тщательное выполнение лю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бого задания.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Внимание детей к моменту поступления в школу должно стать произвольным, обладающим нужным объемом, устойчивостью, распределением, переключаемостью. Трудности, с которыми на практике сталкиваются дети в начале обучения в школе, связа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ны именно с недостаточностью развития внимания. О его совер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softHyphen/>
        <w:t>шенствовании необходимо заботиться в первую очередь, готовя дошкольника к обучению.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>60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3.1.  </w:t>
      </w:r>
      <w:r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Развитие модально-неспецифического внимания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«НАБЛЮДАТЕЛЬНОСТЬ»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по памяти подробно описать школьный двор, путь из дома в школу, т. е. то, что они видели сот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 раз. Такие описания младшие школьники делают устно, а их одноклассники дополняют пропущенные детали.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2.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«КОРРЕКТУРНАЯ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ПРОБА»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показывает детям лист с буквами и цифра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ми, чередующимися в случайном порядке, и сообщает задание: «Не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обходимо внимательно и быстро просмотреть знаки и вычеркнуть все буквы «а» и цифры «2», которые встретятся.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Затем учитель раздает каждому ребенку такой лист, и дети начи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нают работать.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/>
          <w:bCs/>
          <w:color w:val="000000"/>
        </w:rPr>
        <w:t>8</w:t>
      </w:r>
      <w:r>
        <w:rPr>
          <w:rFonts w:ascii="Arial" w:eastAsia="Times New Roman" w:hAnsi="Arial" w:cs="Times New Roman"/>
          <w:b/>
          <w:bCs/>
          <w:color w:val="000000"/>
        </w:rPr>
        <w:t>абвгд</w:t>
      </w:r>
      <w:r>
        <w:rPr>
          <w:rFonts w:ascii="Arial" w:eastAsia="Times New Roman" w:hAnsi="Arial" w:cs="Arial"/>
          <w:b/>
          <w:bCs/>
          <w:color w:val="000000"/>
        </w:rPr>
        <w:t>4</w:t>
      </w:r>
      <w:r>
        <w:rPr>
          <w:rFonts w:ascii="Arial" w:eastAsia="Times New Roman" w:hAnsi="Arial" w:cs="Times New Roman"/>
          <w:b/>
          <w:bCs/>
          <w:color w:val="000000"/>
        </w:rPr>
        <w:t>жзе</w:t>
      </w:r>
      <w:r>
        <w:rPr>
          <w:rFonts w:ascii="Arial" w:eastAsia="Times New Roman" w:hAnsi="Arial" w:cs="Arial"/>
          <w:b/>
          <w:bCs/>
          <w:color w:val="000000"/>
        </w:rPr>
        <w:t>2</w:t>
      </w:r>
      <w:r>
        <w:rPr>
          <w:rFonts w:ascii="Arial" w:eastAsia="Times New Roman" w:hAnsi="Arial" w:cs="Times New Roman"/>
          <w:b/>
          <w:bCs/>
          <w:color w:val="000000"/>
        </w:rPr>
        <w:t>атунол</w:t>
      </w:r>
      <w:r>
        <w:rPr>
          <w:rFonts w:ascii="Arial" w:eastAsia="Times New Roman" w:hAnsi="Arial" w:cs="Arial"/>
          <w:b/>
          <w:bCs/>
          <w:color w:val="000000"/>
        </w:rPr>
        <w:t>9</w:t>
      </w:r>
      <w:r>
        <w:rPr>
          <w:rFonts w:ascii="Arial" w:eastAsia="Times New Roman" w:hAnsi="Arial" w:cs="Times New Roman"/>
          <w:b/>
          <w:bCs/>
          <w:color w:val="000000"/>
        </w:rPr>
        <w:t>стуфх</w:t>
      </w:r>
      <w:r>
        <w:rPr>
          <w:rFonts w:ascii="Arial" w:eastAsia="Times New Roman" w:hAnsi="Arial" w:cs="Arial"/>
          <w:b/>
          <w:bCs/>
          <w:color w:val="000000"/>
        </w:rPr>
        <w:t>7</w:t>
      </w:r>
      <w:r>
        <w:rPr>
          <w:rFonts w:ascii="Arial" w:eastAsia="Times New Roman" w:hAnsi="Arial" w:cs="Times New Roman"/>
          <w:b/>
          <w:bCs/>
          <w:color w:val="000000"/>
        </w:rPr>
        <w:t>ы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юяЗс</w:t>
      </w:r>
      <w:r>
        <w:rPr>
          <w:rFonts w:ascii="Arial" w:eastAsia="Times New Roman" w:hAnsi="Arial" w:cs="Arial"/>
          <w:b/>
          <w:bCs/>
          <w:color w:val="000000"/>
        </w:rPr>
        <w:t>2</w:t>
      </w:r>
      <w:r>
        <w:rPr>
          <w:rFonts w:ascii="Arial" w:eastAsia="Times New Roman" w:hAnsi="Arial" w:cs="Times New Roman"/>
          <w:b/>
          <w:bCs/>
          <w:color w:val="000000"/>
        </w:rPr>
        <w:t>номбабвгд</w:t>
      </w:r>
      <w:r>
        <w:rPr>
          <w:rFonts w:ascii="Arial" w:eastAsia="Times New Roman" w:hAnsi="Arial" w:cs="Arial"/>
          <w:b/>
          <w:bCs/>
          <w:color w:val="000000"/>
        </w:rPr>
        <w:t>2</w:t>
      </w:r>
      <w:r>
        <w:rPr>
          <w:rFonts w:ascii="Arial" w:eastAsia="Times New Roman" w:hAnsi="Arial" w:cs="Times New Roman"/>
          <w:b/>
          <w:bCs/>
          <w:color w:val="000000"/>
        </w:rPr>
        <w:t>умликал</w:t>
      </w:r>
      <w:r>
        <w:rPr>
          <w:rFonts w:ascii="Arial" w:eastAsia="Times New Roman" w:hAnsi="Arial" w:cs="Arial"/>
          <w:b/>
          <w:bCs/>
          <w:color w:val="000000"/>
        </w:rPr>
        <w:t>2</w:t>
      </w:r>
      <w:r>
        <w:rPr>
          <w:rFonts w:ascii="Arial" w:eastAsia="Times New Roman" w:hAnsi="Arial" w:cs="Times New Roman"/>
          <w:b/>
          <w:bCs/>
          <w:color w:val="000000"/>
        </w:rPr>
        <w:t>мр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</w:rPr>
        <w:t>ст</w:t>
      </w:r>
      <w:r>
        <w:rPr>
          <w:rFonts w:ascii="Arial" w:eastAsia="Times New Roman" w:hAnsi="Arial" w:cs="Arial"/>
          <w:b/>
          <w:bCs/>
          <w:color w:val="000000"/>
        </w:rPr>
        <w:t>2</w:t>
      </w:r>
      <w:r>
        <w:rPr>
          <w:rFonts w:ascii="Arial" w:eastAsia="Times New Roman" w:hAnsi="Arial" w:cs="Times New Roman"/>
          <w:b/>
          <w:bCs/>
          <w:color w:val="000000"/>
        </w:rPr>
        <w:t>а</w:t>
      </w:r>
      <w:r>
        <w:rPr>
          <w:rFonts w:ascii="Arial" w:eastAsia="Times New Roman" w:hAnsi="Arial" w:cs="Arial"/>
          <w:b/>
          <w:bCs/>
          <w:color w:val="000000"/>
        </w:rPr>
        <w:t>5</w:t>
      </w:r>
      <w:r>
        <w:rPr>
          <w:rFonts w:ascii="Arial" w:eastAsia="Times New Roman" w:hAnsi="Arial" w:cs="Times New Roman"/>
          <w:b/>
          <w:bCs/>
          <w:color w:val="000000"/>
        </w:rPr>
        <w:t>ибмн</w:t>
      </w:r>
      <w:r>
        <w:rPr>
          <w:rFonts w:ascii="Arial" w:eastAsia="Times New Roman" w:hAnsi="Arial" w:cs="Arial"/>
          <w:b/>
          <w:bCs/>
          <w:color w:val="000000"/>
        </w:rPr>
        <w:t>2</w:t>
      </w:r>
      <w:r>
        <w:rPr>
          <w:rFonts w:ascii="Arial" w:eastAsia="Times New Roman" w:hAnsi="Arial" w:cs="Times New Roman"/>
          <w:b/>
          <w:bCs/>
          <w:color w:val="000000"/>
        </w:rPr>
        <w:t>сэетуо</w:t>
      </w:r>
      <w:r>
        <w:rPr>
          <w:rFonts w:ascii="Arial" w:eastAsia="Times New Roman" w:hAnsi="Arial" w:cs="Arial"/>
          <w:b/>
          <w:bCs/>
          <w:color w:val="000000"/>
        </w:rPr>
        <w:t>2</w:t>
      </w:r>
      <w:r>
        <w:rPr>
          <w:rFonts w:ascii="Arial" w:eastAsia="Times New Roman" w:hAnsi="Arial" w:cs="Times New Roman"/>
          <w:b/>
          <w:bCs/>
          <w:color w:val="000000"/>
        </w:rPr>
        <w:t>лсуах</w:t>
      </w:r>
      <w:r>
        <w:rPr>
          <w:rFonts w:ascii="Arial" w:eastAsia="Times New Roman" w:hAnsi="Arial" w:cs="Arial"/>
          <w:b/>
          <w:bCs/>
          <w:color w:val="000000"/>
        </w:rPr>
        <w:t>7</w:t>
      </w:r>
      <w:r>
        <w:rPr>
          <w:rFonts w:ascii="Arial" w:eastAsia="Times New Roman" w:hAnsi="Arial" w:cs="Times New Roman"/>
          <w:b/>
          <w:bCs/>
          <w:color w:val="000000"/>
        </w:rPr>
        <w:t>ыя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«ШИФРОВКА»</w:t>
      </w:r>
    </w:p>
    <w:p w:rsidR="00284DD9" w:rsidRDefault="00E160CB" w:rsidP="00E160CB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этого занятия необходима заранее подготовленная «шифровка-карточка». Педагог показывает детям эту карточку и говорит: «Дети, сегодня мы все попробуем стать шифро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вальщиками. Прежде чем мы начнем занятие, необходимо подгото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вить материал для выполнения "секретного" задания. Нарисуйте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жжете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бумаги такие же фигурки, какие нарисованы у меня. Верхний ряд фигур — ключ к заданию. Смотрите: в квадратике линия по 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агонали, в треугольнике — вертикальная черточка и т. д. А на всех •остальных фигурках нет никаких черточек. Ваша задача — допол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нить рисунок так же, как в образце. Самое главное — быть внима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тельным и не ошибиться».</w:t>
      </w:r>
    </w:p>
    <w:p w:rsidR="00E160CB" w:rsidRDefault="00E160CB" w:rsidP="00E160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7821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82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Усложнение: педагог предлагает детям не только написать 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мим ключ, но и при помощи этого ключа составить свою шифровку или расшифровать запись, сделанную педагогом на основе придуман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ного ими ключа.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4.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«БУДЬ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ВНИМАТЕЛЕН»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раздает детям листы бумаги, на которых написано несколько предложений с пропуском и перестановкой букв в некоторых словах, и предлагает детям «поработать» учителями.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говорит: «Посмотрите, перед вами на листе бумаги напи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сано несколько предложений с ошибками. Вам разрешается прочесть этот текст только один раз, сразу исправляя ошибки цветным каран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дашом. Затем вы должны передать лист другому ученику, который исправит оставшиеся ошибки карандашом другого цвета».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5.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«ПОИЩИ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НАЙДИ»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вниманию детей три картинки. Кажется, что на каждой из трех картинок нарисованы одни и те же предметы. Но на самом деле некоторые предметы изображены лишь на двух, а не на всех трех картинках. Дети должны найти и назвать эти предметы.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87021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7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6.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«САМЫЙ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ВНИМАТЕЛЬНЫЙ»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раздает ученикам конверты с рисунками клевера.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954981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4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 проводится самостоятельно, без помощи учителя. Нужно найти клевер с 4 лепестками. Ученики читают задание и по секун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домеру начинают искать на рисунке клевер с 4 лепестками.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7.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«КОРРЕКТОРЫ»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Суть задания в том, чтобы как можно быстрее най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ти в предлагаемом и одинаковом для всех участников игры тексте (например, в отрывке из художественного произведения, газетной •статьи или на странице учебника) 1—3 заданных педагогом слова.</w:t>
      </w:r>
      <w:proofErr w:type="gramEnd"/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Найденные слова необходимо подчеркнуть или обвести. Подведе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итога занятия и определение лучшего «корректора» проводятся коллективно.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8.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«ЧТО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ЗАЧЕРКНУТЬ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,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А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ЧТО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ПОДЧЕРКНУТЬ»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Перед началом занятия педагог, разделив доску школам, на каждой из ее частей пишет ряд предложений, а затем закрывает написанные предложения экраном. Количество предложе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ний зависит от возраста детей, которым предлагается это задание.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в произвольном порядке делит коллектив детей на две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груп-гы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к доске выходит по одному участнику от каждой из них.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редетоит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внимательно прочитать написанное на доске (экран убирает-::.51, зачеркнуть в словах все буквы «А» и подчеркнуть буквы «И» (или за договоренности какие-либо другие).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это отводится 2-3 минуты. Выполнение задания проверяется командой-соперницей и на основании этого определяются те, кто лучше всех справился с заданием.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9.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«РАСШИФРУЙ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СЛОВО»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Ход занятия: Педагог заранее готовит карточки, на которых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бук-аы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зашифровываются любыми значками или рисунками, и,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исполь-</w:t>
      </w:r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>те</w:t>
      </w:r>
      <w:proofErr w:type="spellEnd"/>
      <w:r>
        <w:rPr>
          <w:rFonts w:ascii="Times New Roman" w:eastAsia="Times New Roman" w:hAnsi="Times New Roman" w:cs="Times New Roman"/>
          <w:smallCap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эти обозначения, «записывает» на доске слово.</w:t>
      </w:r>
    </w:p>
    <w:p w:rsidR="00E160CB" w:rsidRDefault="00E160CB" w:rsidP="00E160CB">
      <w:pPr>
        <w:rPr>
          <w:rFonts w:ascii="Arial" w:hAnsi="Arial" w:cs="Arial"/>
          <w:color w:val="000000"/>
          <w:sz w:val="20"/>
          <w:szCs w:val="20"/>
          <w:lang w:val="en-US"/>
        </w:rPr>
      </w:pPr>
      <w:r>
        <w:rPr>
          <w:rFonts w:ascii="Arial" w:hAnsi="Arial" w:cs="Arial"/>
          <w:color w:val="000000"/>
          <w:sz w:val="20"/>
          <w:szCs w:val="20"/>
        </w:rPr>
        <w:t>63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Задание считается выполненным, когда кто-то из учеников пер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вым правильно расшифрует (прочитает) слово.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3165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Другой вариант занятия: дети сами кодируют слова при помощи выбранных значков и предлагают их друг другу прочитать.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10.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РАЗЛИЧИЯ»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раздает детям заранее подготовленные кар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точки с картинками, предлагает найти в них различия и закрасить столько окошечек, сколько различий было найдено на рисунках.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982141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8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11.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«НАЙДИ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ПЯТЬ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РАЗЛИЧИЙ»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предлагает детям внимательно рассмотреть предъявленные картинки и найти пять различий между ними.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lastRenderedPageBreak/>
        <w:t>У</w:t>
      </w:r>
      <w:r>
        <w:rPr>
          <w:rFonts w:ascii="Arial" w:eastAsia="Times New Roman" w:hAnsi="Arial" w:cs="Times New Roman"/>
          <w:b/>
          <w:bCs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210234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02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ПРАЖНЕНИЕ</w:t>
      </w:r>
      <w:proofErr w:type="gramEnd"/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 12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Педагог изображает на доске таблицу с буквами 11-абл. А) и предлагает детям найти в каждом ряду «лишнюю» бук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softHyphen/>
        <w:t>ву, а затем составить из этих букв слово и назвать его. Получается слово «булка».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61495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• Затем аналогичное задание ученики выполняют самостоятельно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карточках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(табл. Б).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Ученики раскрашивают  «лишние»  буквы и получается слово</w:t>
      </w:r>
    </w:p>
    <w:p w:rsidR="00E160CB" w:rsidRDefault="00E160CB" w:rsidP="00E160CB">
      <w:pPr>
        <w:rPr>
          <w:rFonts w:ascii="Times New Roman" w:eastAsia="Times New Roman" w:hAnsi="Times New Roman" w:cs="Times New Roman"/>
          <w:color w:val="000000"/>
          <w:sz w:val="23"/>
          <w:szCs w:val="23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«санки».</w:t>
      </w:r>
    </w:p>
    <w:p w:rsidR="00E160CB" w:rsidRDefault="00E160CB" w:rsidP="00E160C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155525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160C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13. </w:t>
      </w: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«ФОКУСИРОВКА»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говорит детям: «Я буду называть предме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ты, которые есть в этой комнате (классе), а вы должны сосредото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чить все свое внимание на том, что я буду называть. Например, я говорю «стол» — и ваше внимание обращается на этот стол. Вы смот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рите только на него, стараетесь подметить </w:t>
      </w:r>
      <w:proofErr w:type="gramStart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proofErr w:type="gramEnd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детали: </w:t>
      </w:r>
      <w:proofErr w:type="gramStart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какого</w:t>
      </w:r>
      <w:proofErr w:type="gramEnd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цвета стол, какой он высоты, какие у него ножки и т. д.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Записывайте себе в тетрадь как можно больше деталей. Затем я назову другой предмет, и вы должны переключить все свое внима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ние на него».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160C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14. </w:t>
      </w: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«ЗАПРЕЩЕННЫЕ</w:t>
      </w:r>
      <w:r w:rsidRPr="00E160C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ЧИСЛА»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говорит детям: «Ребята, сейчас я буду за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давать вопросы, а вы быстро записывайте на них ответы. Но вы дол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жны соблюдать два правила: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Times New Roman" w:hAnsi="Times New Roman" w:cs="Times New Roman"/>
          <w:color w:val="000000"/>
          <w:sz w:val="24"/>
          <w:szCs w:val="24"/>
        </w:rPr>
        <w:t xml:space="preserve">1)  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использовать числа 2 и 4;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Times New Roman" w:hAnsi="Times New Roman" w:cs="Times New Roman"/>
          <w:color w:val="000000"/>
          <w:sz w:val="24"/>
          <w:szCs w:val="24"/>
        </w:rPr>
        <w:t xml:space="preserve">2)  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нельзя повторять одно и то же число».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40"/>
        <w:gridCol w:w="960"/>
        <w:gridCol w:w="2381"/>
        <w:gridCol w:w="336"/>
        <w:gridCol w:w="1363"/>
        <w:gridCol w:w="1997"/>
      </w:tblGrid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374"/>
        </w:trPr>
        <w:tc>
          <w:tcPr>
            <w:tcW w:w="3581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,               </w:t>
            </w:r>
            <w:r w:rsidRPr="00E160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Вопросы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69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Возможные   варианты   ответов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98"/>
        </w:trPr>
        <w:tc>
          <w:tcPr>
            <w:tcW w:w="24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1.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пальцев на одной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Пять.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руке?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2.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лап у собаки?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2.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Столько, сколько у кошки.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3.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будет дважды три?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3.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Шесть.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5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4.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 у курицы?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4.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Пара.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21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5.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тебе лет?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5.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Немного.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60CB">
              <w:rPr>
                <w:rFonts w:ascii="Times New Roman" w:eastAsia="Times New Roman" w:hAnsi="Times New Roman" w:cs="Times New Roman"/>
                <w:color w:val="000000"/>
              </w:rPr>
              <w:t>б</w:t>
            </w:r>
            <w:proofErr w:type="gramEnd"/>
            <w:r w:rsidRPr="00E160CB">
              <w:rPr>
                <w:rFonts w:ascii="Times New Roman" w:eastAsia="Times New Roman" w:hAnsi="Times New Roman" w:cs="Times New Roman"/>
                <w:color w:val="000000"/>
              </w:rPr>
              <w:t>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3"/>
                <w:szCs w:val="23"/>
              </w:rPr>
              <w:t>звезд на небе?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6.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Очень много</w:t>
            </w:r>
            <w:proofErr w:type="gramEnd"/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307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7.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будет дважды два?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7.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Столько же,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 и три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02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плюс один.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8.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глаз у бегемота?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8.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Столько же,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 и у меня.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40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9.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381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будет, если к двум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hAnsi="Times New Roman" w:cs="Times New Roman"/>
                <w:color w:val="000000"/>
              </w:rPr>
              <w:t>9.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Столько же,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сколько три плюс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E160CB" w:rsidRPr="00E160CB">
        <w:tblPrEx>
          <w:tblCellMar>
            <w:top w:w="0" w:type="dxa"/>
            <w:bottom w:w="0" w:type="dxa"/>
          </w:tblCellMar>
        </w:tblPrEx>
        <w:trPr>
          <w:trHeight w:val="259"/>
        </w:trPr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41" w:type="dxa"/>
            <w:gridSpan w:val="2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прибавить три?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33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три и минус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99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160CB" w:rsidRPr="00E160CB" w:rsidRDefault="00E160CB" w:rsidP="00E160C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E160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один.</w:t>
            </w:r>
            <w:r w:rsidRPr="00E160CB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Times New Roman" w:hAnsi="Times New Roman" w:cs="Times New Roman"/>
          <w:b/>
          <w:bCs/>
          <w:color w:val="000000"/>
          <w:sz w:val="25"/>
          <w:szCs w:val="25"/>
        </w:rPr>
        <w:t xml:space="preserve">3.2. </w:t>
      </w:r>
      <w:r w:rsidRPr="00E160CB">
        <w:rPr>
          <w:rFonts w:ascii="Times New Roman" w:eastAsia="Times New Roman" w:hAnsi="Times New Roman" w:cs="Times New Roman"/>
          <w:b/>
          <w:bCs/>
          <w:color w:val="000000"/>
          <w:sz w:val="25"/>
          <w:szCs w:val="25"/>
        </w:rPr>
        <w:t>Развитие модально-специфического внимания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160C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1.    </w:t>
      </w: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«ЧТО</w:t>
      </w:r>
      <w:r w:rsidRPr="00E160C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ИЗМЕНИЛОСЬ</w:t>
      </w:r>
      <w:r w:rsidRPr="00E160CB">
        <w:rPr>
          <w:rFonts w:ascii="Arial" w:eastAsia="Times New Roman" w:hAnsi="Arial" w:cs="Arial"/>
          <w:b/>
          <w:bCs/>
          <w:color w:val="000000"/>
          <w:sz w:val="17"/>
          <w:szCs w:val="17"/>
        </w:rPr>
        <w:t>?</w:t>
      </w: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»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занятия потребуется несколько предметных картинок, как случайно подобранных, так и объединен-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Arial" w:hAnsi="Arial" w:cs="Arial"/>
          <w:color w:val="000000"/>
          <w:sz w:val="19"/>
          <w:szCs w:val="19"/>
        </w:rPr>
        <w:t>66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proofErr w:type="spellStart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кых</w:t>
      </w:r>
      <w:proofErr w:type="spellEnd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какому-либо признаку (например, картинки, принадлежа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щие к одной тематической группе, или изображения, сходные по функциональному назначению, и т. д.).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Детям предлагается рассмотреть картинки и назвать их, затем на некоторое время закрыть глаза, для того чтобы педагог смог произ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вести какую-либо перестановку. Открыв глаза, дети должны </w:t>
      </w:r>
      <w:proofErr w:type="spellStart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отга-жать</w:t>
      </w:r>
      <w:proofErr w:type="spellEnd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, что изменилось в расположении картинок.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может повторяться неоднократно, при этом должно по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степенно увеличиваться число картинок, которые в ней используют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ся. Наиболее активные участники поощряются.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 w:rsidRPr="00E160C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160CB">
        <w:rPr>
          <w:rFonts w:ascii="Arial" w:eastAsia="Times New Roman" w:hAnsi="Arial" w:cs="Arial"/>
          <w:b/>
          <w:bCs/>
          <w:i/>
          <w:iCs/>
          <w:color w:val="000000"/>
          <w:sz w:val="17"/>
          <w:szCs w:val="17"/>
        </w:rPr>
        <w:t xml:space="preserve">2.   </w:t>
      </w: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«НАЙДИ</w:t>
      </w:r>
      <w:r w:rsidRPr="00E160CB"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 w:rsidRPr="00E160CB"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ОТЛИЧИЯ»</w:t>
      </w:r>
    </w:p>
    <w:p w:rsidR="00E160CB" w:rsidRDefault="00E160CB" w:rsidP="00E160CB">
      <w:pPr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E160C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проведения этого занятия педагог заранее готовит альбом с заданиями. На каждой странице этого альбома располагается по два рисунка с изображением листьев (или </w:t>
      </w:r>
      <w:proofErr w:type="spellStart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пло-юв</w:t>
      </w:r>
      <w:proofErr w:type="spellEnd"/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цветов, ягод и т. п.). В каждой паре один рисунок отличается </w:t>
      </w:r>
      <w:r w:rsidRPr="00E160CB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 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другого лишь одним каким-либо признаком, который и должен быть замечен детьми при их рассматривании. Лучше всего выпол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нит задание тот, кто заметит больше других отличий в изображе</w:t>
      </w:r>
      <w:r w:rsidRPr="00E160CB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ниях.</w:t>
      </w:r>
    </w:p>
    <w:p w:rsidR="00E160CB" w:rsidRDefault="00E160CB" w:rsidP="00E160C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92596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2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3.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«СОСЧИТАЙ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ГЛАЗАМИ»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внимательно рассмотреть заранее заготовленные им карточки.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Что вы видите на этой карточке? (Крестики и нолики.)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А теперь — внимание! Одними глазами, без помощи пальчиков или карандаша посчитайте, сколько кружочков и сколько крестиков в каждой из строчек.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Рядом со строкой напишите ответ. Вначале — сколько круж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ков, затем — количество крестиков. Нужно стараться работать очень быстро.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2374549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74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Усложнением этого задания может быть выполнение его у доски, в индивидуальном порядке каждым учеником.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4.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«ТОЧКИ»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раздает детям заранее подготовленные блан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ки с пустыми квадратами и предлагает детям внимательно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реть карточки с изображением квадратов, в которых определенным образом расставлены точки.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Вначале дети должны внимательно посмотреть на первый квад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рат (остальные квадраты закрываются) и постараться точно так же расставить эти точки в пустом квадрате на своем бланке.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1529378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2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1442229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Карточки предъявляются последовательно. Время показа одной карточки 1-2 секунды.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5.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«ОТЫСКИВАНИЕ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ЧИСЕЛ»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говорит: «Дети, перед вами таблица с набо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ром цифр от 1 до 25, которые располагаются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произвольном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поряд-ае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Постарайтесь по порядку и как можно быстрее найти,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показать я назвать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вслух цифры от 1 до 25».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5940425" cy="2708020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0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Усложнение: можно показать таблицу с 25-ю клетками,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авоторой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произвольном порядке написаны цифры от 1 до 35, из которых 10 цифр пропущены. Ребята должны найти и показать все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щифры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порядке возрастания, а пропущенные цифры записать на листе бумаги.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6.   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«БУКВЫ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ЗАБЛУДИЛИСЬ»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детям «исправить» слова, кото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рые обменялись буквами, поставив «заблудившиеся» буквы на свое</w:t>
      </w:r>
    </w:p>
    <w:p w:rsidR="00E160CB" w:rsidRDefault="00E160CB" w:rsidP="00E160CB">
      <w:pPr>
        <w:rPr>
          <w:rFonts w:ascii="Arial" w:eastAsia="Times New Roman" w:hAnsi="Arial" w:cs="Arial"/>
          <w:color w:val="000000"/>
          <w:sz w:val="21"/>
          <w:szCs w:val="21"/>
          <w:lang w:val="en-US"/>
        </w:rPr>
      </w:pPr>
      <w:r>
        <w:rPr>
          <w:rFonts w:ascii="Arial" w:eastAsia="Times New Roman" w:hAnsi="Arial" w:cs="Times New Roman"/>
          <w:color w:val="000000"/>
          <w:sz w:val="21"/>
          <w:szCs w:val="21"/>
        </w:rPr>
        <w:t>«</w:t>
      </w:r>
      <w:proofErr w:type="spellStart"/>
      <w:r>
        <w:rPr>
          <w:rFonts w:ascii="Arial" w:eastAsia="Times New Roman" w:hAnsi="Arial" w:cs="Times New Roman"/>
          <w:color w:val="000000"/>
          <w:sz w:val="21"/>
          <w:szCs w:val="21"/>
        </w:rPr>
        <w:t>есто</w:t>
      </w:r>
      <w:proofErr w:type="spellEnd"/>
      <w:r>
        <w:rPr>
          <w:rFonts w:ascii="Arial" w:eastAsia="Times New Roman" w:hAnsi="Arial" w:cs="Arial"/>
          <w:color w:val="000000"/>
          <w:sz w:val="21"/>
          <w:szCs w:val="21"/>
        </w:rPr>
        <w:t>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Игру можно организовать как со всеми детьми класса, так и раз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делив их на малые группы или пары.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2003301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0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7. 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«УЗНАЙ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СЛОВО»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Занятие проводится со всем классом. Ученикам на доске предъявляется рисунок и дается задание провести взглядом по дорожке от каждой буквы до другого конца рисунка, написать там, на конце дорожки, эту букву и ответить, какое слово получилось.</w:t>
      </w:r>
    </w:p>
    <w:p w:rsidR="00E160CB" w:rsidRP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2844864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4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8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предлагает вниманию детей плакат с девя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тью буквами. Дети должны найти и раскрасить одинаковые буквы на этом плакате.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9.  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«СЕЛЕКТОР»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Педагог совместно с детьми из числа участников выбирают ребенка, который будет исполнять роль «приемника». Остальная группа — «передатчики» — заняты тем, что каждый счи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тает вслух от разных чисел и в разных направлениях. «Приемник» держит в руке жезл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молча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слушает. Он должен поочередно настро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иться на каждый «передатчик» и повторить то, что он передает. Если ему сложно услышать тот или иной «передатчик», он может повели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 xml:space="preserve">тельным жестом заставить его говорить громче. Если ему слишком легко, он может убавить звук. После того как «приемник»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70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поработает,  он передает жезл своему соседу,  а сам становится «передатчиком». В ходе занятия жезл совершает полный круг.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10.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«ТАК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БЫВАЕТ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ИЛИ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НЕТ</w:t>
      </w:r>
      <w:r>
        <w:rPr>
          <w:rFonts w:ascii="Arial" w:eastAsia="Times New Roman" w:hAnsi="Arial" w:cs="Arial"/>
          <w:b/>
          <w:bCs/>
          <w:color w:val="000000"/>
          <w:sz w:val="18"/>
          <w:szCs w:val="18"/>
        </w:rPr>
        <w:t>?</w:t>
      </w:r>
      <w:r>
        <w:rPr>
          <w:rFonts w:ascii="Arial" w:eastAsia="Times New Roman" w:hAnsi="Arial" w:cs="Times New Roman"/>
          <w:b/>
          <w:bCs/>
          <w:color w:val="000000"/>
          <w:sz w:val="18"/>
          <w:szCs w:val="18"/>
        </w:rPr>
        <w:t>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Ход занятия: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Педагог предлагает детям внимательно слушать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сти-хотворение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а если в нем прозвучит какая-либо неточность (или то, что на самом деле не бывает), подать знак — хлопнуть в ладоши. Кто сможет избежать ошибок?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Умный удод метлою удил, Удочкой улицу мел крокодил. Утка усатая мышку поймала, Кошка с утятами в речку ныряла. Что-то, наверное, было не так, Что же напутал поэт наш, чудак?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lastRenderedPageBreak/>
        <w:t>И. Семенова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Теплая весна сейчас, Виноград созрел у нас. Конь рогатый на лугу Летом прыгает в снегу. Поздней осенью медведь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юбит в речке посидеть. А зимой среди ветвей «Га-га-га» — пел соловей. Быстро дайте мне ответ — Это правда или нет?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К. Чуковский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Собака садится играть на гармошке, Ныряют в аквариум рыжие кошки, Носки начинают вязать канарейки, Цветы малыши поливают из лейки, Старик на окошке лежит, загорает, А внучка и бабушка в куклы играют, А рыбы читают веселые книжки, Отняв потихонечку их у мальчишки...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3"/>
          <w:szCs w:val="23"/>
        </w:rPr>
        <w:t xml:space="preserve">3.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Александрова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Шире круг! Шире круг! Шел по улице индюк, На цепи бульдога вел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хвостом дорогу мел.</w:t>
      </w:r>
    </w:p>
    <w:p w:rsidR="00E160CB" w:rsidRDefault="00E160CB" w:rsidP="00E160CB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71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Шире, шире, шире круг, А навстречу шел утюг, Шел с корзинкой на базар, Шел и гладил тротуар. Шире, шире, шире круг! Проглотил индюк утюг, А бульдог корзинку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-•</w:t>
      </w:r>
      <w:r>
        <w:rPr>
          <w:rFonts w:ascii="Arial" w:eastAsia="Times New Roman" w:hAnsi="Arial" w:cs="Arial"/>
          <w:i/>
          <w:iCs/>
          <w:color w:val="000000"/>
          <w:sz w:val="24"/>
          <w:szCs w:val="24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Скушал, как сардинку.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Рано утром, вечерком, Поздно на рассвете Свекла ехала верхом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парусной карете. А за ней, едва дыша, Тихо, аккуратно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 кирпичных беляша Топали обратно. А за ними во всю прыть, Мелкими шажками Шкаф пытался переплыть Блюдо с пирожками.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Ох!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лесу — переполох! Кто б подумать только мог: Муравей берлогу строит, А медведь морковку ест. Белка ход подземный роет. Слон взлетает до небес. Лев от зайца убегает. Волк крадется по сосне. Где же лес такой бывает? Вы не знаете? Во сне!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В. Нестеренко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11.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«ПРАВИЛЬНО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-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НЕПРАВИЛЬНО»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заметить смысловые 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точности в звучащих предложениях и, услышав их, подать опреде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ленный знак (поднять руку, хлопнуть в ладоши и др.).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предложений: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По утрам я сначала надеваю куртку, а потом — рубашку.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Вечером я сначала, чищу зубы, а потом сажусь ужинать.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 Ночью я часто хожу гулять в лес.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72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• Вечером я очень плотно завтракаю и иду гулять. И т. д.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Усложнение: «неправильные» предложения могут составлять сами дети 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предлагать друг другу определить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правильность-непра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  <w:t>вильность придуманных ими предложений.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УПРАЖНЕНИЕ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12.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«ОБЩИЙ</w:t>
      </w:r>
      <w:r>
        <w:rPr>
          <w:rFonts w:ascii="Arial" w:eastAsia="Times New Roman" w:hAnsi="Arial" w:cs="Arial"/>
          <w:b/>
          <w:bCs/>
          <w:color w:val="000000"/>
          <w:sz w:val="17"/>
          <w:szCs w:val="17"/>
        </w:rPr>
        <w:t xml:space="preserve"> </w:t>
      </w:r>
      <w:r>
        <w:rPr>
          <w:rFonts w:ascii="Arial" w:eastAsia="Times New Roman" w:hAnsi="Arial" w:cs="Times New Roman"/>
          <w:b/>
          <w:bCs/>
          <w:color w:val="000000"/>
          <w:sz w:val="17"/>
          <w:szCs w:val="17"/>
        </w:rPr>
        <w:t>ЗВУК»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 занятия: Педагог предлагает детям определить, какой звук наиболее часто повторяется в том или ином стихотворном отрывке.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Класть в карман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братишка рад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се, что видит,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все подряд. Есть в кармане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конфета, И коробка для крючков,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старинная монета, И четырнадцать значков... Брата спрашивает Ирка: — А когда в нем будет дырка?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000000"/>
          <w:sz w:val="19"/>
          <w:szCs w:val="19"/>
        </w:rPr>
        <w:t>* * *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Ярко светят фонари. От зари и до зари Щедро дарят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людям свет. И работы Лучше нет.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Разноцветная метель, Красных листьев карусель. В желтых платьях все деревья, А в зеленом — только ель.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Каждый шорох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мыши слышат, Но мышонок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не поймет: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 Почему все время «Тише!» Говорят большие мыши? Ведь в нору</w:t>
      </w:r>
    </w:p>
    <w:p w:rsidR="00E160CB" w:rsidRDefault="00E160CB" w:rsidP="00E160CB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 влезет кот!</w:t>
      </w:r>
    </w:p>
    <w:p w:rsidR="00E160CB" w:rsidRPr="00E160CB" w:rsidRDefault="00E160CB" w:rsidP="00E160CB">
      <w:pPr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>
        <w:rPr>
          <w:rFonts w:ascii="Arial" w:hAnsi="Arial" w:cs="Arial"/>
          <w:color w:val="000000"/>
          <w:sz w:val="21"/>
          <w:szCs w:val="21"/>
        </w:rPr>
        <w:t>73</w:t>
      </w:r>
    </w:p>
    <w:p w:rsidR="00E160CB" w:rsidRPr="00E160CB" w:rsidRDefault="00E160CB" w:rsidP="00E160CB">
      <w:pPr>
        <w:rPr>
          <w:lang w:val="en-US"/>
        </w:rPr>
      </w:pPr>
    </w:p>
    <w:sectPr w:rsidR="00E160CB" w:rsidRPr="00E160CB" w:rsidSect="00284D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47"/>
  <w:proofState w:spelling="clean" w:grammar="clean"/>
  <w:defaultTabStop w:val="708"/>
  <w:characterSpacingControl w:val="doNotCompress"/>
  <w:compat/>
  <w:rsids>
    <w:rsidRoot w:val="00E160CB"/>
    <w:rsid w:val="00284DD9"/>
    <w:rsid w:val="00E160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4D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6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6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2308</Words>
  <Characters>13161</Characters>
  <Application>Microsoft Office Word</Application>
  <DocSecurity>0</DocSecurity>
  <Lines>109</Lines>
  <Paragraphs>30</Paragraphs>
  <ScaleCrop>false</ScaleCrop>
  <Company>HOME</Company>
  <LinksUpToDate>false</LinksUpToDate>
  <CharactersWithSpaces>15439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2008-02-01T12:22:00Z</dcterms:created>
  <dcterms:modified xsi:type="dcterms:W3CDTF">2008-02-01T12:32:00Z</dcterms:modified>
</cp:coreProperties>
</file>