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53F4" w14:textId="77777777" w:rsidR="00CB486B" w:rsidRPr="00CB486B" w:rsidRDefault="00CB486B" w:rsidP="00CB4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Методический продукт (практический результат работы МО)</w:t>
      </w:r>
    </w:p>
    <w:p w14:paraId="3DA56F03" w14:textId="77777777" w:rsidR="00CB486B" w:rsidRPr="00CB486B" w:rsidRDefault="00CB486B" w:rsidP="00CB4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для педагогов ДОУ</w:t>
      </w:r>
      <w:r w:rsidRPr="00CB486B">
        <w:rPr>
          <w:rFonts w:ascii="Times New Roman" w:hAnsi="Times New Roman" w:cs="Times New Roman"/>
          <w:sz w:val="24"/>
          <w:szCs w:val="24"/>
        </w:rPr>
        <w:br/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по формированию предпосылок естественнонаучной грамотности у детей дошкольного возраста</w:t>
      </w:r>
    </w:p>
    <w:p w14:paraId="0EA0A8D9" w14:textId="77777777" w:rsidR="00CB486B" w:rsidRPr="00CB486B" w:rsidRDefault="00CB486B" w:rsidP="00CB4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«От любопытства к исследованию: первые шаги в мир науки»</w:t>
      </w:r>
    </w:p>
    <w:p w14:paraId="447A4FBE" w14:textId="77777777" w:rsidR="00CB486B" w:rsidRPr="00CB486B" w:rsidRDefault="00CB486B" w:rsidP="00CB4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15CF176C">
          <v:rect id="_x0000_i1085" style="width:0;height:.75pt" o:hralign="center" o:hrstd="t" o:hr="t" fillcolor="#a0a0a0" stroked="f"/>
        </w:pict>
      </w:r>
    </w:p>
    <w:p w14:paraId="23520DBB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1. Введение. Актуальность и целеполагание</w:t>
      </w:r>
    </w:p>
    <w:p w14:paraId="1DE59361" w14:textId="6F095346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 w:rsidRPr="00CB486B">
        <w:rPr>
          <w:rFonts w:ascii="Times New Roman" w:hAnsi="Times New Roman" w:cs="Times New Roman"/>
          <w:sz w:val="24"/>
          <w:szCs w:val="24"/>
        </w:rPr>
        <w:t> В современном мире, переполненном информацией, критически важно научить ребенка не просто запоминать факты, а 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мыслить,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 xml:space="preserve"> как исследователь</w:t>
      </w:r>
      <w:r w:rsidRPr="00CB486B">
        <w:rPr>
          <w:rFonts w:ascii="Times New Roman" w:hAnsi="Times New Roman" w:cs="Times New Roman"/>
          <w:sz w:val="24"/>
          <w:szCs w:val="24"/>
        </w:rPr>
        <w:t>: задавать вопросы о природе вещей, выдвигать гипотезы, проверять их доступными способами и делать самостоятельные выводы. Это и есть основа 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естественнонаучной грамотности (ЕНГ)</w:t>
      </w:r>
      <w:r w:rsidRPr="00CB486B">
        <w:rPr>
          <w:rFonts w:ascii="Times New Roman" w:hAnsi="Times New Roman" w:cs="Times New Roman"/>
          <w:sz w:val="24"/>
          <w:szCs w:val="24"/>
        </w:rPr>
        <w:t>.</w:t>
      </w:r>
    </w:p>
    <w:p w14:paraId="0B53BEEB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t>В дошкольном возрасте мы говорим не о грамотности как таковой, а о 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формировании её ключевых предпосылок</w:t>
      </w:r>
      <w:r w:rsidRPr="00CB486B">
        <w:rPr>
          <w:rFonts w:ascii="Times New Roman" w:hAnsi="Times New Roman" w:cs="Times New Roman"/>
          <w:sz w:val="24"/>
          <w:szCs w:val="24"/>
        </w:rPr>
        <w:t>. Речь идёт о развитии 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«исследовательской позиции»</w:t>
      </w:r>
      <w:r w:rsidRPr="00CB486B">
        <w:rPr>
          <w:rFonts w:ascii="Times New Roman" w:hAnsi="Times New Roman" w:cs="Times New Roman"/>
          <w:sz w:val="24"/>
          <w:szCs w:val="24"/>
        </w:rPr>
        <w:t> по отношению к миру.</w:t>
      </w:r>
    </w:p>
    <w:p w14:paraId="26CFE635" w14:textId="00E0A4B9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Цель данных рекомендаций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486B">
        <w:rPr>
          <w:rFonts w:ascii="Times New Roman" w:hAnsi="Times New Roman" w:cs="Times New Roman"/>
          <w:sz w:val="24"/>
          <w:szCs w:val="24"/>
        </w:rPr>
        <w:t xml:space="preserve"> оказать</w:t>
      </w:r>
      <w:r w:rsidRPr="00CB486B">
        <w:rPr>
          <w:rFonts w:ascii="Times New Roman" w:hAnsi="Times New Roman" w:cs="Times New Roman"/>
          <w:sz w:val="24"/>
          <w:szCs w:val="24"/>
        </w:rPr>
        <w:t xml:space="preserve"> методическую поддержку педагогам в создании условий для системного развития предпосылок ЕНГ у детей 3-7 лет в соответствии с ФГОС ДО, через интеграцию исследовательской деятельности в образовательный процесс.</w:t>
      </w:r>
    </w:p>
    <w:p w14:paraId="10BF58DF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CB486B">
        <w:rPr>
          <w:rFonts w:ascii="Times New Roman" w:hAnsi="Times New Roman" w:cs="Times New Roman"/>
          <w:sz w:val="24"/>
          <w:szCs w:val="24"/>
        </w:rPr>
        <w:t> воспитатели, педагоги дополнительного образования, специалисты ДОУ.</w:t>
      </w:r>
    </w:p>
    <w:p w14:paraId="17C11FC8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44C258FC">
          <v:rect id="_x0000_i1086" style="width:0;height:.75pt" o:hralign="center" o:hrstd="t" o:hr="t" fillcolor="#a0a0a0" stroked="f"/>
        </w:pict>
      </w:r>
    </w:p>
    <w:p w14:paraId="66ECFB0B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2. Ключевые понятия: что мы развиваем?</w:t>
      </w:r>
    </w:p>
    <w:p w14:paraId="2C67C876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Предпосылки естественнонаучной грамотности в ДОУ</w:t>
      </w:r>
      <w:r w:rsidRPr="00CB486B">
        <w:rPr>
          <w:rFonts w:ascii="Times New Roman" w:hAnsi="Times New Roman" w:cs="Times New Roman"/>
          <w:sz w:val="24"/>
          <w:szCs w:val="24"/>
        </w:rPr>
        <w:t> – это комплекс формирующихся умений и качеств личности:</w:t>
      </w:r>
    </w:p>
    <w:p w14:paraId="24822D30" w14:textId="77777777" w:rsidR="00CB486B" w:rsidRPr="00CB486B" w:rsidRDefault="00CB486B" w:rsidP="00CB486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Наблюдательность:</w:t>
      </w:r>
      <w:r w:rsidRPr="00CB486B">
        <w:rPr>
          <w:rFonts w:ascii="Times New Roman" w:hAnsi="Times New Roman" w:cs="Times New Roman"/>
          <w:sz w:val="24"/>
          <w:szCs w:val="24"/>
        </w:rPr>
        <w:t> Умение подмечать свойства, изменения, связи в живой и неживой природе.</w:t>
      </w:r>
    </w:p>
    <w:p w14:paraId="310C4781" w14:textId="77777777" w:rsidR="00CB486B" w:rsidRPr="00CB486B" w:rsidRDefault="00CB486B" w:rsidP="00CB486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Любознательность и вопрошание:</w:t>
      </w:r>
      <w:r w:rsidRPr="00CB486B">
        <w:rPr>
          <w:rFonts w:ascii="Times New Roman" w:hAnsi="Times New Roman" w:cs="Times New Roman"/>
          <w:sz w:val="24"/>
          <w:szCs w:val="24"/>
        </w:rPr>
        <w:t> Стремление задавать вопросы природного характера («Почему?», «Как?», «Что будет, если?»).</w:t>
      </w:r>
    </w:p>
    <w:p w14:paraId="3F1FFB20" w14:textId="77777777" w:rsidR="00CB486B" w:rsidRPr="00CB486B" w:rsidRDefault="00CB486B" w:rsidP="00CB486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Умение выдвигать гипотезу (детское предположение):</w:t>
      </w:r>
      <w:r w:rsidRPr="00CB486B">
        <w:rPr>
          <w:rFonts w:ascii="Times New Roman" w:hAnsi="Times New Roman" w:cs="Times New Roman"/>
          <w:sz w:val="24"/>
          <w:szCs w:val="24"/>
        </w:rPr>
        <w:t xml:space="preserve"> Способность предложить свой вариант ответа на вопрос или объяснения явления («Я думаю, </w:t>
      </w:r>
      <w:proofErr w:type="gramStart"/>
      <w:r w:rsidRPr="00CB486B">
        <w:rPr>
          <w:rFonts w:ascii="Times New Roman" w:hAnsi="Times New Roman" w:cs="Times New Roman"/>
          <w:sz w:val="24"/>
          <w:szCs w:val="24"/>
        </w:rPr>
        <w:t>это потому что</w:t>
      </w:r>
      <w:proofErr w:type="gramEnd"/>
      <w:r w:rsidRPr="00CB486B">
        <w:rPr>
          <w:rFonts w:ascii="Times New Roman" w:hAnsi="Times New Roman" w:cs="Times New Roman"/>
          <w:sz w:val="24"/>
          <w:szCs w:val="24"/>
        </w:rPr>
        <w:t>…»).</w:t>
      </w:r>
    </w:p>
    <w:p w14:paraId="48F1DD9B" w14:textId="77777777" w:rsidR="00CB486B" w:rsidRPr="00CB486B" w:rsidRDefault="00CB486B" w:rsidP="00CB486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Планирование и проведение простого эксперимента (опыта):</w:t>
      </w:r>
      <w:r w:rsidRPr="00CB486B">
        <w:rPr>
          <w:rFonts w:ascii="Times New Roman" w:hAnsi="Times New Roman" w:cs="Times New Roman"/>
          <w:sz w:val="24"/>
          <w:szCs w:val="24"/>
        </w:rPr>
        <w:t> Умение следовать или составлять простой алгоритм действий для проверки догадки.</w:t>
      </w:r>
    </w:p>
    <w:p w14:paraId="01CF5B21" w14:textId="77777777" w:rsidR="00CB486B" w:rsidRPr="00CB486B" w:rsidRDefault="00CB486B" w:rsidP="00CB486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Фиксация результатов:</w:t>
      </w:r>
      <w:r w:rsidRPr="00CB486B">
        <w:rPr>
          <w:rFonts w:ascii="Times New Roman" w:hAnsi="Times New Roman" w:cs="Times New Roman"/>
          <w:sz w:val="24"/>
          <w:szCs w:val="24"/>
        </w:rPr>
        <w:t> Способность в доступной форме (рисунок, схема, пиктограмма, устный рассказ) зафиксировать то, что увидел и узнал.</w:t>
      </w:r>
    </w:p>
    <w:p w14:paraId="0AE7AFF9" w14:textId="77777777" w:rsidR="00CB486B" w:rsidRPr="00CB486B" w:rsidRDefault="00CB486B" w:rsidP="00CB486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Формулировка выводов:</w:t>
      </w:r>
      <w:r w:rsidRPr="00CB486B">
        <w:rPr>
          <w:rFonts w:ascii="Times New Roman" w:hAnsi="Times New Roman" w:cs="Times New Roman"/>
          <w:sz w:val="24"/>
          <w:szCs w:val="24"/>
        </w:rPr>
        <w:t> Умение связать результат эксперимента с первоначальной гипотезой на доступном уровне («Мы думали, что…, а оказалось, что… Значит…»).</w:t>
      </w:r>
    </w:p>
    <w:p w14:paraId="755692A9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6EDC91B6">
          <v:rect id="_x0000_i1087" style="width:0;height:.75pt" o:hralign="center" o:hrstd="t" o:hr="t" fillcolor="#a0a0a0" stroked="f"/>
        </w:pict>
      </w:r>
    </w:p>
    <w:p w14:paraId="15455EDD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3. Принципы организации работы по формированию предпосылок ЕНГ</w:t>
      </w:r>
    </w:p>
    <w:p w14:paraId="21550A32" w14:textId="77777777" w:rsidR="00CB486B" w:rsidRPr="00CB486B" w:rsidRDefault="00CB486B" w:rsidP="00CB486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Принцип безопасности:</w:t>
      </w:r>
      <w:r w:rsidRPr="00CB486B">
        <w:rPr>
          <w:rFonts w:ascii="Times New Roman" w:hAnsi="Times New Roman" w:cs="Times New Roman"/>
          <w:sz w:val="24"/>
          <w:szCs w:val="24"/>
        </w:rPr>
        <w:t> Все объекты и материалы для исследования абсолютно безопасны для детей.</w:t>
      </w:r>
    </w:p>
    <w:p w14:paraId="5674E5B2" w14:textId="77777777" w:rsidR="00CB486B" w:rsidRPr="00CB486B" w:rsidRDefault="00CB486B" w:rsidP="00CB486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Принцип доступности:</w:t>
      </w:r>
      <w:r w:rsidRPr="00CB486B">
        <w:rPr>
          <w:rFonts w:ascii="Times New Roman" w:hAnsi="Times New Roman" w:cs="Times New Roman"/>
          <w:sz w:val="24"/>
          <w:szCs w:val="24"/>
        </w:rPr>
        <w:t> Содержание и методы соответствуют возрастным и индивидуальным возможностям детей.</w:t>
      </w:r>
    </w:p>
    <w:p w14:paraId="5D9CCD15" w14:textId="77777777" w:rsidR="00CB486B" w:rsidRPr="00CB486B" w:rsidRDefault="00CB486B" w:rsidP="00CB486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Принцип наглядности и действенности:</w:t>
      </w:r>
      <w:r w:rsidRPr="00CB486B">
        <w:rPr>
          <w:rFonts w:ascii="Times New Roman" w:hAnsi="Times New Roman" w:cs="Times New Roman"/>
          <w:sz w:val="24"/>
          <w:szCs w:val="24"/>
        </w:rPr>
        <w:t> Ребёнок познаёт мир через непосредственное действие с объектами (потрогать, понюхать, перелить, смешать, рассмотреть в лупу).</w:t>
      </w:r>
    </w:p>
    <w:p w14:paraId="63747C4A" w14:textId="77777777" w:rsidR="00CB486B" w:rsidRPr="00CB486B" w:rsidRDefault="00CB486B" w:rsidP="00CB486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Принцип «исследовательского цикла»:</w:t>
      </w:r>
      <w:r w:rsidRPr="00CB486B">
        <w:rPr>
          <w:rFonts w:ascii="Times New Roman" w:hAnsi="Times New Roman" w:cs="Times New Roman"/>
          <w:sz w:val="24"/>
          <w:szCs w:val="24"/>
        </w:rPr>
        <w:t> Любая деятельность строится по логической цепочке: 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ВОПРОС → ГИПОТЕЗА (предположение) → ЭКСПЕРИМЕНТ (проверка) → ВЫВОД</w:t>
      </w:r>
      <w:r w:rsidRPr="00CB486B">
        <w:rPr>
          <w:rFonts w:ascii="Times New Roman" w:hAnsi="Times New Roman" w:cs="Times New Roman"/>
          <w:sz w:val="24"/>
          <w:szCs w:val="24"/>
        </w:rPr>
        <w:t>.</w:t>
      </w:r>
    </w:p>
    <w:p w14:paraId="06D0FEAC" w14:textId="77777777" w:rsidR="00CB486B" w:rsidRPr="00CB486B" w:rsidRDefault="00CB486B" w:rsidP="00CB486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Принцип интеграции:</w:t>
      </w:r>
      <w:r w:rsidRPr="00CB486B">
        <w:rPr>
          <w:rFonts w:ascii="Times New Roman" w:hAnsi="Times New Roman" w:cs="Times New Roman"/>
          <w:sz w:val="24"/>
          <w:szCs w:val="24"/>
        </w:rPr>
        <w:t> Исследовательская деятельность не изолирована, а естественно вплетена в разные виды детской деятельности: игру, чтение, конструирование, изобразительную деятельность, прогулку.</w:t>
      </w:r>
    </w:p>
    <w:p w14:paraId="1AC6D385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1ECEEEFA">
          <v:rect id="_x0000_i1088" style="width:0;height:.75pt" o:hralign="center" o:hrstd="t" o:hr="t" fillcolor="#a0a0a0" stroked="f"/>
        </w:pict>
      </w:r>
    </w:p>
    <w:p w14:paraId="58AD5049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4. Содержательные блоки и примеры деятельности (по возрастам)</w:t>
      </w:r>
    </w:p>
    <w:p w14:paraId="0BEDD87D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Блок 1. Неживая природа (вода, воздух, песок, камни, магниты, свет-тень)</w:t>
      </w:r>
    </w:p>
    <w:p w14:paraId="3E96F054" w14:textId="77777777" w:rsidR="00CB486B" w:rsidRPr="00CB486B" w:rsidRDefault="00CB486B" w:rsidP="00CB486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Младший дошкольный возраст (3-4 года):</w:t>
      </w:r>
      <w:r w:rsidRPr="00CB486B">
        <w:rPr>
          <w:rFonts w:ascii="Times New Roman" w:hAnsi="Times New Roman" w:cs="Times New Roman"/>
          <w:sz w:val="24"/>
          <w:szCs w:val="24"/>
        </w:rPr>
        <w:t> Сенсорное исследование. «Тёплый-холодный», «Тонет-не тонет», «Следы на песке», «Мыльные пузыри».</w:t>
      </w:r>
    </w:p>
    <w:p w14:paraId="3F8E93D8" w14:textId="77777777" w:rsidR="00CB486B" w:rsidRPr="00CB486B" w:rsidRDefault="00CB486B" w:rsidP="00CB486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Средний возраст (4-5 лет):</w:t>
      </w:r>
      <w:r w:rsidRPr="00CB486B">
        <w:rPr>
          <w:rFonts w:ascii="Times New Roman" w:hAnsi="Times New Roman" w:cs="Times New Roman"/>
          <w:sz w:val="24"/>
          <w:szCs w:val="24"/>
        </w:rPr>
        <w:t> Изучение свойств. Опыты «Вода принимает форму», «Поймай воздух», «Волшебный магнит», «Лодочка с парусом».</w:t>
      </w:r>
    </w:p>
    <w:p w14:paraId="5BCA8A54" w14:textId="77777777" w:rsidR="00CB486B" w:rsidRPr="00CB486B" w:rsidRDefault="00CB486B" w:rsidP="00CB486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Старший возраст (5-7 лет):</w:t>
      </w:r>
      <w:r w:rsidRPr="00CB486B">
        <w:rPr>
          <w:rFonts w:ascii="Times New Roman" w:hAnsi="Times New Roman" w:cs="Times New Roman"/>
          <w:sz w:val="24"/>
          <w:szCs w:val="24"/>
        </w:rPr>
        <w:t> Изучение явлений и закономерностей. Проекты: «Круговорот воды в природе» (опыт с конденсацией), «Почему дует ветер?», «Солнечные часы», «Фильтрование воды».</w:t>
      </w:r>
    </w:p>
    <w:p w14:paraId="04298F96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Блок 2. Живая природа (растения, животные, человек)</w:t>
      </w:r>
    </w:p>
    <w:p w14:paraId="49762384" w14:textId="77777777" w:rsidR="00CB486B" w:rsidRPr="00CB486B" w:rsidRDefault="00CB486B" w:rsidP="00CB486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Младший возраст:</w:t>
      </w:r>
      <w:r w:rsidRPr="00CB486B">
        <w:rPr>
          <w:rFonts w:ascii="Times New Roman" w:hAnsi="Times New Roman" w:cs="Times New Roman"/>
          <w:sz w:val="24"/>
          <w:szCs w:val="24"/>
        </w:rPr>
        <w:t> Наблюдение за сезонными изменениями, уход за комнатными растениями (протирание листьев), наблюдение за аквариумными рыбками.</w:t>
      </w:r>
    </w:p>
    <w:p w14:paraId="543D575E" w14:textId="77777777" w:rsidR="00CB486B" w:rsidRPr="00CB486B" w:rsidRDefault="00CB486B" w:rsidP="00CB486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Средний возраст:</w:t>
      </w:r>
      <w:r w:rsidRPr="00CB486B">
        <w:rPr>
          <w:rFonts w:ascii="Times New Roman" w:hAnsi="Times New Roman" w:cs="Times New Roman"/>
          <w:sz w:val="24"/>
          <w:szCs w:val="24"/>
        </w:rPr>
        <w:t> Выращивание лука/фасоли в разных условиях (свет, вода), наблюдение за развитием растения от семени, изучение макета «Части растения».</w:t>
      </w:r>
    </w:p>
    <w:p w14:paraId="504D97E0" w14:textId="77777777" w:rsidR="00CB486B" w:rsidRPr="00CB486B" w:rsidRDefault="00CB486B" w:rsidP="00CB486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Старший возраст:</w:t>
      </w:r>
      <w:r w:rsidRPr="00CB486B">
        <w:rPr>
          <w:rFonts w:ascii="Times New Roman" w:hAnsi="Times New Roman" w:cs="Times New Roman"/>
          <w:sz w:val="24"/>
          <w:szCs w:val="24"/>
        </w:rPr>
        <w:t> Долгосрочные проекты: «Огород на окне», «Дневник наблюдений за прорастанием семян», изучение экосистем (муравейник, пруд), темы о здоровье («Зачем нам нужны витамины?»).</w:t>
      </w:r>
    </w:p>
    <w:p w14:paraId="4BC84756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03B2AA0A">
          <v:rect id="_x0000_i1089" style="width:0;height:.75pt" o:hralign="center" o:hrstd="t" o:hr="t" fillcolor="#a0a0a0" stroked="f"/>
        </w:pict>
      </w:r>
    </w:p>
    <w:p w14:paraId="5D659BB6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5. Методический инструментарий: формы и приёмы работы</w:t>
      </w:r>
    </w:p>
    <w:p w14:paraId="1E137D6B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1. Детское экспериментирование и опыты</w:t>
      </w:r>
    </w:p>
    <w:p w14:paraId="6CBF45B7" w14:textId="77777777" w:rsidR="00CB486B" w:rsidRPr="00CB486B" w:rsidRDefault="00CB486B" w:rsidP="00CB486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Фронтальные опыты</w:t>
      </w:r>
      <w:r w:rsidRPr="00CB486B">
        <w:rPr>
          <w:rFonts w:ascii="Times New Roman" w:hAnsi="Times New Roman" w:cs="Times New Roman"/>
          <w:sz w:val="24"/>
          <w:szCs w:val="24"/>
        </w:rPr>
        <w:t> (показ воспитателя с активным участием детей).</w:t>
      </w:r>
    </w:p>
    <w:p w14:paraId="00E26124" w14:textId="77777777" w:rsidR="00CB486B" w:rsidRPr="00CB486B" w:rsidRDefault="00CB486B" w:rsidP="00CB486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Опыты в малых группах</w:t>
      </w:r>
      <w:r w:rsidRPr="00CB486B">
        <w:rPr>
          <w:rFonts w:ascii="Times New Roman" w:hAnsi="Times New Roman" w:cs="Times New Roman"/>
          <w:sz w:val="24"/>
          <w:szCs w:val="24"/>
        </w:rPr>
        <w:t> (2-4 человека) – наиболее эффективная форма.</w:t>
      </w:r>
    </w:p>
    <w:p w14:paraId="07B545AC" w14:textId="77777777" w:rsidR="00CB486B" w:rsidRPr="00CB486B" w:rsidRDefault="00CB486B" w:rsidP="00CB486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Свободное экспериментирование</w:t>
      </w:r>
      <w:r w:rsidRPr="00CB486B">
        <w:rPr>
          <w:rFonts w:ascii="Times New Roman" w:hAnsi="Times New Roman" w:cs="Times New Roman"/>
          <w:sz w:val="24"/>
          <w:szCs w:val="24"/>
        </w:rPr>
        <w:t> в центре науки (уголке экспериментирования).</w:t>
      </w:r>
    </w:p>
    <w:p w14:paraId="503E95AD" w14:textId="77777777" w:rsidR="00CB486B" w:rsidRPr="00CB486B" w:rsidRDefault="00CB486B" w:rsidP="00CB486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Пример алгоритма карточки-схемы для опыта</w:t>
      </w:r>
      <w:r w:rsidRPr="00CB486B">
        <w:rPr>
          <w:rFonts w:ascii="Times New Roman" w:hAnsi="Times New Roman" w:cs="Times New Roman"/>
          <w:sz w:val="24"/>
          <w:szCs w:val="24"/>
        </w:rPr>
        <w:t> (для детей 5-7 лет):</w:t>
      </w:r>
    </w:p>
    <w:p w14:paraId="0C00EA0D" w14:textId="77777777" w:rsidR="00CB486B" w:rsidRPr="00CB486B" w:rsidRDefault="00CB486B" w:rsidP="00CB486B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proofErr w:type="gramStart"/>
      <w:r w:rsidRPr="00CB48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486B">
        <w:rPr>
          <w:rFonts w:ascii="Times New Roman" w:hAnsi="Times New Roman" w:cs="Times New Roman"/>
          <w:sz w:val="24"/>
          <w:szCs w:val="24"/>
        </w:rPr>
        <w:t> Тонет</w:t>
      </w:r>
      <w:proofErr w:type="gramEnd"/>
      <w:r w:rsidRPr="00CB486B">
        <w:rPr>
          <w:rFonts w:ascii="Times New Roman" w:hAnsi="Times New Roman" w:cs="Times New Roman"/>
          <w:sz w:val="24"/>
          <w:szCs w:val="24"/>
        </w:rPr>
        <w:t xml:space="preserve"> ли апельсин?</w:t>
      </w:r>
    </w:p>
    <w:p w14:paraId="1A1FA893" w14:textId="77777777" w:rsidR="00CB486B" w:rsidRPr="00CB486B" w:rsidRDefault="00CB486B" w:rsidP="00CB486B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Что нужно:</w:t>
      </w:r>
      <w:r w:rsidRPr="00CB486B">
        <w:rPr>
          <w:rFonts w:ascii="Times New Roman" w:hAnsi="Times New Roman" w:cs="Times New Roman"/>
          <w:sz w:val="24"/>
          <w:szCs w:val="24"/>
        </w:rPr>
        <w:t> Стакан с водой, апельсин, нож (для взрослого).</w:t>
      </w:r>
    </w:p>
    <w:p w14:paraId="4B92DD8D" w14:textId="77777777" w:rsidR="00CB486B" w:rsidRPr="00CB486B" w:rsidRDefault="00CB486B" w:rsidP="00CB486B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Что делаем:</w:t>
      </w:r>
    </w:p>
    <w:p w14:paraId="5C4A555E" w14:textId="77777777" w:rsidR="00CB486B" w:rsidRPr="00CB486B" w:rsidRDefault="00CB486B" w:rsidP="00CB486B">
      <w:pPr>
        <w:numPr>
          <w:ilvl w:val="2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t>Опускаем целый апельсин.</w:t>
      </w:r>
    </w:p>
    <w:p w14:paraId="2AB9ED9D" w14:textId="77777777" w:rsidR="00CB486B" w:rsidRPr="00CB486B" w:rsidRDefault="00CB486B" w:rsidP="00CB486B">
      <w:pPr>
        <w:numPr>
          <w:ilvl w:val="2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t>Вынимаем, чистим.</w:t>
      </w:r>
    </w:p>
    <w:p w14:paraId="39DD5A2E" w14:textId="77777777" w:rsidR="00CB486B" w:rsidRPr="00CB486B" w:rsidRDefault="00CB486B" w:rsidP="00CB486B">
      <w:pPr>
        <w:numPr>
          <w:ilvl w:val="2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t>Опускаем очищенный апельсин.</w:t>
      </w:r>
    </w:p>
    <w:p w14:paraId="7BD96EC0" w14:textId="77777777" w:rsidR="00CB486B" w:rsidRPr="00CB486B" w:rsidRDefault="00CB486B" w:rsidP="00CB486B">
      <w:pPr>
        <w:numPr>
          <w:ilvl w:val="2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t>Опускаем кожуру.</w:t>
      </w:r>
    </w:p>
    <w:p w14:paraId="5F7AA5FF" w14:textId="77777777" w:rsidR="00CB486B" w:rsidRPr="00CB486B" w:rsidRDefault="00CB486B" w:rsidP="00CB486B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Наблюдаем и зарисовываем.</w:t>
      </w:r>
    </w:p>
    <w:p w14:paraId="7F3F175A" w14:textId="77777777" w:rsidR="00CB486B" w:rsidRPr="00CB486B" w:rsidRDefault="00CB486B" w:rsidP="00CB486B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CB486B">
        <w:rPr>
          <w:rFonts w:ascii="Times New Roman" w:hAnsi="Times New Roman" w:cs="Times New Roman"/>
          <w:sz w:val="24"/>
          <w:szCs w:val="24"/>
        </w:rPr>
        <w:t> Воздух, который находится в кожуре, помогает апельсину держаться на воде.</w:t>
      </w:r>
    </w:p>
    <w:p w14:paraId="326FD13B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2. Наблюдение и фиксация</w:t>
      </w:r>
    </w:p>
    <w:p w14:paraId="06BA8FE4" w14:textId="77777777" w:rsidR="00CB486B" w:rsidRPr="00CB486B" w:rsidRDefault="00CB486B" w:rsidP="00CB486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Календарь природы</w:t>
      </w:r>
      <w:r w:rsidRPr="00CB486B">
        <w:rPr>
          <w:rFonts w:ascii="Times New Roman" w:hAnsi="Times New Roman" w:cs="Times New Roman"/>
          <w:sz w:val="24"/>
          <w:szCs w:val="24"/>
        </w:rPr>
        <w:t> (условные обозначения для погоды, состояния растений).</w:t>
      </w:r>
    </w:p>
    <w:p w14:paraId="3E2ECDEF" w14:textId="77777777" w:rsidR="00CB486B" w:rsidRPr="00CB486B" w:rsidRDefault="00CB486B" w:rsidP="00CB486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«Дневник юного исследователя»</w:t>
      </w:r>
      <w:r w:rsidRPr="00CB486B">
        <w:rPr>
          <w:rFonts w:ascii="Times New Roman" w:hAnsi="Times New Roman" w:cs="Times New Roman"/>
          <w:sz w:val="24"/>
          <w:szCs w:val="24"/>
        </w:rPr>
        <w:t> (индивидуальные или групповые альбомы с рисунками, схемами, «записанными» со слов детей выводами).</w:t>
      </w:r>
    </w:p>
    <w:p w14:paraId="249F14D4" w14:textId="77777777" w:rsidR="00CB486B" w:rsidRPr="00CB486B" w:rsidRDefault="00CB486B" w:rsidP="00CB486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Коллекции и гербарии</w:t>
      </w:r>
      <w:r w:rsidRPr="00CB486B">
        <w:rPr>
          <w:rFonts w:ascii="Times New Roman" w:hAnsi="Times New Roman" w:cs="Times New Roman"/>
          <w:sz w:val="24"/>
          <w:szCs w:val="24"/>
        </w:rPr>
        <w:t> (с обязательной этикеткой: что, где, когда найдено).</w:t>
      </w:r>
    </w:p>
    <w:p w14:paraId="05EEDC0A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3. Проектная деятельность</w:t>
      </w:r>
    </w:p>
    <w:p w14:paraId="377C2900" w14:textId="77777777" w:rsidR="00CB486B" w:rsidRPr="00CB486B" w:rsidRDefault="00CB486B" w:rsidP="00CB486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Краткосрочные проекты</w:t>
      </w:r>
      <w:r w:rsidRPr="00CB486B">
        <w:rPr>
          <w:rFonts w:ascii="Times New Roman" w:hAnsi="Times New Roman" w:cs="Times New Roman"/>
          <w:sz w:val="24"/>
          <w:szCs w:val="24"/>
        </w:rPr>
        <w:t> («Почему исчезла лужа?», «Как помочь птицам зимой?»).</w:t>
      </w:r>
    </w:p>
    <w:p w14:paraId="313DB5C6" w14:textId="77777777" w:rsidR="00CB486B" w:rsidRPr="00CB486B" w:rsidRDefault="00CB486B" w:rsidP="00CB486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Долгосрочные исследовательские проекты</w:t>
      </w:r>
      <w:r w:rsidRPr="00CB486B">
        <w:rPr>
          <w:rFonts w:ascii="Times New Roman" w:hAnsi="Times New Roman" w:cs="Times New Roman"/>
          <w:sz w:val="24"/>
          <w:szCs w:val="24"/>
        </w:rPr>
        <w:t> («Жизнь дерева», «Тайны мыльного пузыря»).</w:t>
      </w:r>
    </w:p>
    <w:p w14:paraId="27733F6D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4. Игровые технологии</w:t>
      </w:r>
    </w:p>
    <w:p w14:paraId="0B5511EA" w14:textId="77777777" w:rsidR="00CB486B" w:rsidRPr="00CB486B" w:rsidRDefault="00CB486B" w:rsidP="00CB486B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Дидактические игры:</w:t>
      </w:r>
      <w:r w:rsidRPr="00CB486B">
        <w:rPr>
          <w:rFonts w:ascii="Times New Roman" w:hAnsi="Times New Roman" w:cs="Times New Roman"/>
          <w:sz w:val="24"/>
          <w:szCs w:val="24"/>
        </w:rPr>
        <w:t> «Чудесный мешочек» (угадать объект по свойствам), «Найди пару» (лист-плод, животное-след), «Цепочки» (что сначала, что потом).</w:t>
      </w:r>
    </w:p>
    <w:p w14:paraId="599D0543" w14:textId="77777777" w:rsidR="00CB486B" w:rsidRPr="00CB486B" w:rsidRDefault="00CB486B" w:rsidP="00CB486B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Сюжетно-ролевые игры:</w:t>
      </w:r>
      <w:r w:rsidRPr="00CB486B">
        <w:rPr>
          <w:rFonts w:ascii="Times New Roman" w:hAnsi="Times New Roman" w:cs="Times New Roman"/>
          <w:sz w:val="24"/>
          <w:szCs w:val="24"/>
        </w:rPr>
        <w:t> «Научная лаборатория», «Экологи», «Путешествие на Северный полюс».</w:t>
      </w:r>
    </w:p>
    <w:p w14:paraId="77DFD193" w14:textId="77777777" w:rsidR="00CB486B" w:rsidRPr="00CB486B" w:rsidRDefault="00CB486B" w:rsidP="00CB486B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Проблемные ситуации:</w:t>
      </w:r>
      <w:r w:rsidRPr="00CB486B">
        <w:rPr>
          <w:rFonts w:ascii="Times New Roman" w:hAnsi="Times New Roman" w:cs="Times New Roman"/>
          <w:sz w:val="24"/>
          <w:szCs w:val="24"/>
        </w:rPr>
        <w:t> «Что делать, если растение завяло?», «Как перенести воду, если нет ёмкости?».</w:t>
      </w:r>
    </w:p>
    <w:p w14:paraId="6077E65E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78320477">
          <v:rect id="_x0000_i1090" style="width:0;height:.75pt" o:hralign="center" o:hrstd="t" o:hr="t" fillcolor="#a0a0a0" stroked="f"/>
        </w:pict>
      </w:r>
    </w:p>
    <w:p w14:paraId="72CD88A0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6. Организация развивающей предметно-пространственной среды</w:t>
      </w:r>
    </w:p>
    <w:p w14:paraId="51FF5238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Центр науки и экспериментирования («Лаборатория Почемучек») должен включать:</w:t>
      </w:r>
    </w:p>
    <w:p w14:paraId="4B01FDFE" w14:textId="77777777" w:rsidR="00CB486B" w:rsidRPr="00CB486B" w:rsidRDefault="00CB486B" w:rsidP="00CB48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Природные материалы:</w:t>
      </w:r>
      <w:r w:rsidRPr="00CB486B">
        <w:rPr>
          <w:rFonts w:ascii="Times New Roman" w:hAnsi="Times New Roman" w:cs="Times New Roman"/>
          <w:sz w:val="24"/>
          <w:szCs w:val="24"/>
        </w:rPr>
        <w:t> песок, глина, камни, ракушки, шишки, семена, перья.</w:t>
      </w:r>
    </w:p>
    <w:p w14:paraId="2679D656" w14:textId="77777777" w:rsidR="00CB486B" w:rsidRPr="00CB486B" w:rsidRDefault="00CB486B" w:rsidP="00CB48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Сыпучие материалы:</w:t>
      </w:r>
      <w:r w:rsidRPr="00CB486B">
        <w:rPr>
          <w:rFonts w:ascii="Times New Roman" w:hAnsi="Times New Roman" w:cs="Times New Roman"/>
          <w:sz w:val="24"/>
          <w:szCs w:val="24"/>
        </w:rPr>
        <w:t> крупы, соль, сахар, пищевые красители.</w:t>
      </w:r>
    </w:p>
    <w:p w14:paraId="2B206BA6" w14:textId="77777777" w:rsidR="00CB486B" w:rsidRPr="00CB486B" w:rsidRDefault="00CB486B" w:rsidP="00CB48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Ёмкости разного объёма и формы:</w:t>
      </w:r>
      <w:r w:rsidRPr="00CB486B">
        <w:rPr>
          <w:rFonts w:ascii="Times New Roman" w:hAnsi="Times New Roman" w:cs="Times New Roman"/>
          <w:sz w:val="24"/>
          <w:szCs w:val="24"/>
        </w:rPr>
        <w:t> мензурки, колбы, стаканы, сита, воронки.</w:t>
      </w:r>
    </w:p>
    <w:p w14:paraId="15CE80F2" w14:textId="77777777" w:rsidR="00CB486B" w:rsidRPr="00CB486B" w:rsidRDefault="00CB486B" w:rsidP="00CB48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Приборы-помощники:</w:t>
      </w:r>
      <w:r w:rsidRPr="00CB486B">
        <w:rPr>
          <w:rFonts w:ascii="Times New Roman" w:hAnsi="Times New Roman" w:cs="Times New Roman"/>
          <w:sz w:val="24"/>
          <w:szCs w:val="24"/>
        </w:rPr>
        <w:t> лупы, микроскоп (детский), магниты, компас, весы, термометр (</w:t>
      </w:r>
      <w:proofErr w:type="spellStart"/>
      <w:r w:rsidRPr="00CB486B">
        <w:rPr>
          <w:rFonts w:ascii="Times New Roman" w:hAnsi="Times New Roman" w:cs="Times New Roman"/>
          <w:sz w:val="24"/>
          <w:szCs w:val="24"/>
        </w:rPr>
        <w:t>безртутный</w:t>
      </w:r>
      <w:proofErr w:type="spellEnd"/>
      <w:r w:rsidRPr="00CB486B">
        <w:rPr>
          <w:rFonts w:ascii="Times New Roman" w:hAnsi="Times New Roman" w:cs="Times New Roman"/>
          <w:sz w:val="24"/>
          <w:szCs w:val="24"/>
        </w:rPr>
        <w:t>), фонарики, зеркала.</w:t>
      </w:r>
    </w:p>
    <w:p w14:paraId="2E357BE3" w14:textId="77777777" w:rsidR="00CB486B" w:rsidRPr="00CB486B" w:rsidRDefault="00CB486B" w:rsidP="00CB48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Безопасные реактивы:</w:t>
      </w:r>
      <w:r w:rsidRPr="00CB486B">
        <w:rPr>
          <w:rFonts w:ascii="Times New Roman" w:hAnsi="Times New Roman" w:cs="Times New Roman"/>
          <w:sz w:val="24"/>
          <w:szCs w:val="24"/>
        </w:rPr>
        <w:t> пищевая сода, лимонная кислота, мыльный раствор, растительное масло.</w:t>
      </w:r>
    </w:p>
    <w:p w14:paraId="54DE813D" w14:textId="77777777" w:rsidR="00CB486B" w:rsidRPr="00CB486B" w:rsidRDefault="00CB486B" w:rsidP="00CB48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Спецодежда:</w:t>
      </w:r>
      <w:r w:rsidRPr="00CB486B">
        <w:rPr>
          <w:rFonts w:ascii="Times New Roman" w:hAnsi="Times New Roman" w:cs="Times New Roman"/>
          <w:sz w:val="24"/>
          <w:szCs w:val="24"/>
        </w:rPr>
        <w:t> халаты, фартуки, нарукавники, шапочки.</w:t>
      </w:r>
    </w:p>
    <w:p w14:paraId="7710EFD4" w14:textId="77777777" w:rsidR="00CB486B" w:rsidRPr="00CB486B" w:rsidRDefault="00CB486B" w:rsidP="00CB486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Схемы, алгоритмы, дневники наблюдений, тематические альбомы.</w:t>
      </w:r>
    </w:p>
    <w:p w14:paraId="5FCD7CB8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31E24A55">
          <v:rect id="_x0000_i1091" style="width:0;height:.75pt" o:hralign="center" o:hrstd="t" o:hr="t" fillcolor="#a0a0a0" stroked="f"/>
        </w:pict>
      </w:r>
    </w:p>
    <w:p w14:paraId="69367D7A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7. Роль педагога: от транслятора к организатору исследований</w:t>
      </w:r>
    </w:p>
    <w:p w14:paraId="6A789AF8" w14:textId="77777777" w:rsidR="00CB486B" w:rsidRPr="00CB486B" w:rsidRDefault="00CB486B" w:rsidP="00CB486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Позиция «Любознательный со-исследователь»:</w:t>
      </w:r>
      <w:r w:rsidRPr="00CB486B">
        <w:rPr>
          <w:rFonts w:ascii="Times New Roman" w:hAnsi="Times New Roman" w:cs="Times New Roman"/>
          <w:sz w:val="24"/>
          <w:szCs w:val="24"/>
        </w:rPr>
        <w:t> Педагог не даёт готовых знаний, а вместе с детьми ищет ответы. «Я тоже не знаю наверняка, давайте проверим!»</w:t>
      </w:r>
    </w:p>
    <w:p w14:paraId="2FDDFA48" w14:textId="77777777" w:rsidR="00CB486B" w:rsidRPr="00CB486B" w:rsidRDefault="00CB486B" w:rsidP="00CB486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Мастер по задаванию «правильных» вопросов</w:t>
      </w:r>
      <w:proofErr w:type="gramStart"/>
      <w:r w:rsidRPr="00CB48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486B">
        <w:rPr>
          <w:rFonts w:ascii="Times New Roman" w:hAnsi="Times New Roman" w:cs="Times New Roman"/>
          <w:sz w:val="24"/>
          <w:szCs w:val="24"/>
        </w:rPr>
        <w:t> Вместо</w:t>
      </w:r>
      <w:proofErr w:type="gramEnd"/>
      <w:r w:rsidRPr="00CB486B">
        <w:rPr>
          <w:rFonts w:ascii="Times New Roman" w:hAnsi="Times New Roman" w:cs="Times New Roman"/>
          <w:sz w:val="24"/>
          <w:szCs w:val="24"/>
        </w:rPr>
        <w:t xml:space="preserve"> «Какого цвета лист?» – «Что будет с листом, если его не поливать? Почему?»</w:t>
      </w:r>
    </w:p>
    <w:p w14:paraId="71D75BFE" w14:textId="77777777" w:rsidR="00CB486B" w:rsidRPr="00CB486B" w:rsidRDefault="00CB486B" w:rsidP="00CB486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Организатор безопасной и содержательной среды</w:t>
      </w:r>
      <w:proofErr w:type="gramStart"/>
      <w:r w:rsidRPr="00CB48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486B">
        <w:rPr>
          <w:rFonts w:ascii="Times New Roman" w:hAnsi="Times New Roman" w:cs="Times New Roman"/>
          <w:sz w:val="24"/>
          <w:szCs w:val="24"/>
        </w:rPr>
        <w:t> Создаёт</w:t>
      </w:r>
      <w:proofErr w:type="gramEnd"/>
      <w:r w:rsidRPr="00CB486B">
        <w:rPr>
          <w:rFonts w:ascii="Times New Roman" w:hAnsi="Times New Roman" w:cs="Times New Roman"/>
          <w:sz w:val="24"/>
          <w:szCs w:val="24"/>
        </w:rPr>
        <w:t xml:space="preserve"> ситуации, провоцирующие на исследование.</w:t>
      </w:r>
    </w:p>
    <w:p w14:paraId="6DF1162F" w14:textId="77777777" w:rsidR="00CB486B" w:rsidRPr="00CB486B" w:rsidRDefault="00CB486B" w:rsidP="00CB486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Фиксатор детских открытий</w:t>
      </w:r>
      <w:proofErr w:type="gramStart"/>
      <w:r w:rsidRPr="00CB48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486B">
        <w:rPr>
          <w:rFonts w:ascii="Times New Roman" w:hAnsi="Times New Roman" w:cs="Times New Roman"/>
          <w:sz w:val="24"/>
          <w:szCs w:val="24"/>
        </w:rPr>
        <w:t> Помогает</w:t>
      </w:r>
      <w:proofErr w:type="gramEnd"/>
      <w:r w:rsidRPr="00CB486B">
        <w:rPr>
          <w:rFonts w:ascii="Times New Roman" w:hAnsi="Times New Roman" w:cs="Times New Roman"/>
          <w:sz w:val="24"/>
          <w:szCs w:val="24"/>
        </w:rPr>
        <w:t xml:space="preserve"> детям оформить и презентовать результаты своих изысканий.</w:t>
      </w:r>
    </w:p>
    <w:p w14:paraId="54ECED1A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514A7785">
          <v:rect id="_x0000_i1092" style="width:0;height:.75pt" o:hralign="center" o:hrstd="t" o:hr="t" fillcolor="#a0a0a0" stroked="f"/>
        </w:pict>
      </w:r>
    </w:p>
    <w:p w14:paraId="2050EB2B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8. Оценка эффективности (педагогическая диагностика)</w:t>
      </w:r>
    </w:p>
    <w:p w14:paraId="5B5A999A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t>Эффективность работы оценивается не по объёму усвоенных фактов, а по 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динамике развития исследовательских умений</w:t>
      </w:r>
      <w:r w:rsidRPr="00CB486B">
        <w:rPr>
          <w:rFonts w:ascii="Times New Roman" w:hAnsi="Times New Roman" w:cs="Times New Roman"/>
          <w:sz w:val="24"/>
          <w:szCs w:val="24"/>
        </w:rPr>
        <w:t>. Педагог может вести наблюдения по следующим критериям:</w:t>
      </w:r>
    </w:p>
    <w:tbl>
      <w:tblPr>
        <w:tblW w:w="77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322"/>
        <w:gridCol w:w="2309"/>
      </w:tblGrid>
      <w:tr w:rsidR="00CB486B" w:rsidRPr="00CB486B" w14:paraId="7651A902" w14:textId="77777777" w:rsidTr="00CB486B">
        <w:trPr>
          <w:tblHeader/>
        </w:trPr>
        <w:tc>
          <w:tcPr>
            <w:tcW w:w="314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37FA3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47020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Проявляется редко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E4249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Проявляется часто</w:t>
            </w:r>
          </w:p>
        </w:tc>
      </w:tr>
      <w:tr w:rsidR="00CB486B" w:rsidRPr="00CB486B" w14:paraId="7389FA03" w14:textId="77777777" w:rsidTr="00CB486B">
        <w:tc>
          <w:tcPr>
            <w:tcW w:w="31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D9E4C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Задаёт вопросы</w:t>
            </w: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 о природных объектах и явлениях.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EAB18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367741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CB486B" w14:paraId="6D54B852" w14:textId="77777777" w:rsidTr="00CB486B">
        <w:tc>
          <w:tcPr>
            <w:tcW w:w="31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9399B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Высказывает предположения</w:t>
            </w: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 (гипотезы).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3B42C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93ACB0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CB486B" w14:paraId="1D5C61B6" w14:textId="77777777" w:rsidTr="00CB486B">
        <w:tc>
          <w:tcPr>
            <w:tcW w:w="31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02091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Проявляет настойчивость</w:t>
            </w: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 в поиске ответа.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E4167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FFE762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CB486B" w14:paraId="31396393" w14:textId="77777777" w:rsidTr="00CB486B">
        <w:tc>
          <w:tcPr>
            <w:tcW w:w="31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1D450D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Следует алгоритму</w:t>
            </w: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 проведения опыта.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EEFDEF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907731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CB486B" w14:paraId="0F6647F0" w14:textId="77777777" w:rsidTr="00CB486B">
        <w:tc>
          <w:tcPr>
            <w:tcW w:w="31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DD0E7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Делает попытки зафиксировать</w:t>
            </w: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 результат (рисует, рассказывает).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3E0E0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469245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CB486B" w14:paraId="14BF6751" w14:textId="77777777" w:rsidTr="00CB486B">
        <w:tc>
          <w:tcPr>
            <w:tcW w:w="31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E27570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Формулирует простой вывод</w:t>
            </w: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 («потому что…»).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02CD1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8433AE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6B" w:rsidRPr="00CB486B" w14:paraId="71A44394" w14:textId="77777777" w:rsidTr="00CB486B">
        <w:tc>
          <w:tcPr>
            <w:tcW w:w="31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EB3E62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Проявляет бережное отношение</w:t>
            </w:r>
            <w:r w:rsidRPr="00CB486B">
              <w:rPr>
                <w:rFonts w:ascii="Times New Roman" w:hAnsi="Times New Roman" w:cs="Times New Roman"/>
                <w:sz w:val="24"/>
                <w:szCs w:val="24"/>
              </w:rPr>
              <w:t> к объектам природы.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C4F2AC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9E6562" w14:textId="77777777" w:rsidR="00CB486B" w:rsidRPr="00CB486B" w:rsidRDefault="00CB486B" w:rsidP="00CB4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182F2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lastRenderedPageBreak/>
        <w:pict w14:anchorId="30D7FE96">
          <v:rect id="_x0000_i1093" style="width:0;height:.75pt" o:hralign="center" o:hrstd="t" o:hr="t" fillcolor="#a0a0a0" stroked="f"/>
        </w:pict>
      </w:r>
    </w:p>
    <w:p w14:paraId="2BC95342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9. Взаимодействие с родителями</w:t>
      </w:r>
    </w:p>
    <w:p w14:paraId="658BE08B" w14:textId="77777777" w:rsidR="00CB486B" w:rsidRPr="00CB486B" w:rsidRDefault="00CB486B" w:rsidP="00CB486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Консультации:</w:t>
      </w:r>
      <w:r w:rsidRPr="00CB486B">
        <w:rPr>
          <w:rFonts w:ascii="Times New Roman" w:hAnsi="Times New Roman" w:cs="Times New Roman"/>
          <w:sz w:val="24"/>
          <w:szCs w:val="24"/>
        </w:rPr>
        <w:t> «Как отвечать на детские «почему?», «Домашняя лаборатория: простые опыты на кухне».</w:t>
      </w:r>
    </w:p>
    <w:p w14:paraId="42321EF8" w14:textId="77777777" w:rsidR="00CB486B" w:rsidRPr="00CB486B" w:rsidRDefault="00CB486B" w:rsidP="00CB486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Совместные мероприятия:</w:t>
      </w:r>
      <w:r w:rsidRPr="00CB486B">
        <w:rPr>
          <w:rFonts w:ascii="Times New Roman" w:hAnsi="Times New Roman" w:cs="Times New Roman"/>
          <w:sz w:val="24"/>
          <w:szCs w:val="24"/>
        </w:rPr>
        <w:t> «День науки в ДОУ», выставки коллекций, семейные экологические проекты.</w:t>
      </w:r>
    </w:p>
    <w:p w14:paraId="17DAEE35" w14:textId="77777777" w:rsidR="00CB486B" w:rsidRPr="00CB486B" w:rsidRDefault="00CB486B" w:rsidP="00CB486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Информационный стенд/папка-передвижка:</w:t>
      </w:r>
      <w:r w:rsidRPr="00CB486B">
        <w:rPr>
          <w:rFonts w:ascii="Times New Roman" w:hAnsi="Times New Roman" w:cs="Times New Roman"/>
          <w:sz w:val="24"/>
          <w:szCs w:val="24"/>
        </w:rPr>
        <w:t> «Опыт недели» — описание простого и безопасного эксперимента для проведения дома.</w:t>
      </w:r>
    </w:p>
    <w:p w14:paraId="44F12020" w14:textId="77777777" w:rsidR="00CB486B" w:rsidRPr="00CB486B" w:rsidRDefault="00CB486B" w:rsidP="00CB486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  <w:proofErr w:type="gramStart"/>
      <w:r w:rsidRPr="00CB48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486B">
        <w:rPr>
          <w:rFonts w:ascii="Times New Roman" w:hAnsi="Times New Roman" w:cs="Times New Roman"/>
          <w:sz w:val="24"/>
          <w:szCs w:val="24"/>
        </w:rPr>
        <w:t> Поощрять</w:t>
      </w:r>
      <w:proofErr w:type="gramEnd"/>
      <w:r w:rsidRPr="00CB486B">
        <w:rPr>
          <w:rFonts w:ascii="Times New Roman" w:hAnsi="Times New Roman" w:cs="Times New Roman"/>
          <w:sz w:val="24"/>
          <w:szCs w:val="24"/>
        </w:rPr>
        <w:t xml:space="preserve"> детские коллекции, совместные наблюдения на прогулке, чтение познавательной литературы.</w:t>
      </w:r>
    </w:p>
    <w:p w14:paraId="716A404B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pict w14:anchorId="694E8F17">
          <v:rect id="_x0000_i1094" style="width:0;height:.75pt" o:hralign="center" o:hrstd="t" o:hr="t" fillcolor="#a0a0a0" stroked="f"/>
        </w:pict>
      </w:r>
    </w:p>
    <w:p w14:paraId="143160D4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55C67ED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sz w:val="24"/>
          <w:szCs w:val="24"/>
        </w:rPr>
        <w:t>Формирование предпосылок естественнонаучной грамотности — это инвестиция в будущее ребёнка. Это развитие </w:t>
      </w:r>
      <w:r w:rsidRPr="00CB486B">
        <w:rPr>
          <w:rFonts w:ascii="Times New Roman" w:hAnsi="Times New Roman" w:cs="Times New Roman"/>
          <w:b/>
          <w:bCs/>
          <w:sz w:val="24"/>
          <w:szCs w:val="24"/>
        </w:rPr>
        <w:t>критического мышления, познавательной инициативы и основ научного мировоззрения</w:t>
      </w:r>
      <w:r w:rsidRPr="00CB486B">
        <w:rPr>
          <w:rFonts w:ascii="Times New Roman" w:hAnsi="Times New Roman" w:cs="Times New Roman"/>
          <w:sz w:val="24"/>
          <w:szCs w:val="24"/>
        </w:rPr>
        <w:t>. Ребёнок, научившийся в детском саду задавать вопросы и искать на них ответы, не будет пассивным потребителем информации в школе, а станет активным, думающим и увлечённым учеником.</w:t>
      </w:r>
    </w:p>
    <w:p w14:paraId="050BD0CF" w14:textId="77777777" w:rsidR="00CB486B" w:rsidRPr="00CB486B" w:rsidRDefault="00CB486B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86B">
        <w:rPr>
          <w:rFonts w:ascii="Times New Roman" w:hAnsi="Times New Roman" w:cs="Times New Roman"/>
          <w:b/>
          <w:bCs/>
          <w:sz w:val="24"/>
          <w:szCs w:val="24"/>
        </w:rPr>
        <w:t>Давайте вместе выращивать поколение «почемучек», способных удивляться миру и познавать его законы!</w:t>
      </w:r>
    </w:p>
    <w:p w14:paraId="68003CCC" w14:textId="77777777" w:rsidR="004D3D2D" w:rsidRPr="00CB486B" w:rsidRDefault="004D3D2D" w:rsidP="00CB4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D2D" w:rsidRPr="00CB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ECF"/>
    <w:multiLevelType w:val="multilevel"/>
    <w:tmpl w:val="E20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20179"/>
    <w:multiLevelType w:val="multilevel"/>
    <w:tmpl w:val="7F0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B3215"/>
    <w:multiLevelType w:val="multilevel"/>
    <w:tmpl w:val="321A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E2B12"/>
    <w:multiLevelType w:val="multilevel"/>
    <w:tmpl w:val="36BC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77E2B"/>
    <w:multiLevelType w:val="multilevel"/>
    <w:tmpl w:val="0E16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739FB"/>
    <w:multiLevelType w:val="multilevel"/>
    <w:tmpl w:val="071E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C416E"/>
    <w:multiLevelType w:val="multilevel"/>
    <w:tmpl w:val="90B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90295"/>
    <w:multiLevelType w:val="multilevel"/>
    <w:tmpl w:val="5432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3127B"/>
    <w:multiLevelType w:val="multilevel"/>
    <w:tmpl w:val="599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17D33"/>
    <w:multiLevelType w:val="multilevel"/>
    <w:tmpl w:val="B8DA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C37AE7"/>
    <w:multiLevelType w:val="multilevel"/>
    <w:tmpl w:val="A5DE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475469">
    <w:abstractNumId w:val="8"/>
  </w:num>
  <w:num w:numId="2" w16cid:durableId="1174027303">
    <w:abstractNumId w:val="9"/>
  </w:num>
  <w:num w:numId="3" w16cid:durableId="649287119">
    <w:abstractNumId w:val="7"/>
  </w:num>
  <w:num w:numId="4" w16cid:durableId="1567371286">
    <w:abstractNumId w:val="3"/>
  </w:num>
  <w:num w:numId="5" w16cid:durableId="1868906460">
    <w:abstractNumId w:val="1"/>
  </w:num>
  <w:num w:numId="6" w16cid:durableId="1024939620">
    <w:abstractNumId w:val="2"/>
  </w:num>
  <w:num w:numId="7" w16cid:durableId="566378599">
    <w:abstractNumId w:val="0"/>
  </w:num>
  <w:num w:numId="8" w16cid:durableId="1748726847">
    <w:abstractNumId w:val="6"/>
  </w:num>
  <w:num w:numId="9" w16cid:durableId="338001544">
    <w:abstractNumId w:val="4"/>
  </w:num>
  <w:num w:numId="10" w16cid:durableId="1740589394">
    <w:abstractNumId w:val="10"/>
  </w:num>
  <w:num w:numId="11" w16cid:durableId="14818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6B"/>
    <w:rsid w:val="002A4434"/>
    <w:rsid w:val="00435B80"/>
    <w:rsid w:val="004D3D2D"/>
    <w:rsid w:val="00856F5E"/>
    <w:rsid w:val="00C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5019"/>
  <w15:chartTrackingRefBased/>
  <w15:docId w15:val="{7D4E9C74-D43A-43C6-B99F-36FA620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8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8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8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8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8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8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8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8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8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8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4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2026-01-27T17:17:00Z</dcterms:created>
  <dcterms:modified xsi:type="dcterms:W3CDTF">2026-01-27T17:18:00Z</dcterms:modified>
</cp:coreProperties>
</file>