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7544" w14:textId="6FB6750D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МДОАУ «ЦРР – детский сад № 104» г. Орска</w:t>
      </w:r>
    </w:p>
    <w:p w14:paraId="5D161DE1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848F7F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FF1388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EB02B9F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FD0944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F6D7A46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512D7B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F22E88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D4383DC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B78D9F2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56421D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FB75ED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944072B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A5303D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70AE0AC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DF60EC" w14:textId="7032870C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Выступление на Региональном Форуме воспитания</w:t>
      </w:r>
    </w:p>
    <w:p w14:paraId="3FD104AE" w14:textId="5728E2BB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«Степной код воспитания»</w:t>
      </w:r>
    </w:p>
    <w:p w14:paraId="40672854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CED9FC1" w14:textId="06B09C41" w:rsidR="003D49AE" w:rsidRDefault="003D49AE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42B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042BAF" w:rsidRPr="00042B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Практика создания и использования технологии «Кубики Блума» в рамках реализации проекта «Разговоры о важном»</w:t>
      </w:r>
      <w:r w:rsidRPr="00042B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49864AC5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81D4AEB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B827C36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EA7D863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3035A2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92A9A9" w14:textId="77777777" w:rsidR="006C26BD" w:rsidRDefault="006C26BD" w:rsidP="00042BA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C3187F" w14:textId="681784FF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Подготовила: Портнова Елена Александровна,</w:t>
      </w:r>
    </w:p>
    <w:p w14:paraId="25D69866" w14:textId="25156E7E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старший воспитатель ВКК</w:t>
      </w:r>
    </w:p>
    <w:p w14:paraId="7C504BB0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2FDAAD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3034DB0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D42E77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324850C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2616E4C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9B49D8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AFC57A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2BC78CC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F7F4688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4693AE3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C8691E2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1992D54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D1F81F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48FA2BA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2EBC73C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A1EE9CF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7B4A96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D7DBEC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897BA0" w14:textId="77777777" w:rsidR="006C26BD" w:rsidRDefault="006C26BD" w:rsidP="006C26B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66654C8" w14:textId="6EA796A3" w:rsidR="006C26BD" w:rsidRPr="00042BAF" w:rsidRDefault="006C26BD" w:rsidP="006C26B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2025 г.</w:t>
      </w:r>
    </w:p>
    <w:p w14:paraId="60329AFD" w14:textId="77777777" w:rsidR="003D49AE" w:rsidRDefault="003D49AE" w:rsidP="00042BA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02BF274" w14:textId="6705F837" w:rsidR="00AE12D0" w:rsidRPr="00962412" w:rsidRDefault="00AE12D0" w:rsidP="00AE1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412">
        <w:rPr>
          <w:rFonts w:ascii="Times New Roman" w:hAnsi="Times New Roman" w:cs="Times New Roman"/>
          <w:sz w:val="24"/>
          <w:szCs w:val="24"/>
        </w:rPr>
        <w:lastRenderedPageBreak/>
        <w:t>Уважаемые коллеги. В практике нашего детского сада мы используем технологию критического мышления «Кубик Блума».</w:t>
      </w:r>
    </w:p>
    <w:p w14:paraId="545CCFDC" w14:textId="77777777" w:rsidR="00AE12D0" w:rsidRPr="00962412" w:rsidRDefault="00AE12D0" w:rsidP="00AE1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412">
        <w:rPr>
          <w:rFonts w:ascii="Times New Roman" w:hAnsi="Times New Roman" w:cs="Times New Roman"/>
          <w:i/>
          <w:iCs/>
          <w:sz w:val="24"/>
          <w:szCs w:val="24"/>
        </w:rPr>
        <w:t>Бенджамин Блум</w:t>
      </w:r>
      <w:r w:rsidRPr="00962412">
        <w:rPr>
          <w:rFonts w:ascii="Times New Roman" w:hAnsi="Times New Roman" w:cs="Times New Roman"/>
          <w:sz w:val="24"/>
          <w:szCs w:val="24"/>
        </w:rPr>
        <w:t xml:space="preserve"> - американский психолог методов обучения. Предложенная им теория, разделяет образовательные цели и обозначается тремя блоками «Знаю», «Творю» и «Умею». То есть, ребенку предлагают не готовое знание, а проблему. А он, используя свой опыт и познания, должен найти пути разрешения этой проблемы.  </w:t>
      </w:r>
    </w:p>
    <w:p w14:paraId="6112FED8" w14:textId="3B916858" w:rsidR="00AE12D0" w:rsidRPr="00962412" w:rsidRDefault="00AE12D0" w:rsidP="00AE12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412">
        <w:rPr>
          <w:rFonts w:ascii="Times New Roman" w:hAnsi="Times New Roman" w:cs="Times New Roman"/>
          <w:sz w:val="24"/>
          <w:szCs w:val="24"/>
        </w:rPr>
        <w:t xml:space="preserve">Использование кубика Блума в образовательной деятельности с детьми дошкольного возраста – это освоение способов формулировки вопросов, которые значительно обогащают содержание занятий и разнообразят формы работы. </w:t>
      </w:r>
    </w:p>
    <w:p w14:paraId="30C78A5F" w14:textId="77777777" w:rsidR="00AE12D0" w:rsidRPr="00962412" w:rsidRDefault="00AE12D0" w:rsidP="00AE1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412">
        <w:rPr>
          <w:rFonts w:ascii="Times New Roman" w:hAnsi="Times New Roman" w:cs="Times New Roman"/>
          <w:sz w:val="24"/>
          <w:szCs w:val="24"/>
        </w:rPr>
        <w:t>Данную систему мы используем в работе с детьми, как младшего, так и старшего дошкольного возраста.</w:t>
      </w:r>
    </w:p>
    <w:p w14:paraId="5188023C" w14:textId="50DC5B18" w:rsidR="00CC633C" w:rsidRPr="00962412" w:rsidRDefault="00CC633C" w:rsidP="00CC63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412">
        <w:rPr>
          <w:rFonts w:ascii="Times New Roman" w:hAnsi="Times New Roman" w:cs="Times New Roman"/>
          <w:sz w:val="24"/>
          <w:szCs w:val="24"/>
        </w:rPr>
        <w:t xml:space="preserve">Практика показала, что работа с кубиком очень нравятся детям. А нам - педагогам этот прием помогает развивать навыки критического мышления в активной и занимательной форме, проверять, закреплять знания и умения воспитанников. </w:t>
      </w:r>
    </w:p>
    <w:p w14:paraId="69CA9681" w14:textId="77777777" w:rsidR="00CC633C" w:rsidRPr="00962412" w:rsidRDefault="00CC633C" w:rsidP="00CC63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412">
        <w:rPr>
          <w:rFonts w:ascii="Times New Roman" w:hAnsi="Times New Roman" w:cs="Times New Roman"/>
          <w:sz w:val="24"/>
          <w:szCs w:val="24"/>
        </w:rPr>
        <w:t xml:space="preserve">Кубик Блума </w:t>
      </w:r>
      <w:proofErr w:type="gramStart"/>
      <w:r w:rsidRPr="00962412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962412">
        <w:rPr>
          <w:rFonts w:ascii="Times New Roman" w:hAnsi="Times New Roman" w:cs="Times New Roman"/>
          <w:sz w:val="24"/>
          <w:szCs w:val="24"/>
        </w:rPr>
        <w:t xml:space="preserve"> упрощенный способ, который помогает не только "собрать в кучу" все знания детей, но и развивать в ребятах чувство коллективизма, необходимость помогать друг другу и нести ответственность за работу всех членов команды.</w:t>
      </w:r>
    </w:p>
    <w:p w14:paraId="71CFC167" w14:textId="5A0AF4C0" w:rsidR="00CC633C" w:rsidRPr="00962412" w:rsidRDefault="00CC633C" w:rsidP="00CC63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412">
        <w:rPr>
          <w:rFonts w:ascii="Times New Roman" w:hAnsi="Times New Roman" w:cs="Times New Roman"/>
          <w:sz w:val="24"/>
          <w:szCs w:val="24"/>
        </w:rPr>
        <w:t>Начиная работу по реализации проекта «Разговоры о важном»</w:t>
      </w:r>
      <w:r w:rsidR="00AF1FC5" w:rsidRPr="00962412">
        <w:rPr>
          <w:rFonts w:ascii="Times New Roman" w:hAnsi="Times New Roman" w:cs="Times New Roman"/>
          <w:sz w:val="24"/>
          <w:szCs w:val="24"/>
        </w:rPr>
        <w:t>,</w:t>
      </w:r>
      <w:r w:rsidRPr="00962412">
        <w:rPr>
          <w:rFonts w:ascii="Times New Roman" w:hAnsi="Times New Roman" w:cs="Times New Roman"/>
          <w:sz w:val="24"/>
          <w:szCs w:val="24"/>
        </w:rPr>
        <w:t xml:space="preserve"> мы, как и все начали подбирать материал, и использовали беседу как основной прием взаимодействия с детьми. Но потом мы решили попробовать использовать кубик Блума. В интернете искали готовые кубики, разработанные коллегами педагогами. Но не всегда темы и вопросы на кубиках нам подходили. Тогда мы решили, что можно попробовать самим разработать содержание кубика по темам, потому что иногда не было тех кубиков, которые нам были нужны, и к тому времени наши коллеги уже </w:t>
      </w:r>
      <w:r w:rsidR="00AF1FC5" w:rsidRPr="00962412">
        <w:rPr>
          <w:rFonts w:ascii="Times New Roman" w:hAnsi="Times New Roman" w:cs="Times New Roman"/>
          <w:sz w:val="24"/>
          <w:szCs w:val="24"/>
        </w:rPr>
        <w:t>разработали тематику «Разговоров о важном».</w:t>
      </w:r>
    </w:p>
    <w:p w14:paraId="7F769D09" w14:textId="77777777" w:rsidR="00AF1FC5" w:rsidRPr="00962412" w:rsidRDefault="00AF1FC5" w:rsidP="00AF1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412">
        <w:rPr>
          <w:rFonts w:ascii="Times New Roman" w:hAnsi="Times New Roman" w:cs="Times New Roman"/>
          <w:sz w:val="24"/>
          <w:szCs w:val="24"/>
        </w:rPr>
        <w:t>Брали за основу развертку кубика, подбирали картинки, прописывали вопросы – кубик готов. Детям важна наглядность, чтобы запомнить и освоить какой-либо материал, поэтому мы стараемся подготовить его для наших воспитанников.</w:t>
      </w:r>
    </w:p>
    <w:p w14:paraId="6003DA1D" w14:textId="090E04EF" w:rsidR="00AF1FC5" w:rsidRPr="00962412" w:rsidRDefault="00AF1FC5" w:rsidP="00AF1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412">
        <w:rPr>
          <w:rFonts w:ascii="Times New Roman" w:hAnsi="Times New Roman" w:cs="Times New Roman"/>
          <w:sz w:val="24"/>
          <w:szCs w:val="24"/>
        </w:rPr>
        <w:t>Возможны два варианта использования «Кубика Блума»:</w:t>
      </w:r>
    </w:p>
    <w:p w14:paraId="0ED3673A" w14:textId="77777777" w:rsidR="00AF1FC5" w:rsidRPr="00962412" w:rsidRDefault="00AF1FC5" w:rsidP="00AF1FC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2412">
        <w:rPr>
          <w:rFonts w:ascii="Times New Roman" w:hAnsi="Times New Roman" w:cs="Times New Roman"/>
          <w:sz w:val="24"/>
          <w:szCs w:val="24"/>
        </w:rPr>
        <w:t>Вопросы формулирует сам воспитатель. Это более легкий способ, используемый на начальной стадии — когда необходимо показать детям примеры, способы работы с кубиком.</w:t>
      </w:r>
    </w:p>
    <w:p w14:paraId="5F2BC3A2" w14:textId="77777777" w:rsidR="00AF1FC5" w:rsidRPr="00962412" w:rsidRDefault="00AF1FC5" w:rsidP="00AF1FC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2412">
        <w:rPr>
          <w:rFonts w:ascii="Times New Roman" w:hAnsi="Times New Roman" w:cs="Times New Roman"/>
          <w:sz w:val="24"/>
          <w:szCs w:val="24"/>
        </w:rPr>
        <w:t>Вопросы формулируют сами воспитанники. Это вариант требует определенной подготовки от детей, так как придумать вопросы репродуктивного характера легко, а вот вопросы-задания требуют определенного навыка.</w:t>
      </w:r>
    </w:p>
    <w:p w14:paraId="0C93734D" w14:textId="77777777" w:rsidR="00962412" w:rsidRDefault="00962412" w:rsidP="00AF1FC5">
      <w:pPr>
        <w:pStyle w:val="c9"/>
        <w:shd w:val="clear" w:color="auto" w:fill="FFFFFF"/>
        <w:spacing w:before="0" w:beforeAutospacing="0" w:after="0" w:afterAutospacing="0"/>
        <w:jc w:val="both"/>
        <w:rPr>
          <w:rStyle w:val="c5"/>
          <w:rFonts w:eastAsiaTheme="majorEastAsia"/>
          <w:color w:val="000000"/>
          <w:u w:val="single"/>
        </w:rPr>
      </w:pPr>
      <w:bookmarkStart w:id="0" w:name="_Hlk214715166"/>
    </w:p>
    <w:p w14:paraId="2CFCF418" w14:textId="0990A194" w:rsidR="00AF1FC5" w:rsidRPr="0082497F" w:rsidRDefault="00AF1FC5" w:rsidP="00AF1FC5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497F">
        <w:rPr>
          <w:rStyle w:val="c5"/>
          <w:rFonts w:eastAsiaTheme="majorEastAsia"/>
          <w:color w:val="000000"/>
          <w:u w:val="single"/>
        </w:rPr>
        <w:t>Совет:</w:t>
      </w:r>
      <w:r w:rsidRPr="0082497F">
        <w:rPr>
          <w:rStyle w:val="c6"/>
          <w:rFonts w:eastAsiaTheme="majorEastAsia"/>
          <w:color w:val="000000"/>
        </w:rPr>
        <w:t> вопросы можно варьировать по своему желанию (грани кубика), главное, чтобы они охватывали всю тему.</w:t>
      </w:r>
    </w:p>
    <w:p w14:paraId="7F2D192D" w14:textId="77777777" w:rsidR="00AF1FC5" w:rsidRPr="0082497F" w:rsidRDefault="00AF1FC5" w:rsidP="00AF1FC5">
      <w:pPr>
        <w:pStyle w:val="c9"/>
        <w:shd w:val="clear" w:color="auto" w:fill="FFFFFF"/>
        <w:spacing w:before="0" w:beforeAutospacing="0" w:after="0" w:afterAutospacing="0"/>
        <w:jc w:val="both"/>
        <w:rPr>
          <w:rStyle w:val="c6"/>
          <w:rFonts w:eastAsiaTheme="majorEastAsia"/>
          <w:color w:val="000000"/>
        </w:rPr>
      </w:pPr>
      <w:r w:rsidRPr="0082497F">
        <w:rPr>
          <w:rStyle w:val="c6"/>
          <w:rFonts w:eastAsiaTheme="majorEastAsia"/>
          <w:color w:val="000000"/>
        </w:rPr>
        <w:t>- «Кубик Блума» можно использовать в любой образовательной и свободной деятельности детей.</w:t>
      </w:r>
    </w:p>
    <w:p w14:paraId="002BD919" w14:textId="77777777" w:rsidR="00AF1FC5" w:rsidRPr="0082497F" w:rsidRDefault="00AF1FC5" w:rsidP="00AF1FC5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2497F">
        <w:rPr>
          <w:rStyle w:val="c6"/>
          <w:rFonts w:eastAsiaTheme="majorEastAsia"/>
          <w:color w:val="000000"/>
        </w:rPr>
        <w:t>- Однако наиболее удобно применять приём на обобщающих занятиях, когда у ребят уже есть представление о сути темы.</w:t>
      </w:r>
    </w:p>
    <w:p w14:paraId="2D345067" w14:textId="77777777" w:rsidR="00AF1FC5" w:rsidRPr="0082497F" w:rsidRDefault="00AF1FC5" w:rsidP="00AF1FC5">
      <w:pPr>
        <w:pStyle w:val="c24"/>
        <w:shd w:val="clear" w:color="auto" w:fill="FFFFFF"/>
        <w:spacing w:before="0" w:beforeAutospacing="0" w:after="0" w:afterAutospacing="0"/>
        <w:rPr>
          <w:color w:val="000000"/>
        </w:rPr>
      </w:pPr>
      <w:r w:rsidRPr="0082497F">
        <w:rPr>
          <w:rStyle w:val="c6"/>
          <w:rFonts w:eastAsiaTheme="majorEastAsia"/>
          <w:color w:val="000000"/>
        </w:rPr>
        <w:t>- Что касается использования на более раннем этапе изучения блока материала, то в этом случае работу с кубиком можно сделать групповой, то есть ответы на вопросы детям нужно будет формулировать вместе.</w:t>
      </w:r>
    </w:p>
    <w:p w14:paraId="4AFD3B5D" w14:textId="77777777" w:rsidR="00AF1FC5" w:rsidRPr="0082497F" w:rsidRDefault="00AF1FC5" w:rsidP="00AF1FC5">
      <w:pPr>
        <w:pStyle w:val="c24"/>
        <w:shd w:val="clear" w:color="auto" w:fill="FFFFFF"/>
        <w:spacing w:before="0" w:beforeAutospacing="0" w:after="0" w:afterAutospacing="0"/>
        <w:rPr>
          <w:color w:val="000000"/>
        </w:rPr>
      </w:pPr>
      <w:r w:rsidRPr="0082497F">
        <w:rPr>
          <w:rStyle w:val="c6"/>
          <w:rFonts w:eastAsiaTheme="majorEastAsia"/>
          <w:color w:val="000000"/>
        </w:rPr>
        <w:t>- Этот упрощённый способ помогает не только «собрать в кучку» все знания детей, но и развить в ребятах чувство коллективизма, необходимости помогать друг другу и нести ответственность за работу всех членов команды.</w:t>
      </w:r>
    </w:p>
    <w:p w14:paraId="396C1BE5" w14:textId="7965A35B" w:rsidR="00962412" w:rsidRDefault="00AF1FC5" w:rsidP="00962412">
      <w:pPr>
        <w:pStyle w:val="c24"/>
        <w:shd w:val="clear" w:color="auto" w:fill="FFFFFF"/>
        <w:spacing w:before="0" w:beforeAutospacing="0" w:after="0" w:afterAutospacing="0"/>
        <w:rPr>
          <w:rStyle w:val="c6"/>
          <w:rFonts w:eastAsiaTheme="majorEastAsia"/>
          <w:color w:val="000000"/>
        </w:rPr>
      </w:pPr>
      <w:r w:rsidRPr="0082497F">
        <w:rPr>
          <w:rStyle w:val="c6"/>
          <w:rFonts w:eastAsiaTheme="majorEastAsia"/>
          <w:color w:val="000000"/>
        </w:rPr>
        <w:t>- Формулировки для детей грани кубика можно упростить, но также затрагивать и познавательную, и креативную, и эмоциональную стороны личности.</w:t>
      </w:r>
      <w:bookmarkStart w:id="1" w:name="_Hlk214715116"/>
      <w:bookmarkEnd w:id="0"/>
    </w:p>
    <w:p w14:paraId="5C990ADA" w14:textId="77777777" w:rsidR="00962412" w:rsidRDefault="00962412" w:rsidP="00962412">
      <w:pPr>
        <w:pStyle w:val="c24"/>
        <w:shd w:val="clear" w:color="auto" w:fill="FFFFFF"/>
        <w:spacing w:before="0" w:beforeAutospacing="0" w:after="0" w:afterAutospacing="0"/>
        <w:rPr>
          <w:color w:val="000000"/>
        </w:rPr>
      </w:pPr>
    </w:p>
    <w:p w14:paraId="0802FE8E" w14:textId="77777777" w:rsidR="006C26BD" w:rsidRDefault="006C26BD" w:rsidP="00962412">
      <w:pPr>
        <w:pStyle w:val="c24"/>
        <w:shd w:val="clear" w:color="auto" w:fill="FFFFFF"/>
        <w:spacing w:before="0" w:beforeAutospacing="0" w:after="0" w:afterAutospacing="0"/>
        <w:rPr>
          <w:color w:val="000000"/>
        </w:rPr>
      </w:pPr>
    </w:p>
    <w:p w14:paraId="0357F6B0" w14:textId="77777777" w:rsidR="006C26BD" w:rsidRDefault="006C26BD" w:rsidP="00962412">
      <w:pPr>
        <w:pStyle w:val="c24"/>
        <w:shd w:val="clear" w:color="auto" w:fill="FFFFFF"/>
        <w:spacing w:before="0" w:beforeAutospacing="0" w:after="0" w:afterAutospacing="0"/>
        <w:rPr>
          <w:color w:val="000000"/>
        </w:rPr>
      </w:pPr>
    </w:p>
    <w:p w14:paraId="5EC08D56" w14:textId="77777777" w:rsidR="006C26BD" w:rsidRPr="00962412" w:rsidRDefault="006C26BD" w:rsidP="00962412">
      <w:pPr>
        <w:pStyle w:val="c24"/>
        <w:shd w:val="clear" w:color="auto" w:fill="FFFFFF"/>
        <w:spacing w:before="0" w:beforeAutospacing="0" w:after="0" w:afterAutospacing="0"/>
        <w:rPr>
          <w:color w:val="000000"/>
        </w:rPr>
      </w:pPr>
    </w:p>
    <w:p w14:paraId="314D3978" w14:textId="6DFDB741" w:rsidR="00AF1FC5" w:rsidRPr="00962412" w:rsidRDefault="00AF1FC5" w:rsidP="00AF1F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6241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Грани кубика:</w:t>
      </w:r>
    </w:p>
    <w:p w14:paraId="628CF9B1" w14:textId="77777777" w:rsidR="00962412" w:rsidRPr="00962412" w:rsidRDefault="00962412" w:rsidP="00AF1F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EFA376" w14:textId="764224DC" w:rsidR="00AF1FC5" w:rsidRPr="00962412" w:rsidRDefault="00AF1FC5" w:rsidP="00AF1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412">
        <w:rPr>
          <w:rFonts w:ascii="Times New Roman" w:hAnsi="Times New Roman" w:cs="Times New Roman"/>
          <w:b/>
          <w:bCs/>
          <w:sz w:val="24"/>
          <w:szCs w:val="24"/>
          <w:u w:val="single"/>
        </w:rPr>
        <w:t>Нaзови</w:t>
      </w:r>
      <w:proofErr w:type="spellEnd"/>
      <w:r w:rsidRPr="0096241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96241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Предполaгaет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воcпроизведение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знaний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>. Это 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caмые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проcтые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вопроcы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>. Воспитаннику 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предлaгaетcя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проcто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нaзвaть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предмет, явление, термин и т.д.</w:t>
      </w:r>
    </w:p>
    <w:p w14:paraId="0485AC0D" w14:textId="77777777" w:rsidR="00962412" w:rsidRPr="00962412" w:rsidRDefault="00962412" w:rsidP="00AF1F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5ED6A3" w14:textId="0376ED99" w:rsidR="00AF1FC5" w:rsidRPr="00962412" w:rsidRDefault="00AF1FC5" w:rsidP="00AF1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412">
        <w:rPr>
          <w:rFonts w:ascii="Times New Roman" w:hAnsi="Times New Roman" w:cs="Times New Roman"/>
          <w:b/>
          <w:bCs/>
          <w:sz w:val="24"/>
          <w:szCs w:val="24"/>
          <w:u w:val="single"/>
        </w:rPr>
        <w:t>Почему.</w:t>
      </w:r>
      <w:r w:rsidRPr="00962412">
        <w:rPr>
          <w:rFonts w:ascii="Times New Roman" w:hAnsi="Times New Roman" w:cs="Times New Roman"/>
          <w:sz w:val="24"/>
          <w:szCs w:val="24"/>
        </w:rPr>
        <w:t xml:space="preserve"> Это блок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вопроcов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позволяет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cформулировaть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причинно-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cледcтвенные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cвязи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еcть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опиcaть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процеccы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, которые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проиcходят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укaзaнным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предметом, явлением.</w:t>
      </w:r>
    </w:p>
    <w:p w14:paraId="2BF25C19" w14:textId="77777777" w:rsidR="00962412" w:rsidRPr="00962412" w:rsidRDefault="00962412" w:rsidP="00AF1F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5CECDB" w14:textId="17261B4F" w:rsidR="00AF1FC5" w:rsidRPr="00962412" w:rsidRDefault="00AF1FC5" w:rsidP="00AF1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412">
        <w:rPr>
          <w:rFonts w:ascii="Times New Roman" w:hAnsi="Times New Roman" w:cs="Times New Roman"/>
          <w:b/>
          <w:bCs/>
          <w:sz w:val="24"/>
          <w:szCs w:val="24"/>
          <w:u w:val="single"/>
        </w:rPr>
        <w:t>Объяcни</w:t>
      </w:r>
      <w:proofErr w:type="spellEnd"/>
      <w:r w:rsidRPr="0096241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962412">
        <w:rPr>
          <w:rFonts w:ascii="Times New Roman" w:hAnsi="Times New Roman" w:cs="Times New Roman"/>
          <w:sz w:val="24"/>
          <w:szCs w:val="24"/>
        </w:rPr>
        <w:t xml:space="preserve"> Это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вопроcы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уточняющие. Они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помогaют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увидеть проблему в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рaзных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acпектaх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cфокуcировaть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внимaние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вcех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cторонaх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зaдaнной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проблемы.</w:t>
      </w:r>
    </w:p>
    <w:p w14:paraId="793FEBF0" w14:textId="77777777" w:rsidR="00962412" w:rsidRPr="00962412" w:rsidRDefault="00962412" w:rsidP="00AF1F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F74588" w14:textId="0BC3FFFB" w:rsidR="00AF1FC5" w:rsidRPr="00962412" w:rsidRDefault="00AF1FC5" w:rsidP="00AF1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412">
        <w:rPr>
          <w:rFonts w:ascii="Times New Roman" w:hAnsi="Times New Roman" w:cs="Times New Roman"/>
          <w:b/>
          <w:bCs/>
          <w:sz w:val="24"/>
          <w:szCs w:val="24"/>
          <w:u w:val="single"/>
        </w:rPr>
        <w:t>Предложи.</w:t>
      </w:r>
      <w:r w:rsidRPr="00962412">
        <w:rPr>
          <w:rFonts w:ascii="Times New Roman" w:hAnsi="Times New Roman" w:cs="Times New Roman"/>
          <w:sz w:val="24"/>
          <w:szCs w:val="24"/>
        </w:rPr>
        <w:t> Ребенок должен предложить 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cвою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зaдaчу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>. Либо предложить 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cвое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видение проблемы,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cвои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идеи. То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еcть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, ребенок должен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объяcнить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кaк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иcпользовaть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 то или иное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знaние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прaктике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>.</w:t>
      </w:r>
    </w:p>
    <w:p w14:paraId="79B106E6" w14:textId="77777777" w:rsidR="00962412" w:rsidRPr="00962412" w:rsidRDefault="00962412" w:rsidP="00AF1F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33402E" w14:textId="244B5964" w:rsidR="00AF1FC5" w:rsidRPr="00962412" w:rsidRDefault="00AF1FC5" w:rsidP="00AF1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412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Придумaй</w:t>
      </w:r>
      <w:proofErr w:type="spellEnd"/>
      <w:r w:rsidRPr="00962412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962412">
        <w:rPr>
          <w:rFonts w:ascii="Times New Roman" w:hAnsi="Times New Roman" w:cs="Times New Roman"/>
          <w:sz w:val="24"/>
          <w:szCs w:val="24"/>
        </w:rPr>
        <w:t xml:space="preserve">— это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вопроcы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творчеcкие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, которые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cодержaт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cебе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элемент предположения,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вымыcлa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>.</w:t>
      </w:r>
    </w:p>
    <w:p w14:paraId="3DC2FDB4" w14:textId="77777777" w:rsidR="00962412" w:rsidRPr="00962412" w:rsidRDefault="00962412" w:rsidP="00AF1F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321362" w14:textId="1762A0E4" w:rsidR="00AF1FC5" w:rsidRPr="00962412" w:rsidRDefault="00AF1FC5" w:rsidP="00AF1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412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Поделиcь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 —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вопроcы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этого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блокa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преднaзнaчены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aктивaции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мыcлительной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деятельноcти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дошкольников,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учaт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их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aнaлизировaть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, выделять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фaкты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cледcтвия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оценивaть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знaчимоcть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полученных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cведений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491E54F1" w14:textId="77777777" w:rsidR="00AF1FC5" w:rsidRPr="00962412" w:rsidRDefault="00AF1FC5" w:rsidP="00AF1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Вопроcaм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этого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блокa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желaтельно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добaвлять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эмоционaльную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окрacку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. То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еcть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cконцентрировaть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внимaние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нa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ощущениях и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чувcтвaх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детей, его эмоциях, которые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вызвaны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412">
        <w:rPr>
          <w:rFonts w:ascii="Times New Roman" w:hAnsi="Times New Roman" w:cs="Times New Roman"/>
          <w:sz w:val="24"/>
          <w:szCs w:val="24"/>
        </w:rPr>
        <w:t>нaзвaнной</w:t>
      </w:r>
      <w:proofErr w:type="spellEnd"/>
      <w:r w:rsidRPr="00962412">
        <w:rPr>
          <w:rFonts w:ascii="Times New Roman" w:hAnsi="Times New Roman" w:cs="Times New Roman"/>
          <w:sz w:val="24"/>
          <w:szCs w:val="24"/>
        </w:rPr>
        <w:t xml:space="preserve"> темой.</w:t>
      </w:r>
    </w:p>
    <w:p w14:paraId="2BAD8030" w14:textId="77777777" w:rsidR="00AF1FC5" w:rsidRPr="00962412" w:rsidRDefault="00AF1FC5" w:rsidP="00AF1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412">
        <w:rPr>
          <w:rFonts w:ascii="Times New Roman" w:hAnsi="Times New Roman" w:cs="Times New Roman"/>
          <w:sz w:val="24"/>
          <w:szCs w:val="24"/>
        </w:rPr>
        <w:t>Таким образом, ребёнок сам ищет пути решения проблемы во время ответа исходя из собственного опыта и познания. Данный прием развивает ни только мышление, но и речь.</w:t>
      </w:r>
    </w:p>
    <w:p w14:paraId="19AC7EFE" w14:textId="77777777" w:rsidR="00962412" w:rsidRPr="00962412" w:rsidRDefault="00962412" w:rsidP="00AF1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83205C" w14:textId="7C8BC90A" w:rsidR="00AF1FC5" w:rsidRPr="00962412" w:rsidRDefault="00AF1FC5" w:rsidP="00AF1F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2412">
        <w:rPr>
          <w:rFonts w:ascii="Times New Roman" w:hAnsi="Times New Roman" w:cs="Times New Roman"/>
          <w:sz w:val="24"/>
          <w:szCs w:val="24"/>
        </w:rPr>
        <w:t>Для какого возраста детей предназначены «Разговоры о важном?» Преимущественно «Разговоры …» проводят с детьми старшего дошкольного возраста. Но есть темы для обсуждений, которые доступны детям младшего и среднего дошкольного возраста.  Например, для таких детей подойдут простые темы о дружбе, добре, природе, семье, частично о здоровье.</w:t>
      </w:r>
    </w:p>
    <w:p w14:paraId="48E649DF" w14:textId="77777777" w:rsidR="00AE12D0" w:rsidRPr="00962412" w:rsidRDefault="00AE12D0" w:rsidP="00042BAF">
      <w:pPr>
        <w:pStyle w:val="ae"/>
        <w:spacing w:before="0" w:beforeAutospacing="0" w:after="0" w:afterAutospacing="0"/>
        <w:rPr>
          <w:b/>
          <w:bCs/>
          <w:i/>
          <w:iCs/>
          <w:color w:val="000000" w:themeColor="text1"/>
          <w:sz w:val="28"/>
          <w:szCs w:val="28"/>
        </w:rPr>
      </w:pPr>
    </w:p>
    <w:p w14:paraId="74FF3842" w14:textId="22DB0F4A" w:rsidR="009631F7" w:rsidRPr="00042BAF" w:rsidRDefault="009631F7" w:rsidP="00AF1FC5">
      <w:pPr>
        <w:pStyle w:val="ae"/>
        <w:spacing w:before="0" w:beforeAutospacing="0" w:after="0" w:afterAutospacing="0"/>
        <w:ind w:firstLine="708"/>
        <w:rPr>
          <w:rFonts w:eastAsiaTheme="minorEastAsia"/>
          <w:i/>
          <w:iCs/>
          <w:color w:val="000000" w:themeColor="text1"/>
          <w:kern w:val="24"/>
        </w:rPr>
      </w:pPr>
      <w:bookmarkStart w:id="2" w:name="_Hlk214715049"/>
      <w:r w:rsidRPr="00042BAF">
        <w:rPr>
          <w:b/>
          <w:bCs/>
          <w:i/>
          <w:iCs/>
          <w:color w:val="000000" w:themeColor="text1"/>
        </w:rPr>
        <w:t>Цели использования «Кубика Блума»:</w:t>
      </w:r>
    </w:p>
    <w:p w14:paraId="7E1E2998" w14:textId="5664A8CD" w:rsidR="009631F7" w:rsidRPr="00042BAF" w:rsidRDefault="009631F7" w:rsidP="00042BAF">
      <w:pPr>
        <w:pStyle w:val="ae"/>
        <w:spacing w:before="0" w:beforeAutospacing="0" w:after="0" w:afterAutospacing="0"/>
        <w:jc w:val="both"/>
        <w:rPr>
          <w:color w:val="000000" w:themeColor="text1"/>
        </w:rPr>
      </w:pPr>
      <w:r w:rsidRPr="00042BAF">
        <w:rPr>
          <w:i/>
          <w:iCs/>
          <w:color w:val="000000" w:themeColor="text1"/>
        </w:rPr>
        <w:t>1. Развитие любознательности.</w:t>
      </w:r>
      <w:r w:rsidRPr="00042BAF">
        <w:rPr>
          <w:color w:val="000000" w:themeColor="text1"/>
        </w:rPr>
        <w:t xml:space="preserve"> Дети учатся видеть и определять проблему, принимать и ставить цель, решать проблемы, анализировать объект или явление, выделять существенные признаки и связи, сопоставлять различные факты, выдвигать различные гипотезы, отбирать средства и материалы для самостоятельной деятельности, делать определённые умозаключения и выводы.</w:t>
      </w:r>
    </w:p>
    <w:p w14:paraId="662EA287" w14:textId="1DE0D93D" w:rsidR="009631F7" w:rsidRPr="00042BAF" w:rsidRDefault="00074758" w:rsidP="00042BAF">
      <w:pPr>
        <w:pStyle w:val="ae"/>
        <w:spacing w:before="0" w:beforeAutospacing="0" w:after="0" w:afterAutospacing="0"/>
        <w:jc w:val="both"/>
        <w:rPr>
          <w:color w:val="000000" w:themeColor="text1"/>
        </w:rPr>
      </w:pPr>
      <w:r w:rsidRPr="00042BAF">
        <w:rPr>
          <w:i/>
          <w:iCs/>
          <w:color w:val="000000" w:themeColor="text1"/>
        </w:rPr>
        <w:t xml:space="preserve">2. </w:t>
      </w:r>
      <w:r w:rsidR="009631F7" w:rsidRPr="00042BAF">
        <w:rPr>
          <w:i/>
          <w:iCs/>
          <w:color w:val="000000" w:themeColor="text1"/>
        </w:rPr>
        <w:t>Совершенствование речевого развития.</w:t>
      </w:r>
      <w:r w:rsidR="009631F7" w:rsidRPr="00042BAF">
        <w:rPr>
          <w:color w:val="000000" w:themeColor="text1"/>
        </w:rPr>
        <w:t xml:space="preserve"> У детей обогащается словарный запас различными терминами, закрепляется умение грамматически правильно строить свои ответы на вопросы, умение задавать вопросы, следить за логикой своего высказывания, умение строить доказательную речь.</w:t>
      </w:r>
    </w:p>
    <w:p w14:paraId="261E0E0E" w14:textId="1367F7C6" w:rsidR="009631F7" w:rsidRPr="00042BAF" w:rsidRDefault="00AF4577" w:rsidP="00042BAF">
      <w:pPr>
        <w:pStyle w:val="ae"/>
        <w:spacing w:before="0" w:beforeAutospacing="0" w:after="0" w:afterAutospacing="0"/>
        <w:jc w:val="both"/>
        <w:rPr>
          <w:color w:val="000000" w:themeColor="text1"/>
        </w:rPr>
      </w:pPr>
      <w:r w:rsidRPr="00042BAF">
        <w:rPr>
          <w:i/>
          <w:iCs/>
          <w:color w:val="000000" w:themeColor="text1"/>
        </w:rPr>
        <w:t xml:space="preserve">3. </w:t>
      </w:r>
      <w:r w:rsidR="009631F7" w:rsidRPr="00042BAF">
        <w:rPr>
          <w:i/>
          <w:iCs/>
          <w:color w:val="000000" w:themeColor="text1"/>
        </w:rPr>
        <w:t>Развитие личностных характеристик.</w:t>
      </w:r>
      <w:r w:rsidR="009631F7" w:rsidRPr="00042BAF">
        <w:rPr>
          <w:color w:val="000000" w:themeColor="text1"/>
        </w:rPr>
        <w:t xml:space="preserve"> У воспитанников проявляется инициатива, самостоятельность, умение сотрудничать с другими, потребность отстаивать свою точку зрения, согласовывать её с другими и так далее.</w:t>
      </w:r>
    </w:p>
    <w:bookmarkEnd w:id="2"/>
    <w:p w14:paraId="7DF35E98" w14:textId="1773D864" w:rsidR="00A15097" w:rsidRPr="00042BAF" w:rsidRDefault="00AF1FC5" w:rsidP="00042BAF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A15097" w:rsidRPr="00042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B7140"/>
    <w:multiLevelType w:val="multilevel"/>
    <w:tmpl w:val="F4AC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217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4B"/>
    <w:rsid w:val="00042BAF"/>
    <w:rsid w:val="00074758"/>
    <w:rsid w:val="001138C4"/>
    <w:rsid w:val="001C0877"/>
    <w:rsid w:val="002B4A99"/>
    <w:rsid w:val="00352ABE"/>
    <w:rsid w:val="0035581C"/>
    <w:rsid w:val="003907CD"/>
    <w:rsid w:val="003D49AE"/>
    <w:rsid w:val="004557BE"/>
    <w:rsid w:val="004A01EE"/>
    <w:rsid w:val="004B0E61"/>
    <w:rsid w:val="005102E1"/>
    <w:rsid w:val="00522A9F"/>
    <w:rsid w:val="00563E8A"/>
    <w:rsid w:val="005B608C"/>
    <w:rsid w:val="005E08FD"/>
    <w:rsid w:val="0060631C"/>
    <w:rsid w:val="006C26BD"/>
    <w:rsid w:val="00714682"/>
    <w:rsid w:val="00795392"/>
    <w:rsid w:val="007F784B"/>
    <w:rsid w:val="008B3463"/>
    <w:rsid w:val="009510BA"/>
    <w:rsid w:val="00962412"/>
    <w:rsid w:val="009631F7"/>
    <w:rsid w:val="009F2ED0"/>
    <w:rsid w:val="00A15097"/>
    <w:rsid w:val="00AE12D0"/>
    <w:rsid w:val="00AF008B"/>
    <w:rsid w:val="00AF1FC5"/>
    <w:rsid w:val="00AF4577"/>
    <w:rsid w:val="00C1735A"/>
    <w:rsid w:val="00CA774D"/>
    <w:rsid w:val="00CB3281"/>
    <w:rsid w:val="00CC633C"/>
    <w:rsid w:val="00D3639F"/>
    <w:rsid w:val="00D6064E"/>
    <w:rsid w:val="00D662EF"/>
    <w:rsid w:val="00DE5B48"/>
    <w:rsid w:val="00DF356E"/>
    <w:rsid w:val="00E214BF"/>
    <w:rsid w:val="00E46936"/>
    <w:rsid w:val="00F040FB"/>
    <w:rsid w:val="00FD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784B"/>
  <w15:chartTrackingRefBased/>
  <w15:docId w15:val="{3D8FA31B-C051-42C6-BF57-014C6494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7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8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8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8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8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8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8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7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7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78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78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78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78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784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B608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B608C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39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9">
    <w:name w:val="c9"/>
    <w:basedOn w:val="a"/>
    <w:rsid w:val="00AF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AF1FC5"/>
  </w:style>
  <w:style w:type="character" w:customStyle="1" w:styleId="c6">
    <w:name w:val="c6"/>
    <w:basedOn w:val="a0"/>
    <w:rsid w:val="00AF1FC5"/>
  </w:style>
  <w:style w:type="paragraph" w:customStyle="1" w:styleId="c24">
    <w:name w:val="c24"/>
    <w:basedOn w:val="a"/>
    <w:rsid w:val="00AF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Arapova</dc:creator>
  <cp:keywords/>
  <dc:description/>
  <cp:lastModifiedBy>1</cp:lastModifiedBy>
  <cp:revision>4</cp:revision>
  <dcterms:created xsi:type="dcterms:W3CDTF">2025-11-22T09:47:00Z</dcterms:created>
  <dcterms:modified xsi:type="dcterms:W3CDTF">2025-12-04T07:33:00Z</dcterms:modified>
</cp:coreProperties>
</file>