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t>Проектирование индивидуальных учебных планов в специальном и инклюзивном образовании</w:t>
      </w: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t>Методическое пособие</w:t>
      </w: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t>Соловьева Татьяна Александровна</w:t>
      </w:r>
    </w:p>
    <w:bookmarkEnd w:id="0"/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br w:type="page"/>
      </w:r>
    </w:p>
    <w:p w:rsidR="005416E1" w:rsidRPr="007F1157" w:rsidRDefault="005416E1" w:rsidP="00AA53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t>Аннотация</w:t>
      </w: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E1" w:rsidRPr="00AA53A2" w:rsidRDefault="005416E1" w:rsidP="00AA5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3A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E1" w:rsidRPr="00AA53A2" w:rsidRDefault="005416E1" w:rsidP="00AA5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3A2">
        <w:rPr>
          <w:rFonts w:ascii="Times New Roman" w:hAnsi="Times New Roman" w:cs="Times New Roman"/>
          <w:sz w:val="28"/>
          <w:szCs w:val="28"/>
        </w:rPr>
        <w:t>Основные термины и определения</w:t>
      </w: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64A" w:rsidRPr="00AA53A2" w:rsidRDefault="00AA53A2" w:rsidP="00AA5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5416E1" w:rsidRPr="00AA53A2">
        <w:rPr>
          <w:rFonts w:ascii="Times New Roman" w:hAnsi="Times New Roman" w:cs="Times New Roman"/>
          <w:sz w:val="28"/>
          <w:szCs w:val="28"/>
        </w:rPr>
        <w:t>Индивидуальный учебный план как инструмент персонификации образовательного маршрута в отдельных и инклюзивных общеобразовательных организациях</w:t>
      </w:r>
    </w:p>
    <w:p w:rsidR="00AA53A2" w:rsidRDefault="00AA53A2" w:rsidP="00AA5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64A" w:rsidRPr="00AA53A2" w:rsidRDefault="00AA53A2" w:rsidP="00AA5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5416E1" w:rsidRPr="00AA53A2"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 xml:space="preserve">и специальные </w:t>
      </w:r>
      <w:r w:rsidR="005416E1" w:rsidRPr="00AA53A2">
        <w:rPr>
          <w:rFonts w:ascii="Times New Roman" w:hAnsi="Times New Roman" w:cs="Times New Roman"/>
          <w:sz w:val="28"/>
          <w:szCs w:val="28"/>
        </w:rPr>
        <w:t>подходы к проектированию индивидуальных учебных планов освоения адаптированных основных общеобразовательных программ</w:t>
      </w:r>
    </w:p>
    <w:p w:rsidR="00BB3855" w:rsidRDefault="00BB3855" w:rsidP="00AA5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53A2" w:rsidRPr="00AA53A2" w:rsidRDefault="00AA53A2" w:rsidP="00AA53A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A53A2">
        <w:rPr>
          <w:rFonts w:ascii="Times New Roman" w:hAnsi="Times New Roman" w:cs="Times New Roman"/>
          <w:sz w:val="28"/>
          <w:szCs w:val="28"/>
        </w:rPr>
        <w:t xml:space="preserve">Приложение А.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Примерныи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 xml:space="preserve">̆ материал для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педагогическои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 xml:space="preserve">̆ оценки развития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способностеи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 xml:space="preserve">̆ обучающихся с ОВЗ к включению и удержанию в ситуации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взаимодействия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 xml:space="preserve"> и общения </w:t>
      </w:r>
      <w:proofErr w:type="gramStart"/>
      <w:r w:rsidRPr="00AA53A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A53A2">
        <w:rPr>
          <w:rFonts w:ascii="Times New Roman" w:hAnsi="Times New Roman" w:cs="Times New Roman"/>
          <w:sz w:val="28"/>
          <w:szCs w:val="28"/>
        </w:rPr>
        <w:t xml:space="preserve"> взрослым и сверстниками в инклюзивном классе</w:t>
      </w:r>
    </w:p>
    <w:p w:rsidR="00AA53A2" w:rsidRPr="00AA53A2" w:rsidRDefault="00AA53A2" w:rsidP="00AA5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3A2">
        <w:rPr>
          <w:rFonts w:ascii="Times New Roman" w:hAnsi="Times New Roman" w:cs="Times New Roman"/>
          <w:sz w:val="28"/>
          <w:szCs w:val="28"/>
        </w:rPr>
        <w:t>Приложение Б. Рекомендации по составлению рабочей программы учебного предмета</w:t>
      </w:r>
    </w:p>
    <w:p w:rsidR="00AA53A2" w:rsidRDefault="00AA53A2" w:rsidP="00AA5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855" w:rsidRPr="00AA53A2" w:rsidRDefault="00D334FC" w:rsidP="00AA5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3A2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br w:type="page"/>
      </w:r>
    </w:p>
    <w:p w:rsidR="005416E1" w:rsidRPr="007F1157" w:rsidRDefault="005416E1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157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EF6517" w:rsidRPr="007F1157" w:rsidRDefault="00EF6517" w:rsidP="007F11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93A" w:rsidRPr="007F1157" w:rsidRDefault="002A393A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E4A" w:rsidRPr="007F1157" w:rsidRDefault="00111E4A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адресовано руководителям и специалистам общеобразовательных организаций, реализующих адаптированные основные общеобразовательные программы начального и основного общего образования.</w:t>
      </w:r>
    </w:p>
    <w:p w:rsidR="00111E4A" w:rsidRPr="007F1157" w:rsidRDefault="00111E4A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включает следующие тематические разделы: пояснительная записка, основные термины и определения, главы основной части, приложения.</w:t>
      </w:r>
    </w:p>
    <w:p w:rsidR="00111E4A" w:rsidRPr="007F1157" w:rsidRDefault="00111E4A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части методического пособия рассмотрены вопросы использования индивидуального учебного плана как инструмента </w:t>
      </w:r>
      <w:r w:rsidRPr="007F1157">
        <w:rPr>
          <w:rFonts w:ascii="Times New Roman" w:hAnsi="Times New Roman" w:cs="Times New Roman"/>
          <w:sz w:val="28"/>
          <w:szCs w:val="28"/>
        </w:rPr>
        <w:t>персонификации образовательного маршрута в отдельных и инклюзивных общеобразовательных организация</w:t>
      </w:r>
      <w:r w:rsidR="00FD107E">
        <w:rPr>
          <w:rFonts w:ascii="Times New Roman" w:hAnsi="Times New Roman" w:cs="Times New Roman"/>
          <w:sz w:val="28"/>
          <w:szCs w:val="28"/>
        </w:rPr>
        <w:t>х</w:t>
      </w:r>
      <w:r w:rsidRPr="007F1157">
        <w:rPr>
          <w:rFonts w:ascii="Times New Roman" w:hAnsi="Times New Roman" w:cs="Times New Roman"/>
          <w:sz w:val="28"/>
          <w:szCs w:val="28"/>
        </w:rPr>
        <w:t xml:space="preserve">, </w:t>
      </w:r>
      <w:r w:rsidR="00CB164A" w:rsidRPr="007F1157">
        <w:rPr>
          <w:rFonts w:ascii="Times New Roman" w:hAnsi="Times New Roman" w:cs="Times New Roman"/>
          <w:sz w:val="28"/>
          <w:szCs w:val="28"/>
        </w:rPr>
        <w:t xml:space="preserve">общие подходы и </w:t>
      </w:r>
      <w:r w:rsidRPr="007F1157">
        <w:rPr>
          <w:rFonts w:ascii="Times New Roman" w:hAnsi="Times New Roman" w:cs="Times New Roman"/>
          <w:sz w:val="28"/>
          <w:szCs w:val="28"/>
        </w:rPr>
        <w:t xml:space="preserve">особенности организации </w:t>
      </w:r>
      <w:proofErr w:type="gramStart"/>
      <w:r w:rsidRPr="007F1157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7F1157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школьников с ограниченными возможностями здоровья и с инвалидностью.</w:t>
      </w:r>
    </w:p>
    <w:p w:rsidR="00293B54" w:rsidRPr="007F1157" w:rsidRDefault="00293B54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157">
        <w:rPr>
          <w:rFonts w:ascii="Times New Roman" w:hAnsi="Times New Roman" w:cs="Times New Roman"/>
          <w:sz w:val="28"/>
          <w:szCs w:val="28"/>
        </w:rPr>
        <w:t>Материалы пособия могут быть использованы в качестве методического обеспечения реализации дополнительных профессион</w:t>
      </w:r>
      <w:r w:rsidR="00FD107E">
        <w:rPr>
          <w:rFonts w:ascii="Times New Roman" w:hAnsi="Times New Roman" w:cs="Times New Roman"/>
          <w:sz w:val="28"/>
          <w:szCs w:val="28"/>
        </w:rPr>
        <w:t>альных образовательных программ</w:t>
      </w:r>
      <w:r w:rsidRPr="007F1157">
        <w:rPr>
          <w:rFonts w:ascii="Times New Roman" w:hAnsi="Times New Roman" w:cs="Times New Roman"/>
          <w:sz w:val="28"/>
          <w:szCs w:val="28"/>
        </w:rPr>
        <w:t xml:space="preserve"> на курсах повышения квалификации и профессиональной переподготовки педагогических работников системы общего образования обучающихся с ограниченными возможностями здоровья и с инвалидностью.</w:t>
      </w:r>
      <w:proofErr w:type="gramEnd"/>
    </w:p>
    <w:p w:rsidR="00111E4A" w:rsidRPr="007F1157" w:rsidRDefault="00111E4A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E4A" w:rsidRPr="007F1157" w:rsidRDefault="00111E4A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4A" w:rsidRPr="007F1157" w:rsidRDefault="00111E4A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7" w:rsidRPr="007F1157" w:rsidRDefault="00EF6517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3855" w:rsidRPr="007F1157" w:rsidRDefault="00BB3855" w:rsidP="007F115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1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CF3067" w:rsidRPr="007F1157" w:rsidRDefault="00CF3067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067" w:rsidRPr="007F1157" w:rsidRDefault="00CF3067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подготовлено ФГБНУ «Институт коррекционной педагогики Российской академии образования» в рамках </w:t>
      </w:r>
      <w:proofErr w:type="gramStart"/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государственного задания Министерства просвещения Российской Федерации</w:t>
      </w:r>
      <w:proofErr w:type="gramEnd"/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общественно значимых мероприятий по поддержке федерального проекта «Современная школа» национального проекта «Образование» в 2020 году.</w:t>
      </w:r>
    </w:p>
    <w:p w:rsidR="00CF3067" w:rsidRPr="007F1157" w:rsidRDefault="00CF3067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методическом пособии собраны и проанализированы подходы к разработке индивидуальных учебных</w:t>
      </w:r>
      <w:r w:rsidR="00C7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планов, адресованных </w:t>
      </w:r>
      <w:proofErr w:type="gramStart"/>
      <w:r w:rsidR="00C71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и с инвалидностью.</w:t>
      </w:r>
    </w:p>
    <w:p w:rsidR="00CF3067" w:rsidRPr="007F1157" w:rsidRDefault="00CF3067" w:rsidP="007F11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</w:t>
      </w:r>
      <w:r w:rsidR="00C713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жены рекомендации руководителям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педагогическим работникам образовательных организаций, реализующих адаптированные основные образовательные программы на уровне начального, основного общего образования. Данные рекомендации содержат как возможные алгоритмы действи</w:t>
      </w:r>
      <w:r w:rsidR="00C713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проектировании индивидуального учебного плана, так и указани</w:t>
      </w:r>
      <w:r w:rsidR="00C713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риски и преимущества планирования индивидуально ориентированного образовательного процесса. Отдельное внимание уделено вопросам дистанционного обучения детей с ограниченными возможностями здоровья, которые по медицинским показаниям нуждаются в организации обучения на дому. </w:t>
      </w:r>
    </w:p>
    <w:p w:rsidR="00CF3067" w:rsidRPr="007F1157" w:rsidRDefault="00CF306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157">
        <w:rPr>
          <w:rFonts w:ascii="Times New Roman" w:hAnsi="Times New Roman" w:cs="Times New Roman"/>
          <w:sz w:val="28"/>
          <w:szCs w:val="28"/>
        </w:rPr>
        <w:t>Позиция автора</w:t>
      </w:r>
      <w:r w:rsidR="00111E4A" w:rsidRPr="007F1157">
        <w:rPr>
          <w:rFonts w:ascii="Times New Roman" w:hAnsi="Times New Roman" w:cs="Times New Roman"/>
          <w:sz w:val="28"/>
          <w:szCs w:val="28"/>
        </w:rPr>
        <w:t xml:space="preserve"> данного пособия</w:t>
      </w:r>
      <w:r w:rsidRPr="007F1157">
        <w:rPr>
          <w:rFonts w:ascii="Times New Roman" w:hAnsi="Times New Roman" w:cs="Times New Roman"/>
          <w:sz w:val="28"/>
          <w:szCs w:val="28"/>
        </w:rPr>
        <w:t xml:space="preserve"> опирается на обобщенный опыт реализации адаптированных основных общеобразовательных программ коллективами специальных и массовых школ городов Москва, Санкт-Петербург, Самара, Ставрополь, Краснодар, Воронеж, Омск, Грозный, Казань, Бийск, Ярославль, Калуга, Новосибирск, Брянск, Калининград, Якутск, Кострома и многих других.</w:t>
      </w:r>
      <w:proofErr w:type="gramEnd"/>
      <w:r w:rsidRPr="007F11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E3B">
        <w:rPr>
          <w:rFonts w:ascii="Times New Roman" w:hAnsi="Times New Roman" w:cs="Times New Roman"/>
          <w:sz w:val="28"/>
          <w:szCs w:val="28"/>
        </w:rPr>
        <w:t>Автор</w:t>
      </w:r>
      <w:r w:rsidRPr="007F1157">
        <w:rPr>
          <w:rFonts w:ascii="Times New Roman" w:hAnsi="Times New Roman" w:cs="Times New Roman"/>
          <w:sz w:val="28"/>
          <w:szCs w:val="28"/>
        </w:rPr>
        <w:t xml:space="preserve"> выражает благодарность педагогическим коллективам российских отдельных и инклюзивных образовательных организаций за профессиональное мнение, опыт организации новых форм обучения и воспитания детей с ограниченным возможностями здоровья.</w:t>
      </w:r>
      <w:proofErr w:type="gramEnd"/>
    </w:p>
    <w:p w:rsidR="00CF3067" w:rsidRPr="007F1157" w:rsidRDefault="00CF3067" w:rsidP="007F1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lastRenderedPageBreak/>
        <w:t xml:space="preserve">Отзывы и предложения по представленным методическим материалам можно направлять по адресу </w:t>
      </w:r>
      <w:hyperlink r:id="rId9" w:history="1">
        <w:r w:rsidRPr="007F115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F1157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F115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ikp</w:t>
        </w:r>
        <w:proofErr w:type="spellEnd"/>
        <w:r w:rsidRPr="007F115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7F115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email</w:t>
        </w:r>
      </w:hyperlink>
      <w:r w:rsidRPr="007F1157">
        <w:rPr>
          <w:rFonts w:ascii="Times New Roman" w:hAnsi="Times New Roman" w:cs="Times New Roman"/>
          <w:sz w:val="28"/>
          <w:szCs w:val="28"/>
        </w:rPr>
        <w:t xml:space="preserve"> с пометкой «Отзыв на методическое пособие по проектированию индивидуальных учебных планов».</w:t>
      </w:r>
    </w:p>
    <w:p w:rsidR="00AA53A2" w:rsidRDefault="00AA53A2" w:rsidP="007F11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2715" w:rsidRPr="007F1157" w:rsidRDefault="00362715" w:rsidP="007F115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157">
        <w:rPr>
          <w:rFonts w:ascii="Times New Roman" w:hAnsi="Times New Roman" w:cs="Times New Roman"/>
          <w:b/>
          <w:bCs/>
          <w:sz w:val="28"/>
          <w:szCs w:val="28"/>
        </w:rPr>
        <w:t>Основные термины и определения</w:t>
      </w:r>
    </w:p>
    <w:p w:rsidR="00362715" w:rsidRPr="007F1157" w:rsidRDefault="00362715" w:rsidP="007F115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3A2" w:rsidRPr="00AA53A2" w:rsidRDefault="00AA53A2" w:rsidP="007F1157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 xml:space="preserve">Адаптированная образовательная программа – образовательная программа для </w:t>
      </w: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AA53A2">
        <w:rPr>
          <w:rFonts w:ascii="Times New Roman" w:hAnsi="Times New Roman" w:cs="Times New Roman"/>
          <w:iCs/>
          <w:sz w:val="28"/>
          <w:szCs w:val="28"/>
        </w:rPr>
        <w:t xml:space="preserve"> с ограниченными возможностями здоровья и с инвалидностью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proofErr w:type="spellStart"/>
      <w:r w:rsidRPr="00AA53A2">
        <w:rPr>
          <w:rFonts w:ascii="Times New Roman" w:hAnsi="Times New Roman" w:cs="Times New Roman"/>
          <w:iCs/>
          <w:sz w:val="28"/>
        </w:rPr>
        <w:t>Ассистивные</w:t>
      </w:r>
      <w:proofErr w:type="spellEnd"/>
      <w:r w:rsidRPr="00AA53A2">
        <w:rPr>
          <w:rFonts w:ascii="Times New Roman" w:hAnsi="Times New Roman" w:cs="Times New Roman"/>
          <w:iCs/>
          <w:sz w:val="28"/>
        </w:rPr>
        <w:t xml:space="preserve"> устройства и технологии – все средства, которые снимают или облегчают физические, психологические и другие затруднения, препятствующие равному доступу к образованию.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 xml:space="preserve">Дети с ограниченными возможностями здоровья – дети с физическими и/или психическими недостатками, имеющие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 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>Дистанционное образование – педагогическая система, в которой реализуется процесс дистанционного обучения.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 xml:space="preserve">Дистанционное обучение – взаимодействие педагога и </w:t>
      </w: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AA53A2">
        <w:rPr>
          <w:rFonts w:ascii="Times New Roman" w:hAnsi="Times New Roman" w:cs="Times New Roman"/>
          <w:iCs/>
          <w:sz w:val="28"/>
          <w:szCs w:val="28"/>
        </w:rPr>
        <w:t xml:space="preserve"> между собой на расстоянии, отражающее все присущие учебной деятельности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 xml:space="preserve">Инвалид (до 18 лет – ребенок-инвалид) – лицо, которое имеет нарушение здоровья со стойким расстройством функций организма, обусловленное заболеваниями, последствиями травм или дефектами, </w:t>
      </w:r>
      <w:r w:rsidRPr="00AA53A2">
        <w:rPr>
          <w:rFonts w:ascii="Times New Roman" w:hAnsi="Times New Roman" w:cs="Times New Roman"/>
          <w:iCs/>
          <w:sz w:val="28"/>
          <w:szCs w:val="28"/>
        </w:rPr>
        <w:lastRenderedPageBreak/>
        <w:t>приводящи</w:t>
      </w:r>
      <w:r w:rsidR="00477FAC">
        <w:rPr>
          <w:rFonts w:ascii="Times New Roman" w:hAnsi="Times New Roman" w:cs="Times New Roman"/>
          <w:iCs/>
          <w:sz w:val="28"/>
          <w:szCs w:val="28"/>
        </w:rPr>
        <w:t>ми</w:t>
      </w:r>
      <w:r w:rsidRPr="00AA53A2">
        <w:rPr>
          <w:rFonts w:ascii="Times New Roman" w:hAnsi="Times New Roman" w:cs="Times New Roman"/>
          <w:iCs/>
          <w:sz w:val="28"/>
          <w:szCs w:val="28"/>
        </w:rPr>
        <w:t xml:space="preserve"> к ограничени</w:t>
      </w:r>
      <w:r w:rsidR="00477FAC">
        <w:rPr>
          <w:rFonts w:ascii="Times New Roman" w:hAnsi="Times New Roman" w:cs="Times New Roman"/>
          <w:iCs/>
          <w:sz w:val="28"/>
          <w:szCs w:val="28"/>
        </w:rPr>
        <w:t>ю жизнедеятельности и вызывающими</w:t>
      </w:r>
      <w:r w:rsidRPr="00AA53A2">
        <w:rPr>
          <w:rFonts w:ascii="Times New Roman" w:hAnsi="Times New Roman" w:cs="Times New Roman"/>
          <w:iCs/>
          <w:sz w:val="28"/>
          <w:szCs w:val="28"/>
        </w:rPr>
        <w:t xml:space="preserve"> необходимость его социальной защиты.</w:t>
      </w:r>
    </w:p>
    <w:p w:rsidR="00AA53A2" w:rsidRPr="00AA53A2" w:rsidRDefault="00AA53A2" w:rsidP="007F1157">
      <w:pPr>
        <w:shd w:val="clear" w:color="auto" w:fill="FFFFFF"/>
        <w:spacing w:line="360" w:lineRule="auto"/>
        <w:ind w:firstLine="35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>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</w:t>
      </w:r>
      <w:r w:rsidR="00477FAC">
        <w:rPr>
          <w:rFonts w:ascii="Times New Roman" w:hAnsi="Times New Roman" w:cs="Times New Roman"/>
          <w:iCs/>
          <w:sz w:val="28"/>
          <w:szCs w:val="28"/>
        </w:rPr>
        <w:t xml:space="preserve"> компетенции определенных объемов</w:t>
      </w:r>
      <w:r w:rsidRPr="00AA53A2">
        <w:rPr>
          <w:rFonts w:ascii="Times New Roman" w:hAnsi="Times New Roman" w:cs="Times New Roman"/>
          <w:iCs/>
          <w:sz w:val="28"/>
          <w:szCs w:val="28"/>
        </w:rPr>
        <w:t xml:space="preserve">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  <w:proofErr w:type="gramEnd"/>
    </w:p>
    <w:p w:rsidR="00AA53A2" w:rsidRPr="00AA53A2" w:rsidRDefault="00AA53A2" w:rsidP="001F0533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Образовательная программа –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которые представлены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proofErr w:type="gramEnd"/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Обучающийся</w:t>
      </w:r>
      <w:proofErr w:type="gramEnd"/>
      <w:r w:rsidRPr="00AA53A2">
        <w:rPr>
          <w:rFonts w:ascii="Times New Roman" w:hAnsi="Times New Roman" w:cs="Times New Roman"/>
          <w:iCs/>
          <w:sz w:val="28"/>
          <w:szCs w:val="28"/>
        </w:rPr>
        <w:t xml:space="preserve"> – физическое лицо, осваивающее образовательную программу.</w:t>
      </w:r>
    </w:p>
    <w:p w:rsidR="00AA53A2" w:rsidRPr="00AA53A2" w:rsidRDefault="00AA53A2" w:rsidP="00477FA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Обучающийся</w:t>
      </w:r>
      <w:proofErr w:type="gramEnd"/>
      <w:r w:rsidRPr="00AA53A2">
        <w:rPr>
          <w:rFonts w:ascii="Times New Roman" w:hAnsi="Times New Roman" w:cs="Times New Roman"/>
          <w:iCs/>
          <w:sz w:val="28"/>
          <w:szCs w:val="2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 xml:space="preserve">Обучение – целенаправленный процесс организации деятельности </w:t>
      </w: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AA53A2">
        <w:rPr>
          <w:rFonts w:ascii="Times New Roman" w:hAnsi="Times New Roman" w:cs="Times New Roman"/>
          <w:iCs/>
          <w:sz w:val="28"/>
          <w:szCs w:val="28"/>
        </w:rPr>
        <w:t xml:space="preserve"> по овладению знаниями, умениями, навыками и компетенцией, приобретени</w:t>
      </w:r>
      <w:r w:rsidR="00687D79">
        <w:rPr>
          <w:rFonts w:ascii="Times New Roman" w:hAnsi="Times New Roman" w:cs="Times New Roman"/>
          <w:iCs/>
          <w:sz w:val="28"/>
          <w:szCs w:val="28"/>
        </w:rPr>
        <w:t>ю</w:t>
      </w:r>
      <w:r w:rsidRPr="00AA53A2">
        <w:rPr>
          <w:rFonts w:ascii="Times New Roman" w:hAnsi="Times New Roman" w:cs="Times New Roman"/>
          <w:iCs/>
          <w:sz w:val="28"/>
          <w:szCs w:val="28"/>
        </w:rPr>
        <w:t xml:space="preserve"> опыта деятельности, развитию.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Особые образовательные потребности – такие характеристики, которые делают необходимым обеспечить учащегося ресурсами отличными от тех, которые необходимы большинству учащихся. </w:t>
      </w:r>
    </w:p>
    <w:p w:rsidR="00AA53A2" w:rsidRPr="00AA53A2" w:rsidRDefault="00AA53A2" w:rsidP="001F0533">
      <w:pPr>
        <w:spacing w:line="360" w:lineRule="auto"/>
        <w:ind w:firstLine="35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Специальные условия для получения образования –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</w:t>
      </w:r>
      <w:proofErr w:type="gramEnd"/>
      <w:r w:rsidRPr="00AA53A2">
        <w:rPr>
          <w:rFonts w:ascii="Times New Roman" w:hAnsi="Times New Roman" w:cs="Times New Roman"/>
          <w:iCs/>
          <w:sz w:val="28"/>
          <w:szCs w:val="28"/>
        </w:rPr>
        <w:t>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</w:t>
      </w:r>
      <w:r w:rsidRPr="00AA53A2">
        <w:rPr>
          <w:rStyle w:val="ad"/>
          <w:rFonts w:ascii="Times New Roman" w:hAnsi="Times New Roman" w:cs="Times New Roman"/>
          <w:iCs/>
          <w:sz w:val="28"/>
          <w:szCs w:val="28"/>
        </w:rPr>
        <w:footnoteReference w:id="1"/>
      </w:r>
      <w:r w:rsidR="00687D79">
        <w:rPr>
          <w:rFonts w:ascii="Times New Roman" w:hAnsi="Times New Roman" w:cs="Times New Roman"/>
          <w:iCs/>
          <w:sz w:val="28"/>
          <w:szCs w:val="28"/>
        </w:rPr>
        <w:t>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>Средства обучения и воспитания –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</w:t>
      </w:r>
      <w:proofErr w:type="gramStart"/>
      <w:r w:rsidRPr="00AA53A2">
        <w:rPr>
          <w:rFonts w:ascii="Times New Roman" w:hAnsi="Times New Roman" w:cs="Times New Roman"/>
          <w:iCs/>
          <w:sz w:val="28"/>
          <w:szCs w:val="28"/>
        </w:rPr>
        <w:t>о-</w:t>
      </w:r>
      <w:proofErr w:type="gramEnd"/>
      <w:r w:rsidRPr="00AA53A2">
        <w:rPr>
          <w:rFonts w:ascii="Times New Roman" w:hAnsi="Times New Roman" w:cs="Times New Roman"/>
          <w:iCs/>
          <w:sz w:val="28"/>
          <w:szCs w:val="28"/>
        </w:rPr>
        <w:t xml:space="preserve"> 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AA53A2" w:rsidRPr="00AA53A2" w:rsidRDefault="00AA53A2" w:rsidP="00AA53A2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53A2">
        <w:rPr>
          <w:rFonts w:ascii="Times New Roman" w:hAnsi="Times New Roman" w:cs="Times New Roman"/>
          <w:iCs/>
          <w:sz w:val="28"/>
          <w:szCs w:val="28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– это совокупность обязательных требований общему образованию разных групп детей (глухих, слабослышащих, позднооглохших, слепых, слабовидящих, с тяжелыми нарушениями речи, с нарушениями опорно-</w:t>
      </w:r>
      <w:r w:rsidRPr="00AA53A2">
        <w:rPr>
          <w:rFonts w:ascii="Times New Roman" w:hAnsi="Times New Roman" w:cs="Times New Roman"/>
          <w:iCs/>
          <w:sz w:val="28"/>
          <w:szCs w:val="28"/>
        </w:rPr>
        <w:lastRenderedPageBreak/>
        <w:t>двигательного аппарата, с задержкой психического развития, с расстройствами аутистического спектра, со сложными дефектами).</w:t>
      </w:r>
    </w:p>
    <w:p w:rsidR="001F0533" w:rsidRDefault="001F0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0C69" w:rsidRPr="007F1157" w:rsidRDefault="00570C69" w:rsidP="007F115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0C69" w:rsidRPr="00AA53A2" w:rsidRDefault="00AA53A2" w:rsidP="00AA53A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1. </w:t>
      </w:r>
      <w:r w:rsidR="00570C69" w:rsidRPr="00AA53A2">
        <w:rPr>
          <w:rFonts w:ascii="Times New Roman" w:hAnsi="Times New Roman" w:cs="Times New Roman"/>
          <w:b/>
          <w:bCs/>
          <w:sz w:val="28"/>
          <w:szCs w:val="28"/>
        </w:rPr>
        <w:t>Индивидуальный учебный план как инструмент персонификации образовательного маршрута в отдельных и инклюзивных общеобразовательных организациях</w:t>
      </w:r>
    </w:p>
    <w:p w:rsidR="00362715" w:rsidRPr="007F1157" w:rsidRDefault="00362715" w:rsidP="007F115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0D5" w:rsidRDefault="00F140D5" w:rsidP="00DC22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обладает автономностью в принятии решений в части разработки и реализации образовательных программ в целом и адаптированных образовательных программ в частности. Это и право</w:t>
      </w:r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обязанность. В соответствии со стать</w:t>
      </w:r>
      <w:r w:rsidR="007F1157"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12 и статьей 18</w:t>
      </w:r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 года № 273-</w:t>
      </w:r>
      <w:r w:rsidR="007F1157"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образовании в РФ» </w:t>
      </w:r>
      <w:r w:rsid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школа или дошкольное образовательное учреждение, ориентируясь на требование ФГОС (адресного для уровня и/или категории обучающихся) и примерных образовательных программ, создает, обновляет и корректирует программы обучения.</w:t>
      </w:r>
    </w:p>
    <w:p w:rsidR="007F1157" w:rsidRDefault="007F1157" w:rsidP="00DC22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 могут носить как локальный характер, например</w:t>
      </w:r>
      <w:proofErr w:type="gramStart"/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вносит изменения </w:t>
      </w:r>
      <w:r w:rsidR="001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дидактическое и методическое обеспечение в своей рабочей программе, так и более целостный, глобальный. Образовательная программа может быть пересмотрена, переработана образовательной организацией в каждой своей части, включая как целевой, так и содержательный и организационный разделы.</w:t>
      </w:r>
    </w:p>
    <w:p w:rsidR="00DC229F" w:rsidRDefault="001F0533" w:rsidP="00DC22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упорядочивания данного процесса руководитель школы или ДОУ издает локальный акт, описывающий порядок, алгоритм</w:t>
      </w:r>
      <w:r w:rsidR="00DC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обновления основных, в том числе адаптированных, образовательных программ.</w:t>
      </w:r>
      <w:r w:rsidR="0037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proofErr w:type="spellStart"/>
      <w:r w:rsidR="00B57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="00B5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традиционно рассматривает вопросы: нормативной правовой регуляции на федеральном уровне, указания на региональные особенности (например, методические рекомендации</w:t>
      </w:r>
      <w:r w:rsidR="0037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в рамках субъекта РФ)</w:t>
      </w:r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концепцию и программу развития</w:t>
      </w:r>
      <w:r w:rsidR="0037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(при наличии)</w:t>
      </w:r>
      <w:r w:rsidR="00A84B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7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функционала и закрепление ответственности всех участников данного процесса, характер управления им (по сути - права и обязанности представителя администрации, </w:t>
      </w:r>
      <w:r w:rsidR="00376A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специалистов, отвечающих за методическую поддержку образовательного процесса, педагогического персонала)</w:t>
      </w:r>
      <w:r w:rsidR="00A84B3D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права и обязанности родителей (законных представителей) обучающихся в целом и в отдельных случаях (например, при обновлении и корректировк</w:t>
      </w:r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образовательных программ и индивидуальных планов обучения)</w:t>
      </w:r>
      <w:r w:rsidR="00DC22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DC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графика и продолжительности процесса, его последовательности (</w:t>
      </w:r>
      <w:proofErr w:type="spellStart"/>
      <w:r w:rsidR="00DC22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этапности</w:t>
      </w:r>
      <w:proofErr w:type="spellEnd"/>
      <w:r w:rsidR="00DC22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35E0" w:rsidRDefault="00DC229F" w:rsidP="00C735E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издание отдельного локального акта, регулирующего вопросы разработки и организации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индивидуальным учебным планам. В любом случае право обучающихся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учебным планам должно быть отражено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регламентах. Федеральное законодательство (№ 273-ФЗ) закрепляет данное право (см. статью 34, часть 1, пункт 3) как «</w:t>
      </w:r>
      <w:proofErr w:type="gramStart"/>
      <w:r w:rsidRPr="00C7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C7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актами». Причем здесь же </w:t>
      </w:r>
      <w:r w:rsidR="00C735E0" w:rsidRPr="00C73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приводится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5E0" w:rsidRPr="00C73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обучающихся на «предоставление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коррекции».</w:t>
      </w:r>
      <w:r w:rsidR="00C7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специального или инклюзивного обучения образовательная организация должна обеспечить реализацию и первого положения</w:t>
      </w:r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второго.</w:t>
      </w:r>
    </w:p>
    <w:p w:rsidR="005E536D" w:rsidRDefault="00C208F5" w:rsidP="005E53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является вопрос финансирования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плану. В случае, когда число обучающихся составляет 500 и более, создаются условия для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образовательных услуг, организации гибких классов, целевых групп учащихся</w:t>
      </w:r>
      <w:r w:rsidR="0080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опорой на их индивидуальный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таком случае сводятся к минимуму риски преобладания индивидуальных </w:t>
      </w:r>
      <w:r w:rsidR="0080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работы с учащимися</w:t>
      </w:r>
      <w:r w:rsidR="0080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основной (обязательной) предметной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Иная ситуация в отдельных образовательных организациях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ОВЗ. Соотношение </w:t>
      </w:r>
      <w:r w:rsidR="008017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proofErr w:type="gramStart"/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</w:t>
      </w:r>
      <w:proofErr w:type="spellEnd"/>
      <w:r w:rsidR="008017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составлять </w:t>
      </w:r>
      <w:r w:rsidR="008017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3739"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17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даже меньше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(педагоги – учителя, воспитатели, дефектологи, психологи, социальные педагоги, педагоги дополнительного образования,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Когда в школе всего 100-150 учащихся, к тому же обладающи</w:t>
      </w:r>
      <w:r w:rsidR="008017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значительным разбросом в рамках известного диапазона особых образовательных потребностей, задачу составления гибкого расписания очных занятий решить сложно.</w:t>
      </w:r>
      <w:r w:rsidR="001C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Нередко единственно возможным </w:t>
      </w:r>
      <w:r w:rsidR="002D5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вариантом становится </w:t>
      </w:r>
      <w:r w:rsidR="001C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формы обучения с очной на очно-заочную или </w:t>
      </w:r>
      <w:proofErr w:type="gramStart"/>
      <w:r w:rsidR="001C3A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заочную</w:t>
      </w:r>
      <w:proofErr w:type="gramEnd"/>
      <w:r w:rsidR="001C3AB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изменение формата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C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традиционного 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3A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дистанционный.</w:t>
      </w:r>
      <w:r w:rsidR="002D5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20BA" w:rsidRDefault="007C20BA" w:rsidP="007C20B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методическом пособии предложена попытка обобщения и структурирования административных решений в части разработки и реализации индивидуальных учебных планов обучающихся с ОВЗ. И начнем мы с общих подходов, требующих учета во всех случаях построения персонифицированного образовательного маршрута.</w:t>
      </w:r>
    </w:p>
    <w:p w:rsidR="00AA53A2" w:rsidRDefault="00AA53A2" w:rsidP="00AA53A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4FC" w:rsidRPr="00AA53A2" w:rsidRDefault="00AA53A2" w:rsidP="00AA53A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4FC" w:rsidRPr="00AA53A2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специальные</w:t>
      </w:r>
      <w:r w:rsidR="00D334FC" w:rsidRPr="00AA53A2">
        <w:rPr>
          <w:rFonts w:ascii="Times New Roman" w:hAnsi="Times New Roman" w:cs="Times New Roman"/>
          <w:b/>
          <w:bCs/>
          <w:sz w:val="28"/>
          <w:szCs w:val="28"/>
        </w:rPr>
        <w:t xml:space="preserve"> подходы к проектированию индивидуальных учебных планов освоения адаптированных основных общеобразовательных программ</w:t>
      </w:r>
    </w:p>
    <w:p w:rsidR="009B5E62" w:rsidRDefault="006A1C35" w:rsidP="009B5E6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учебный план</w:t>
      </w:r>
      <w:r w:rsidR="00F140D5"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E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40D5"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это, 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</w:t>
      </w:r>
      <w:r w:rsidR="009B5E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план.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учебному плану в адаптированных основных общеобразовательных программах распространяются и на индивидуальный вариант такого плана.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важно помнить и не нарушать следующие позиции:</w:t>
      </w:r>
    </w:p>
    <w:p w:rsidR="00CD0F61" w:rsidRPr="00B04208" w:rsidRDefault="009B5E62" w:rsidP="00B04208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сохранено соотношение части обязательной к части, формируемой участниками образовательных отношений, таким образом, как это отражено в адресном стандарте образования и примерной адаптированной основной образовательной программе (опираемся исключительно на рекомендованный ребенку в заключении ПМПК вариант АООП)</w:t>
      </w:r>
      <w:r w:rsidR="004C4B83" w:rsidRP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зависимости от варианта АООП распределение объема вышеназванных частей может быть представлено как 80% и 20%,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B83" w:rsidRP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70% и 30% или 60% и 40%;</w:t>
      </w:r>
    </w:p>
    <w:p w:rsidR="00AB339C" w:rsidRPr="00B04208" w:rsidRDefault="00AB339C" w:rsidP="00B04208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должна быть обеспечена и урочная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внеурочная деятельность;</w:t>
      </w:r>
    </w:p>
    <w:p w:rsidR="00AB3B84" w:rsidRPr="00B04208" w:rsidRDefault="00AB339C" w:rsidP="00B04208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внеурочной деятельности обязательна доля занятий по программе коррекционно-развивающей работы, включая закрепленные в варианте АООП коррекционно-развивающие курсы (при их наличии)</w:t>
      </w:r>
      <w:r w:rsidR="00AB3B84" w:rsidRP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B84" w:rsidRDefault="00AB3B84" w:rsidP="009B5E6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обязательств есть и возможности, которые тоже стоит брать во внимание. Среди них:</w:t>
      </w:r>
    </w:p>
    <w:p w:rsidR="00AB3B84" w:rsidRPr="00950BF8" w:rsidRDefault="00AB3B84" w:rsidP="00950BF8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B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часов части, формируемой участниками образовательных отношений, для увеличения объема времени на обязательные учебные дисциплины, к которым требуется усилени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(как при низкой результативности обучения, так и в случае выявления выдающихся способностей учащегося в рассм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атриваемой области). Нередко</w:t>
      </w:r>
      <w:r w:rsidRPr="0095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решение в пользу учебных предметов, по которым предусматривается сдача государственного выпускного экзамена – русский язык и математика;</w:t>
      </w:r>
    </w:p>
    <w:p w:rsidR="00AB3B84" w:rsidRDefault="009D6C12" w:rsidP="00950BF8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B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нелинейного расписания в течение дня или недели с необходимым чередованием урочной и внеурочной деятельности. Так, в первой половине дня у обучающегося по индивидуальному учебному плану может быть индивидуальное занятие с учителем-дефектологом, учителем-логопедом, педагогом-психологом, а во второй – индивидуальный или групповой (в малой группе) урок по предмету;</w:t>
      </w:r>
      <w:r w:rsidRPr="00950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043D" w:rsidRPr="00950B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и/или разработки образовательной организацией индивидуально ориентированных оценочных средств</w:t>
      </w:r>
      <w:r w:rsidR="00950B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36D" w:rsidRPr="005E536D" w:rsidRDefault="005E536D" w:rsidP="00B04208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E5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ИУП может содержать специальные компоненты, включая адаптационный</w:t>
      </w:r>
      <w:r w:rsidR="00B042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компонент или компонент</w:t>
      </w:r>
      <w:r w:rsidRPr="005E5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психолого-педагогическ</w:t>
      </w:r>
      <w:r w:rsidR="00B042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</w:t>
      </w:r>
      <w:r w:rsidRPr="005E5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реабилитаци</w:t>
      </w:r>
      <w:r w:rsidR="00B042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</w:t>
      </w:r>
    </w:p>
    <w:p w:rsidR="00B04208" w:rsidRDefault="005E536D" w:rsidP="00B0420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Адаптационный компонент (модуль) ИУП 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 на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предупредительных мер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школьной </w:t>
      </w:r>
      <w:proofErr w:type="spellStart"/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 и коррекцию индивидуальных труд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 включения в организованны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учебно-воспитательный процесс.</w:t>
      </w:r>
    </w:p>
    <w:p w:rsidR="005E536D" w:rsidRPr="005E536D" w:rsidRDefault="005E536D" w:rsidP="00B0420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 не является частью 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предметного содержания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программы,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за счет часов внеурочной области учебного плана и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на восстановление нарушенных </w:t>
      </w:r>
      <w:r w:rsidR="00A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A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социальных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A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профилактику возможного регресса </w:t>
      </w:r>
      <w:r w:rsidR="00A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освоении содержания образования,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A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536D" w:rsidRPr="005E536D" w:rsidRDefault="005E536D" w:rsidP="00AF760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3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Психолого-педагогическая</w:t>
      </w:r>
      <w:r w:rsidR="00FD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E53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реабилитация (</w:t>
      </w:r>
      <w:proofErr w:type="spellStart"/>
      <w:r w:rsidRPr="005E53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абилитация</w:t>
      </w:r>
      <w:proofErr w:type="spellEnd"/>
      <w:r w:rsidRPr="005E53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 педагогической деятельности направлена на восстановление (формирование), коррекцию и (или) компенсацию нарушенных психических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 и социальных форм поведения, обусловленных нарушениями двигательных, сенсорных, познавательных, речевых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эмоционально-волевых процессов или их сочетаний и реализуемых средствами образования, педагогики и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с целью эффективного включения в образовательный процесс, максимально возможной социальной адаптации лиц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инвалидностью. </w:t>
      </w:r>
      <w:proofErr w:type="gramEnd"/>
    </w:p>
    <w:p w:rsidR="005E536D" w:rsidRPr="005E536D" w:rsidRDefault="005E536D" w:rsidP="005E536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Психолого-педагогическая реабилитация может быть как краткосрочной, так и долгосрочной. Мероприятия психолого-педагогической реабилитации в краткосрочном периоде требуются, как правило, в ситуациях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резкого изменения условий.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условий образования, изменений в состоянии здоровья, семейной ситуации и т.д.</w:t>
      </w:r>
    </w:p>
    <w:p w:rsidR="005E536D" w:rsidRPr="005E536D" w:rsidRDefault="005E536D" w:rsidP="00AF760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психолого-педагогической реабилитации в долгосрочном периоде связаны с формированием базы для эффективного включения и функционирования ребенка с ОВЗ и инвалидностью в образовательной среде. </w:t>
      </w:r>
    </w:p>
    <w:p w:rsidR="005E536D" w:rsidRPr="005E536D" w:rsidRDefault="005E536D" w:rsidP="005E536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Основная задача психолого-педагогической реабилитации - обеспечить возможность включения ребенка в виды деятельности, необходимые для его функционирования в образовательной среде, т.е. обеспечить возможность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ее предметным, социальным и дидактическим компонентом.</w:t>
      </w:r>
    </w:p>
    <w:p w:rsidR="00F72A87" w:rsidRPr="00950BF8" w:rsidRDefault="005E536D" w:rsidP="00F72A87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7604" w:rsidRDefault="00AF7604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F72A87" w:rsidRPr="005E536D" w:rsidRDefault="00F72A87" w:rsidP="00F72A87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E5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 каких случаях рекомендуется обучение по ИУП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F72A87" w:rsidRDefault="00A656FD" w:rsidP="00F72A8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</w:t>
      </w:r>
      <w:r w:rsidR="00F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примеров ряд ситуаций школьной жизни, требующих рассмотрения вопроса о разработке индивидуального учебного </w:t>
      </w:r>
      <w:proofErr w:type="gramStart"/>
      <w:r w:rsidR="00F72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proofErr w:type="gramEnd"/>
      <w:r w:rsidR="00F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краткосрочный, так и на более длительный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56FD" w:rsidRDefault="00A656FD" w:rsidP="00983A6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2A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2A87" w:rsidRPr="009D59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детей-переростков с сохранным интеллектом, педагогически запущенных детей с сохранным интеллектом</w:t>
      </w:r>
      <w:r w:rsidR="00F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случае, что абсолютно понятно, целью перевода на ИУП становится обеспечение базовых навыков адаптации ребенка к новым условиям обучения и воспитания. </w:t>
      </w:r>
      <w:proofErr w:type="gramStart"/>
      <w:r w:rsidR="00F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задач обучения </w:t>
      </w:r>
      <w:r w:rsidR="00F72A87" w:rsidRPr="00950B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выделяют: психолого-педагогическое изучение индивидуального варианта развития ребенка; определение объема, качества, интенсивности, продолжительности включения обучающегося в доступные формы взаимодействия с окружающими детьми и взрослыми, с предметным и природным окружением; формирование и развитие минимально необходимых навыков социального взаимодействия с использованием доступных ребенку социально</w:t>
      </w:r>
      <w:r w:rsidR="00F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приемлемых поведенческих и коммуникативных форм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656FD" w:rsidRDefault="00A656FD" w:rsidP="00983A6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</w:t>
      </w:r>
      <w:r w:rsidRPr="00A17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7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кохлеарно</w:t>
      </w:r>
      <w:proofErr w:type="spellEnd"/>
      <w:r w:rsidRPr="00A1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имплантированных детей, прошедших запускающий этап психолого-педагогической реабилитации, но при этом не демонстрирующих искомых результатов общего и слухоречевого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6FD" w:rsidRPr="005E536D" w:rsidRDefault="00A656FD" w:rsidP="00A656FD">
      <w:pPr>
        <w:pStyle w:val="a9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детей со стойкими специфическими трудностями овладения содержанием адаптированных образовательных программ (дети и подростки с сенсорными, речевыми, двигательными нарушениями, с задержкой психического развития), </w:t>
      </w:r>
      <w:proofErr w:type="gramStart"/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</w:t>
      </w:r>
      <w:proofErr w:type="gramEnd"/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которых требуют выявления, объяснения и поиска путей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6FD" w:rsidRPr="005E536D" w:rsidRDefault="00A656FD" w:rsidP="00A656FD">
      <w:pPr>
        <w:pStyle w:val="a9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детей с проблемами поведения и социализации, </w:t>
      </w:r>
      <w:proofErr w:type="gramStart"/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</w:t>
      </w:r>
      <w:proofErr w:type="gramEnd"/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которых требуют выявления, объяснения и поиска путей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6FD" w:rsidRPr="005E536D" w:rsidRDefault="00A656FD" w:rsidP="00A656FD">
      <w:pPr>
        <w:pStyle w:val="a9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длительно тяжело болеющих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6FD" w:rsidRPr="005E536D" w:rsidRDefault="00A656FD" w:rsidP="00A656FD">
      <w:pPr>
        <w:pStyle w:val="a9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детей, поступивших из массовой школы в </w:t>
      </w:r>
      <w:proofErr w:type="gramStart"/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специальную</w:t>
      </w:r>
      <w:proofErr w:type="gramEnd"/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наоборот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6FD" w:rsidRDefault="00A656FD" w:rsidP="00F31618">
      <w:pPr>
        <w:pStyle w:val="a9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53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детей с разными образовательными потребностями в одном классе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A65" w:rsidRDefault="00F72A87" w:rsidP="00983A6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разрабатывается ИУП, может варьироваться от 1 месяца до 1 года</w:t>
      </w:r>
      <w:r w:rsid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6C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обучения </w:t>
      </w:r>
      <w:r w:rsidR="004E3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</w:t>
      </w:r>
      <w:r w:rsidR="006C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переростков </w:t>
      </w:r>
      <w:r w:rsidR="006C367E" w:rsidRP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>ИУП может быть разработан на весь период школьного образования</w:t>
      </w:r>
      <w:r w:rsidRP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3A65" w:rsidRP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ситуации рекомендуется посадить ребенка в класс по возрасту (</w:t>
      </w:r>
      <w:proofErr w:type="gramStart"/>
      <w:r w:rsidR="00983A65" w:rsidRP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="00983A65" w:rsidRP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год старше или младше) и организовать его обучение по ИУП. </w:t>
      </w:r>
    </w:p>
    <w:p w:rsidR="00BC5B6B" w:rsidRPr="00BC5B6B" w:rsidRDefault="00BC5B6B" w:rsidP="00BC5B6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Неправомерная пролонгация обучения по ИУП, к сожалению, может быть обусловлена неразрешенными проблемами выбора оптимального образовательного </w:t>
      </w:r>
      <w:r w:rsidRPr="00AA53A2">
        <w:rPr>
          <w:rFonts w:ascii="Times New Roman" w:hAnsi="Times New Roman" w:cs="Times New Roman"/>
          <w:sz w:val="28"/>
          <w:szCs w:val="28"/>
        </w:rPr>
        <w:t>маршрута. Необходимость индивидуализации психолого-педагогического сопровождения не всегда означает необходимость перевода обучающегося на ИУП [</w:t>
      </w:r>
      <w:r w:rsidR="00AA53A2" w:rsidRPr="00AA53A2">
        <w:rPr>
          <w:rFonts w:ascii="Times New Roman" w:hAnsi="Times New Roman" w:cs="Times New Roman"/>
          <w:sz w:val="28"/>
          <w:szCs w:val="28"/>
        </w:rPr>
        <w:t>2</w:t>
      </w:r>
      <w:r w:rsidRPr="00AA53A2">
        <w:rPr>
          <w:rFonts w:ascii="Times New Roman" w:hAnsi="Times New Roman" w:cs="Times New Roman"/>
          <w:sz w:val="28"/>
          <w:szCs w:val="28"/>
        </w:rPr>
        <w:t>].</w:t>
      </w:r>
    </w:p>
    <w:p w:rsidR="00F72A87" w:rsidRDefault="00F72A87" w:rsidP="00983A6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Искомым результатом успешного освоения индивидуального плана становится достижение обучающимся минимально необходимого уровня готовности к совместному обучению</w:t>
      </w:r>
      <w:r w:rsidR="005E2D24" w:rsidRP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сверстниками. На практике это означает способность ребенка удерживаться в ситуации организованной учителем деятельности, следовать установленным правилам безопасного и комфортного взаимодействия с окружающими детьми и взрослым, выделять учебную задачу (именно как обязательную к решению, важную) и удерживать ее в процессе решения, обращаться за помощью и принимать помощь от окружающих. Общение и взаимодействие с одноклассниками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совместной учебной деятельности</w:t>
      </w:r>
      <w:r w:rsidR="00F3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</w:t>
      </w:r>
      <w:r w:rsid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 ребенка 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стойкий </w:t>
      </w:r>
      <w:r w:rsidR="00983A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B0420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общий темп работы в классе не приводит к чрезмерному утомлению, отрицательным эмоциональным и/или поведенческим реакциям.</w:t>
      </w:r>
    </w:p>
    <w:p w:rsidR="00DD095C" w:rsidRDefault="004E347C" w:rsidP="00983A6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предметной успеваемости не является единственным, а тем более определяющим, критерием позитивных изменений в период адаптации.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Неуспешность</w:t>
      </w:r>
      <w:proofErr w:type="spellEnd"/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отдельным </w:t>
      </w:r>
      <w:r w:rsidR="00F5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дисциплинам </w:t>
      </w:r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ряду учебных дисциплин может сохраняться длительное время.</w:t>
      </w:r>
    </w:p>
    <w:p w:rsidR="004E347C" w:rsidRDefault="004E347C" w:rsidP="00983A6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14468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ажнее – планомерное нарастание ситуаций, событий в школьной жизни обучающегося, в которых он самостоятельно (или при минимальной помощи со стороны) решил пока сложную</w:t>
      </w:r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него</w:t>
      </w:r>
      <w:r w:rsidR="0014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даже проблемную </w:t>
      </w:r>
      <w:r w:rsidR="001632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 задачу.</w:t>
      </w:r>
      <w:proofErr w:type="gramEnd"/>
      <w:r w:rsidR="0016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познавательной задачей может быть и соблюдение ребенком требуемого порядка на рабочем месте в классе, и ответ на вопрос с помощью учителя, и действия по внешнему плану или алгоритму</w:t>
      </w:r>
      <w:r w:rsidR="00F505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другие. </w:t>
      </w:r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F5051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этим удобным инструментом</w:t>
      </w:r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фиксации успешности адаптационных мероприятий становится </w:t>
      </w:r>
      <w:r w:rsidR="00F5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</w:t>
      </w:r>
      <w:proofErr w:type="gramStart"/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</w:t>
      </w:r>
      <w:proofErr w:type="gramEnd"/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обучающегося. </w:t>
      </w:r>
      <w:proofErr w:type="gramStart"/>
      <w:r w:rsidR="00DD0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 позволяет подтвердить искомую результативность, положительные изменения в поведении, речи и деятельности обучающегося.</w:t>
      </w:r>
      <w:proofErr w:type="gramEnd"/>
    </w:p>
    <w:p w:rsidR="00AB339C" w:rsidRPr="009F1B7F" w:rsidRDefault="00787CE8" w:rsidP="009B5E6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F1B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Возможный алгоритм действий специалистов при составлении индивидуального учебного плана:</w:t>
      </w:r>
    </w:p>
    <w:p w:rsidR="00787CE8" w:rsidRDefault="00F55ACE" w:rsidP="00F50510">
      <w:pPr>
        <w:pStyle w:val="a9"/>
        <w:numPr>
          <w:ilvl w:val="0"/>
          <w:numId w:val="13"/>
        </w:numPr>
        <w:spacing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 цель и задачи перевода обучающегося с ОВЗ на обучение по ИУП. Далее этот материал будет включен в содержание поясните</w:t>
      </w:r>
      <w:r w:rsidR="00F5051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записки к учебному плану;</w:t>
      </w:r>
    </w:p>
    <w:p w:rsidR="003816AC" w:rsidRDefault="003816AC" w:rsidP="00F50510">
      <w:pPr>
        <w:pStyle w:val="a9"/>
        <w:numPr>
          <w:ilvl w:val="0"/>
          <w:numId w:val="13"/>
        </w:numPr>
        <w:spacing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временные параметры, срок реализации учебного плана. Кратко обосновать срок действия ИУП</w:t>
      </w:r>
      <w:r w:rsidR="00F5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пояснительной записки;</w:t>
      </w:r>
    </w:p>
    <w:p w:rsidR="006359FC" w:rsidRDefault="009D5975" w:rsidP="00F50510">
      <w:pPr>
        <w:pStyle w:val="a9"/>
        <w:numPr>
          <w:ilvl w:val="0"/>
          <w:numId w:val="13"/>
        </w:numPr>
        <w:spacing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цели (адаптация</w:t>
      </w:r>
      <w:r w:rsidR="00A656FD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новым условиям обучения и воспитания</w:t>
      </w:r>
      <w:r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компенсация предметных дефицитов</w:t>
      </w:r>
      <w:r w:rsidR="00A656FD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выравнивание стартовых возможностей, создание условий для реализации выдающихся способностей </w:t>
      </w:r>
      <w:r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</w:t>
      </w:r>
      <w:r w:rsidR="00A656FD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подход к структурированию содержания образования.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6FD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последовательно ответить на </w:t>
      </w:r>
      <w:proofErr w:type="gramStart"/>
      <w:r w:rsidR="00A656FD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End"/>
      <w:r w:rsidR="00A656FD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359FC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планируемые к освоению образовательные результаты требуют особого внимания (только предметные, только </w:t>
      </w:r>
      <w:proofErr w:type="spellStart"/>
      <w:r w:rsidR="006359FC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6359FC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только личностные или все группы образовательных результатов); как будет распределено внимание к указанным группам результатов в течение срока реализации ИУП; какие ресурсы образовательной организации будут привлечены к решению задач и </w:t>
      </w:r>
      <w:r w:rsidR="006359FC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каком формате; какие ресурсы семьи </w:t>
      </w:r>
      <w:proofErr w:type="gramStart"/>
      <w:r w:rsidR="006359FC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6359FC" w:rsidRPr="0092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желании родителей станут опорой </w:t>
      </w:r>
      <w:r w:rsidR="00F50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достижении поставленной цели;</w:t>
      </w:r>
    </w:p>
    <w:p w:rsidR="00927A25" w:rsidRDefault="00927A25" w:rsidP="00F50510">
      <w:pPr>
        <w:pStyle w:val="a9"/>
        <w:numPr>
          <w:ilvl w:val="0"/>
          <w:numId w:val="13"/>
        </w:numPr>
        <w:spacing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проект ИУП, согласовать его с родителями (зак</w:t>
      </w:r>
      <w:r w:rsidR="00F50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онными представителями ребенка);</w:t>
      </w:r>
    </w:p>
    <w:p w:rsidR="00A656FD" w:rsidRPr="00BC5B6B" w:rsidRDefault="00927A25" w:rsidP="00F50510">
      <w:pPr>
        <w:pStyle w:val="a9"/>
        <w:numPr>
          <w:ilvl w:val="0"/>
          <w:numId w:val="13"/>
        </w:numPr>
        <w:spacing w:line="360" w:lineRule="auto"/>
        <w:ind w:left="0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индивидуальное расписание</w:t>
      </w:r>
      <w:r w:rsidR="00C66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индивидуальный учебный график (при необходимости).</w:t>
      </w:r>
    </w:p>
    <w:p w:rsidR="00A21983" w:rsidRPr="0007408E" w:rsidRDefault="00A21983" w:rsidP="00F505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8E">
        <w:rPr>
          <w:rFonts w:ascii="Times New Roman" w:hAnsi="Times New Roman" w:cs="Times New Roman"/>
          <w:sz w:val="28"/>
          <w:szCs w:val="28"/>
        </w:rPr>
        <w:t>Выбор тактики разработки и реализации индивидуальных учебных планов – одновременно важная и крайне сложная задача.</w:t>
      </w:r>
      <w:r w:rsidR="00FD1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983" w:rsidRPr="0007408E" w:rsidRDefault="00A21983" w:rsidP="00F505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08E">
        <w:rPr>
          <w:rFonts w:ascii="Times New Roman" w:hAnsi="Times New Roman" w:cs="Times New Roman"/>
          <w:sz w:val="28"/>
          <w:szCs w:val="28"/>
        </w:rPr>
        <w:t>Уровневость</w:t>
      </w:r>
      <w:proofErr w:type="spellEnd"/>
      <w:r w:rsidRPr="0007408E">
        <w:rPr>
          <w:rFonts w:ascii="Times New Roman" w:hAnsi="Times New Roman" w:cs="Times New Roman"/>
          <w:sz w:val="28"/>
          <w:szCs w:val="28"/>
        </w:rPr>
        <w:t xml:space="preserve"> освоения учебных дисциплин в общем образовании определяется через призму базового и продвинутого уровней. </w:t>
      </w:r>
    </w:p>
    <w:p w:rsidR="00A21983" w:rsidRPr="0007408E" w:rsidRDefault="00A21983" w:rsidP="00F505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8E">
        <w:rPr>
          <w:rFonts w:ascii="Times New Roman" w:hAnsi="Times New Roman" w:cs="Times New Roman"/>
          <w:sz w:val="28"/>
          <w:szCs w:val="28"/>
        </w:rPr>
        <w:t xml:space="preserve">В специальном и инклюзивном образовании дифференциация требований к </w:t>
      </w:r>
      <w:proofErr w:type="spellStart"/>
      <w:r w:rsidRPr="0007408E">
        <w:rPr>
          <w:rFonts w:ascii="Times New Roman" w:hAnsi="Times New Roman" w:cs="Times New Roman"/>
          <w:sz w:val="28"/>
          <w:szCs w:val="28"/>
        </w:rPr>
        <w:t>уровневости</w:t>
      </w:r>
      <w:proofErr w:type="spellEnd"/>
      <w:r w:rsidRPr="0007408E">
        <w:rPr>
          <w:rFonts w:ascii="Times New Roman" w:hAnsi="Times New Roman" w:cs="Times New Roman"/>
          <w:sz w:val="28"/>
          <w:szCs w:val="28"/>
        </w:rPr>
        <w:t xml:space="preserve"> образования отражена как в вариантах адаптированных образовательных программ, так и в необходимости учета специфики особых образовательных потребностей отдельных групп обучающихся (см. выше).</w:t>
      </w:r>
    </w:p>
    <w:p w:rsidR="00A21983" w:rsidRPr="00AA53A2" w:rsidRDefault="00A21983" w:rsidP="00F505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8E">
        <w:rPr>
          <w:rFonts w:ascii="Times New Roman" w:hAnsi="Times New Roman" w:cs="Times New Roman"/>
          <w:sz w:val="28"/>
          <w:szCs w:val="28"/>
        </w:rPr>
        <w:t>Следовательно, помимо уже названных базового и продвинутого уровня могут возникнуть разное число планов, ориентированных на</w:t>
      </w:r>
      <w:r w:rsidR="00F50510">
        <w:rPr>
          <w:rFonts w:ascii="Times New Roman" w:hAnsi="Times New Roman" w:cs="Times New Roman"/>
          <w:sz w:val="28"/>
          <w:szCs w:val="28"/>
        </w:rPr>
        <w:t xml:space="preserve"> индивидуальный уровень. Причем</w:t>
      </w:r>
      <w:r w:rsidRPr="0007408E">
        <w:rPr>
          <w:rFonts w:ascii="Times New Roman" w:hAnsi="Times New Roman" w:cs="Times New Roman"/>
          <w:sz w:val="28"/>
          <w:szCs w:val="28"/>
        </w:rPr>
        <w:t xml:space="preserve"> данный уровень освоения программы может распространяться на весь период школьного </w:t>
      </w:r>
      <w:proofErr w:type="gramStart"/>
      <w:r w:rsidRPr="0007408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07408E">
        <w:rPr>
          <w:rFonts w:ascii="Times New Roman" w:hAnsi="Times New Roman" w:cs="Times New Roman"/>
          <w:sz w:val="28"/>
          <w:szCs w:val="28"/>
        </w:rPr>
        <w:t xml:space="preserve"> по специальной индивидуальной программе развития или носить временный характер. Во втором случае как раз и может ид</w:t>
      </w:r>
      <w:r w:rsidR="00F50510">
        <w:rPr>
          <w:rFonts w:ascii="Times New Roman" w:hAnsi="Times New Roman" w:cs="Times New Roman"/>
          <w:sz w:val="28"/>
          <w:szCs w:val="28"/>
        </w:rPr>
        <w:t>ти речь о компенсации предметных</w:t>
      </w:r>
      <w:r w:rsidRPr="0007408E">
        <w:rPr>
          <w:rFonts w:ascii="Times New Roman" w:hAnsi="Times New Roman" w:cs="Times New Roman"/>
          <w:sz w:val="28"/>
          <w:szCs w:val="28"/>
        </w:rPr>
        <w:t xml:space="preserve"> дефицитов, дефицитов в формировании и развитии </w:t>
      </w:r>
      <w:r w:rsidRPr="00AA53A2">
        <w:rPr>
          <w:rFonts w:ascii="Times New Roman" w:hAnsi="Times New Roman" w:cs="Times New Roman"/>
          <w:sz w:val="28"/>
          <w:szCs w:val="28"/>
        </w:rPr>
        <w:t>жизненной компетенции.</w:t>
      </w:r>
    </w:p>
    <w:p w:rsidR="00A21983" w:rsidRPr="00AA53A2" w:rsidRDefault="00A21983" w:rsidP="00F5051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53A2">
        <w:rPr>
          <w:rFonts w:ascii="Times New Roman" w:hAnsi="Times New Roman" w:cs="Times New Roman"/>
          <w:sz w:val="28"/>
          <w:szCs w:val="28"/>
        </w:rPr>
        <w:t>Проектирование индивидуальных учебных планов, адресованных инклюзивно обучающимся детям с ОВЗ и направленных на достижение сопоставимой стартовой готовности, представлено в работ</w:t>
      </w:r>
      <w:r w:rsidR="00F50510">
        <w:rPr>
          <w:rFonts w:ascii="Times New Roman" w:hAnsi="Times New Roman" w:cs="Times New Roman"/>
          <w:sz w:val="28"/>
          <w:szCs w:val="28"/>
        </w:rPr>
        <w:t>е</w:t>
      </w:r>
      <w:r w:rsidRPr="00AA53A2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Ишимовой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Вильшанской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>, Ж.В. Дорониной [</w:t>
      </w:r>
      <w:r w:rsidR="00AA53A2" w:rsidRPr="00AA53A2">
        <w:rPr>
          <w:rFonts w:ascii="Times New Roman" w:hAnsi="Times New Roman" w:cs="Times New Roman"/>
          <w:sz w:val="28"/>
          <w:szCs w:val="28"/>
        </w:rPr>
        <w:t>1</w:t>
      </w:r>
      <w:r w:rsidRPr="00AA53A2">
        <w:rPr>
          <w:rFonts w:ascii="Times New Roman" w:hAnsi="Times New Roman" w:cs="Times New Roman"/>
          <w:sz w:val="28"/>
          <w:szCs w:val="28"/>
        </w:rPr>
        <w:t>] и других.</w:t>
      </w:r>
    </w:p>
    <w:p w:rsidR="00A21983" w:rsidRPr="0007408E" w:rsidRDefault="00A21983" w:rsidP="00F505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3A2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создают и применяют разные тактики. Интересен подход к формированию учебного плана школы при движении от индивидуальных </w:t>
      </w:r>
      <w:proofErr w:type="gramStart"/>
      <w:r w:rsidRPr="00AA53A2">
        <w:rPr>
          <w:rFonts w:ascii="Times New Roman" w:hAnsi="Times New Roman" w:cs="Times New Roman"/>
          <w:sz w:val="28"/>
          <w:szCs w:val="28"/>
        </w:rPr>
        <w:t>планов</w:t>
      </w:r>
      <w:proofErr w:type="gramEnd"/>
      <w:r w:rsidRPr="00AA53A2">
        <w:rPr>
          <w:rFonts w:ascii="Times New Roman" w:hAnsi="Times New Roman" w:cs="Times New Roman"/>
          <w:sz w:val="28"/>
          <w:szCs w:val="28"/>
        </w:rPr>
        <w:t xml:space="preserve"> обучающихся к общему планированию учебной нагрузки в образовательной организации [</w:t>
      </w:r>
      <w:r w:rsidR="00AA53A2" w:rsidRPr="00AA53A2">
        <w:rPr>
          <w:rFonts w:ascii="Times New Roman" w:hAnsi="Times New Roman" w:cs="Times New Roman"/>
          <w:sz w:val="28"/>
          <w:szCs w:val="28"/>
        </w:rPr>
        <w:t>3</w:t>
      </w:r>
      <w:r w:rsidRPr="00AA53A2">
        <w:rPr>
          <w:rFonts w:ascii="Times New Roman" w:hAnsi="Times New Roman" w:cs="Times New Roman"/>
          <w:sz w:val="28"/>
          <w:szCs w:val="28"/>
        </w:rPr>
        <w:t>]. В данном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потребности учеников и организационно-финансовые возможности школы. Не всегда это полностью достижимо, но без учета кадровых и материальных ресурсов ИУП останется планом на бумаге.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>Качество проектирования ИУП напрямую связано с качество</w:t>
      </w:r>
      <w:r w:rsidR="00F50510">
        <w:rPr>
          <w:rFonts w:ascii="Times New Roman" w:hAnsi="Times New Roman" w:cs="Times New Roman"/>
          <w:sz w:val="28"/>
          <w:szCs w:val="28"/>
        </w:rPr>
        <w:t>м</w:t>
      </w:r>
      <w:r w:rsidRPr="00534B7C">
        <w:rPr>
          <w:rFonts w:ascii="Times New Roman" w:hAnsi="Times New Roman" w:cs="Times New Roman"/>
          <w:sz w:val="28"/>
          <w:szCs w:val="28"/>
        </w:rPr>
        <w:t xml:space="preserve"> психолого-педагогической диагностики как на этапе определения образовательного маршрута специалистами ПМПК, так и при уточнении направлений и содержания программы коррекционной работы сотрудниками психолого-педагогического консилиума образовательной организации.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>Совершенствование научно-методического обеспечения деятельности ПМПК – одна из важнейших задач в реализации основных направлений развития системы образования обучающихся с ОВЗ и с инвалидностью. Результаты деятельности федерального ресурсного центра по сопровождению специалистов ПМПК доступны на сайте ФГБУ «Центр защиты прав детей» по ссылке https://pmpkrf.ru/methodical-materials/.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 xml:space="preserve">Примерные диагностические материалы, которые могут быть полезны специалистам психолого-педагогической службы школы, содержатся в примерных рабочих программах по учебным дисциплинам/коррекционным курсам и примерных АООП, разработанных </w:t>
      </w:r>
      <w:proofErr w:type="gramStart"/>
      <w:r w:rsidRPr="00534B7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34B7C">
        <w:rPr>
          <w:rFonts w:ascii="Times New Roman" w:hAnsi="Times New Roman" w:cs="Times New Roman"/>
          <w:sz w:val="28"/>
          <w:szCs w:val="28"/>
        </w:rPr>
        <w:t xml:space="preserve"> обучающихся с ОВЗ, в том числе в:</w:t>
      </w:r>
    </w:p>
    <w:p w:rsidR="00193D83" w:rsidRPr="00534B7C" w:rsidRDefault="00193D83" w:rsidP="00F50510">
      <w:pPr>
        <w:pStyle w:val="a9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B7C">
        <w:rPr>
          <w:rFonts w:ascii="Times New Roman" w:hAnsi="Times New Roman" w:cs="Times New Roman"/>
          <w:sz w:val="28"/>
          <w:szCs w:val="28"/>
        </w:rPr>
        <w:t>комплектах</w:t>
      </w:r>
      <w:proofErr w:type="gramEnd"/>
      <w:r w:rsidRPr="00534B7C">
        <w:rPr>
          <w:rFonts w:ascii="Times New Roman" w:hAnsi="Times New Roman" w:cs="Times New Roman"/>
          <w:sz w:val="28"/>
          <w:szCs w:val="28"/>
        </w:rPr>
        <w:t xml:space="preserve"> примерных рабочих программ по отдельным учебным предметам и коррекционным курса</w:t>
      </w:r>
      <w:r w:rsidR="00F50510">
        <w:rPr>
          <w:rFonts w:ascii="Times New Roman" w:hAnsi="Times New Roman" w:cs="Times New Roman"/>
          <w:sz w:val="28"/>
          <w:szCs w:val="28"/>
        </w:rPr>
        <w:t>м</w:t>
      </w:r>
      <w:r w:rsidRPr="00534B7C">
        <w:rPr>
          <w:rFonts w:ascii="Times New Roman" w:hAnsi="Times New Roman" w:cs="Times New Roman"/>
          <w:sz w:val="28"/>
          <w:szCs w:val="28"/>
        </w:rPr>
        <w:t xml:space="preserve"> по АООП НОО для обучающихся разных </w:t>
      </w:r>
      <w:proofErr w:type="spellStart"/>
      <w:r w:rsidRPr="00534B7C">
        <w:rPr>
          <w:rFonts w:ascii="Times New Roman" w:hAnsi="Times New Roman" w:cs="Times New Roman"/>
          <w:sz w:val="28"/>
          <w:szCs w:val="28"/>
        </w:rPr>
        <w:t>нозологогических</w:t>
      </w:r>
      <w:proofErr w:type="spellEnd"/>
      <w:r w:rsidRPr="00534B7C">
        <w:rPr>
          <w:rFonts w:ascii="Times New Roman" w:hAnsi="Times New Roman" w:cs="Times New Roman"/>
          <w:sz w:val="28"/>
          <w:szCs w:val="28"/>
        </w:rPr>
        <w:t xml:space="preserve"> групп (ссылка </w:t>
      </w:r>
      <w:hyperlink r:id="rId10" w:history="1">
        <w:r w:rsidRPr="00534B7C">
          <w:rPr>
            <w:rStyle w:val="a8"/>
            <w:rFonts w:ascii="Times New Roman" w:hAnsi="Times New Roman" w:cs="Times New Roman"/>
            <w:sz w:val="28"/>
            <w:szCs w:val="28"/>
          </w:rPr>
          <w:t>https://fgosreestr.ru</w:t>
        </w:r>
      </w:hyperlink>
      <w:r w:rsidR="00F50510">
        <w:rPr>
          <w:rFonts w:ascii="Times New Roman" w:hAnsi="Times New Roman" w:cs="Times New Roman"/>
          <w:sz w:val="28"/>
          <w:szCs w:val="28"/>
        </w:rPr>
        <w:t>);</w:t>
      </w:r>
    </w:p>
    <w:p w:rsidR="00193D83" w:rsidRPr="00534B7C" w:rsidRDefault="00193D83" w:rsidP="00F50510">
      <w:pPr>
        <w:pStyle w:val="a9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B7C">
        <w:rPr>
          <w:rFonts w:ascii="Times New Roman" w:hAnsi="Times New Roman" w:cs="Times New Roman"/>
          <w:sz w:val="28"/>
          <w:szCs w:val="28"/>
        </w:rPr>
        <w:t xml:space="preserve">примерных АООП НОО для обучающихся разных </w:t>
      </w:r>
      <w:proofErr w:type="spellStart"/>
      <w:r w:rsidRPr="00534B7C">
        <w:rPr>
          <w:rFonts w:ascii="Times New Roman" w:hAnsi="Times New Roman" w:cs="Times New Roman"/>
          <w:sz w:val="28"/>
          <w:szCs w:val="28"/>
        </w:rPr>
        <w:t>нозологогических</w:t>
      </w:r>
      <w:proofErr w:type="spellEnd"/>
      <w:r w:rsidRPr="00534B7C">
        <w:rPr>
          <w:rFonts w:ascii="Times New Roman" w:hAnsi="Times New Roman" w:cs="Times New Roman"/>
          <w:sz w:val="28"/>
          <w:szCs w:val="28"/>
        </w:rPr>
        <w:t xml:space="preserve"> групп (с</w:t>
      </w:r>
      <w:r w:rsidR="00F50510">
        <w:rPr>
          <w:rFonts w:ascii="Times New Roman" w:hAnsi="Times New Roman" w:cs="Times New Roman"/>
          <w:sz w:val="28"/>
          <w:szCs w:val="28"/>
        </w:rPr>
        <w:t>с</w:t>
      </w:r>
      <w:r w:rsidRPr="00534B7C">
        <w:rPr>
          <w:rFonts w:ascii="Times New Roman" w:hAnsi="Times New Roman" w:cs="Times New Roman"/>
          <w:sz w:val="28"/>
          <w:szCs w:val="28"/>
        </w:rPr>
        <w:t xml:space="preserve">ылка </w:t>
      </w:r>
      <w:hyperlink r:id="rId11" w:history="1">
        <w:r w:rsidRPr="00534B7C">
          <w:rPr>
            <w:rStyle w:val="a8"/>
            <w:rFonts w:ascii="Times New Roman" w:hAnsi="Times New Roman" w:cs="Times New Roman"/>
            <w:sz w:val="28"/>
            <w:szCs w:val="28"/>
          </w:rPr>
          <w:t>https://fgosreestr.ru</w:t>
        </w:r>
      </w:hyperlink>
      <w:r w:rsidR="00F5051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193D83" w:rsidRPr="00534B7C" w:rsidRDefault="00193D83" w:rsidP="00F50510">
      <w:pPr>
        <w:pStyle w:val="a9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B7C"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 w:rsidRPr="00534B7C">
        <w:rPr>
          <w:rFonts w:ascii="Times New Roman" w:hAnsi="Times New Roman" w:cs="Times New Roman"/>
          <w:sz w:val="28"/>
          <w:szCs w:val="28"/>
        </w:rPr>
        <w:t xml:space="preserve"> примерных АООП ООО обучающихс</w:t>
      </w:r>
      <w:r w:rsidR="00A974BD">
        <w:rPr>
          <w:rFonts w:ascii="Times New Roman" w:hAnsi="Times New Roman" w:cs="Times New Roman"/>
          <w:sz w:val="28"/>
          <w:szCs w:val="28"/>
        </w:rPr>
        <w:t>я разных нозологических групп (</w:t>
      </w:r>
      <w:r w:rsidRPr="00534B7C">
        <w:rPr>
          <w:rFonts w:ascii="Times New Roman" w:hAnsi="Times New Roman" w:cs="Times New Roman"/>
          <w:sz w:val="28"/>
          <w:szCs w:val="28"/>
        </w:rPr>
        <w:t xml:space="preserve">ссылка </w:t>
      </w:r>
      <w:hyperlink r:id="rId12" w:history="1">
        <w:r w:rsidRPr="00534B7C">
          <w:rPr>
            <w:rStyle w:val="a8"/>
            <w:rFonts w:ascii="Times New Roman" w:hAnsi="Times New Roman" w:cs="Times New Roman"/>
            <w:sz w:val="28"/>
            <w:szCs w:val="28"/>
          </w:rPr>
          <w:t>https://ikp-rao.ru/frc-ovz/</w:t>
        </w:r>
      </w:hyperlink>
      <w:r w:rsidRPr="00534B7C">
        <w:rPr>
          <w:rFonts w:ascii="Times New Roman" w:hAnsi="Times New Roman" w:cs="Times New Roman"/>
          <w:sz w:val="28"/>
          <w:szCs w:val="28"/>
        </w:rPr>
        <w:t>)</w:t>
      </w:r>
      <w:r w:rsidR="00F50510">
        <w:rPr>
          <w:rFonts w:ascii="Times New Roman" w:hAnsi="Times New Roman" w:cs="Times New Roman"/>
          <w:sz w:val="28"/>
          <w:szCs w:val="28"/>
        </w:rPr>
        <w:t>;</w:t>
      </w:r>
    </w:p>
    <w:p w:rsidR="00193D83" w:rsidRPr="00534B7C" w:rsidRDefault="00193D83" w:rsidP="00F50510">
      <w:pPr>
        <w:pStyle w:val="a9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B7C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534B7C">
        <w:rPr>
          <w:rFonts w:ascii="Times New Roman" w:hAnsi="Times New Roman" w:cs="Times New Roman"/>
          <w:sz w:val="28"/>
          <w:szCs w:val="28"/>
        </w:rPr>
        <w:t xml:space="preserve"> для педагогов, реализующих отдельные учебные дисциплины и коррекционные курсы для 5-6 класса (второго и третьего года обучения в основной школе) (ссылка </w:t>
      </w:r>
      <w:hyperlink r:id="rId13" w:history="1">
        <w:r w:rsidRPr="00534B7C">
          <w:rPr>
            <w:rStyle w:val="a8"/>
            <w:rFonts w:ascii="Times New Roman" w:hAnsi="Times New Roman" w:cs="Times New Roman"/>
            <w:sz w:val="28"/>
            <w:szCs w:val="28"/>
          </w:rPr>
          <w:t>https://ikp-rao.ru/frc-ovz/</w:t>
        </w:r>
      </w:hyperlink>
      <w:r w:rsidR="00F50510">
        <w:rPr>
          <w:rFonts w:ascii="Times New Roman" w:hAnsi="Times New Roman" w:cs="Times New Roman"/>
          <w:sz w:val="28"/>
          <w:szCs w:val="28"/>
        </w:rPr>
        <w:t>);</w:t>
      </w:r>
    </w:p>
    <w:p w:rsidR="00193D83" w:rsidRPr="00534B7C" w:rsidRDefault="00193D83" w:rsidP="00F50510">
      <w:pPr>
        <w:pStyle w:val="a9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lastRenderedPageBreak/>
        <w:t xml:space="preserve">учебно-методическом </w:t>
      </w:r>
      <w:proofErr w:type="gramStart"/>
      <w:r w:rsidRPr="00534B7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Pr="00534B7C">
        <w:rPr>
          <w:rFonts w:ascii="Times New Roman" w:hAnsi="Times New Roman" w:cs="Times New Roman"/>
          <w:sz w:val="28"/>
          <w:szCs w:val="28"/>
        </w:rPr>
        <w:t xml:space="preserve"> по разработке и реализации специальной индивидуальной программы развития (ссылка </w:t>
      </w:r>
      <w:hyperlink r:id="rId14" w:history="1">
        <w:r w:rsidRPr="00534B7C">
          <w:rPr>
            <w:rStyle w:val="a8"/>
            <w:rFonts w:ascii="Times New Roman" w:hAnsi="Times New Roman" w:cs="Times New Roman"/>
            <w:sz w:val="28"/>
            <w:szCs w:val="28"/>
          </w:rPr>
          <w:t>http://умксипр.рф</w:t>
        </w:r>
      </w:hyperlink>
      <w:r w:rsidRPr="00534B7C">
        <w:rPr>
          <w:rFonts w:ascii="Times New Roman" w:hAnsi="Times New Roman" w:cs="Times New Roman"/>
          <w:sz w:val="28"/>
          <w:szCs w:val="28"/>
        </w:rPr>
        <w:t>).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>В 2020 году научными сотрудниками ФГБНУ «Институт коррекционной педагогики РАО» разработан методический комплект «Аттестация обучающихся с умственной отсталостью (интеллектуальными нарушениями) (1- 4 классы)</w:t>
      </w:r>
      <w:r w:rsidR="00A974BD">
        <w:rPr>
          <w:rFonts w:ascii="Times New Roman" w:hAnsi="Times New Roman" w:cs="Times New Roman"/>
          <w:sz w:val="28"/>
          <w:szCs w:val="28"/>
        </w:rPr>
        <w:t>»</w:t>
      </w:r>
      <w:r w:rsidRPr="00534B7C">
        <w:rPr>
          <w:rFonts w:ascii="Times New Roman" w:hAnsi="Times New Roman" w:cs="Times New Roman"/>
          <w:sz w:val="28"/>
          <w:szCs w:val="28"/>
        </w:rPr>
        <w:t xml:space="preserve">. В основе разработанных материалов – специальные шкалы учета индивидуальной динамики достижений в освоении адаптированных основных общеобразовательных программ с указанием ориентиров, ожидаемых результатов обучения для разных типологических </w:t>
      </w:r>
      <w:proofErr w:type="gramStart"/>
      <w:r w:rsidRPr="00534B7C">
        <w:rPr>
          <w:rFonts w:ascii="Times New Roman" w:hAnsi="Times New Roman" w:cs="Times New Roman"/>
          <w:sz w:val="28"/>
          <w:szCs w:val="28"/>
        </w:rPr>
        <w:t>групп</w:t>
      </w:r>
      <w:proofErr w:type="gramEnd"/>
      <w:r w:rsidRPr="00534B7C">
        <w:rPr>
          <w:rFonts w:ascii="Times New Roman" w:hAnsi="Times New Roman" w:cs="Times New Roman"/>
          <w:sz w:val="28"/>
          <w:szCs w:val="28"/>
        </w:rPr>
        <w:t xml:space="preserve"> обучающихся с умственной о</w:t>
      </w:r>
      <w:r w:rsidR="00A974BD">
        <w:rPr>
          <w:rFonts w:ascii="Times New Roman" w:hAnsi="Times New Roman" w:cs="Times New Roman"/>
          <w:sz w:val="28"/>
          <w:szCs w:val="28"/>
        </w:rPr>
        <w:t>тсталостью</w:t>
      </w:r>
      <w:r w:rsidRPr="00534B7C">
        <w:rPr>
          <w:rFonts w:ascii="Times New Roman" w:hAnsi="Times New Roman" w:cs="Times New Roman"/>
          <w:sz w:val="28"/>
          <w:szCs w:val="28"/>
        </w:rPr>
        <w:t xml:space="preserve"> не только по каждому году обучения, но и по каждому предмету, коррекционному курсу. Познакомиться с материалами можно на сайте Института по ссылке </w:t>
      </w:r>
      <w:hyperlink r:id="rId15" w:history="1">
        <w:r w:rsidRPr="00534B7C">
          <w:rPr>
            <w:rFonts w:ascii="Times New Roman" w:hAnsi="Times New Roman" w:cs="Times New Roman"/>
            <w:sz w:val="28"/>
            <w:szCs w:val="28"/>
          </w:rPr>
          <w:t>https://ikp-rao.ru/nacionalnyj-proekt-obrazovanie/</w:t>
        </w:r>
      </w:hyperlink>
      <w:r w:rsidRPr="00534B7C">
        <w:rPr>
          <w:rFonts w:ascii="Times New Roman" w:hAnsi="Times New Roman" w:cs="Times New Roman"/>
          <w:sz w:val="28"/>
          <w:szCs w:val="28"/>
        </w:rPr>
        <w:t>.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 xml:space="preserve">Примерные задания по оценке </w:t>
      </w:r>
      <w:proofErr w:type="spellStart"/>
      <w:r w:rsidRPr="00534B7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34B7C">
        <w:rPr>
          <w:rFonts w:ascii="Times New Roman" w:hAnsi="Times New Roman" w:cs="Times New Roman"/>
          <w:sz w:val="28"/>
          <w:szCs w:val="28"/>
        </w:rPr>
        <w:t xml:space="preserve"> у обучающегося с ОВЗ готовности к продуктивному общению и взаимодействию с учителем и сверстниками в условиях инклюзии представлены в Приложении</w:t>
      </w:r>
      <w:proofErr w:type="gramStart"/>
      <w:r w:rsidRPr="00534B7C">
        <w:rPr>
          <w:rFonts w:ascii="Times New Roman" w:hAnsi="Times New Roman" w:cs="Times New Roman"/>
          <w:sz w:val="28"/>
          <w:szCs w:val="28"/>
        </w:rPr>
        <w:t xml:space="preserve"> </w:t>
      </w:r>
      <w:r w:rsidR="00AA53A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A53A2">
        <w:rPr>
          <w:rFonts w:ascii="Times New Roman" w:hAnsi="Times New Roman" w:cs="Times New Roman"/>
          <w:sz w:val="28"/>
          <w:szCs w:val="28"/>
        </w:rPr>
        <w:t xml:space="preserve"> </w:t>
      </w:r>
      <w:r w:rsidRPr="00534B7C">
        <w:rPr>
          <w:rFonts w:ascii="Times New Roman" w:hAnsi="Times New Roman" w:cs="Times New Roman"/>
          <w:sz w:val="28"/>
          <w:szCs w:val="28"/>
        </w:rPr>
        <w:t>к данному методическому пособию.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B7C">
        <w:rPr>
          <w:rFonts w:ascii="Times New Roman" w:hAnsi="Times New Roman" w:cs="Times New Roman"/>
          <w:i/>
          <w:sz w:val="28"/>
          <w:szCs w:val="28"/>
        </w:rPr>
        <w:t>Особенности разработки и реализации ИУП при организации надомного обучения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 xml:space="preserve">Дети с ОВЗ нуждаются в планомерном погружении в постепенно усложняющуюся социальную среду, </w:t>
      </w:r>
      <w:r w:rsidR="006C47C6">
        <w:rPr>
          <w:rFonts w:ascii="Times New Roman" w:hAnsi="Times New Roman" w:cs="Times New Roman"/>
          <w:sz w:val="28"/>
          <w:szCs w:val="28"/>
        </w:rPr>
        <w:t xml:space="preserve">в </w:t>
      </w:r>
      <w:r w:rsidRPr="00534B7C">
        <w:rPr>
          <w:rFonts w:ascii="Times New Roman" w:hAnsi="Times New Roman" w:cs="Times New Roman"/>
          <w:sz w:val="28"/>
          <w:szCs w:val="28"/>
        </w:rPr>
        <w:t>организации доступных и полезных ребенку мероприятий очного общения и взаимодействия с детьми и взрослыми. В связи с этим «исключительно дистанционное обучение», как указано в предложении</w:t>
      </w:r>
      <w:r w:rsidR="006C47C6">
        <w:rPr>
          <w:rFonts w:ascii="Times New Roman" w:hAnsi="Times New Roman" w:cs="Times New Roman"/>
          <w:sz w:val="28"/>
          <w:szCs w:val="28"/>
        </w:rPr>
        <w:t>,</w:t>
      </w:r>
      <w:r w:rsidRPr="00534B7C">
        <w:rPr>
          <w:rFonts w:ascii="Times New Roman" w:hAnsi="Times New Roman" w:cs="Times New Roman"/>
          <w:sz w:val="28"/>
          <w:szCs w:val="28"/>
        </w:rPr>
        <w:t xml:space="preserve"> не может быть рекомендовано обучающимся с ОВЗ кроме исключительных случаев, связанных с ограничениями по медицинским показаниям.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 xml:space="preserve">В связи с этим при получении общего образования важно сохранить возможность частичного, возможно эпизодического, очного </w:t>
      </w:r>
      <w:proofErr w:type="gramStart"/>
      <w:r w:rsidRPr="00534B7C">
        <w:rPr>
          <w:rFonts w:ascii="Times New Roman" w:hAnsi="Times New Roman" w:cs="Times New Roman"/>
          <w:sz w:val="28"/>
          <w:szCs w:val="28"/>
        </w:rPr>
        <w:t>обучения по желанию</w:t>
      </w:r>
      <w:proofErr w:type="gramEnd"/>
      <w:r w:rsidRPr="00534B7C">
        <w:rPr>
          <w:rFonts w:ascii="Times New Roman" w:hAnsi="Times New Roman" w:cs="Times New Roman"/>
          <w:sz w:val="28"/>
          <w:szCs w:val="28"/>
        </w:rPr>
        <w:t xml:space="preserve"> ребенка и его семьи. 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lastRenderedPageBreak/>
        <w:t>С 2020 года в ИКП РАО организована работа по подготовке научно-методических материалов в помощь специалистам и родителям. В данную работу включились организации-партнеры, в том числе вузы</w:t>
      </w:r>
      <w:r w:rsidR="006C47C6">
        <w:rPr>
          <w:rFonts w:ascii="Times New Roman" w:hAnsi="Times New Roman" w:cs="Times New Roman"/>
          <w:sz w:val="28"/>
          <w:szCs w:val="28"/>
        </w:rPr>
        <w:t>,</w:t>
      </w:r>
      <w:r w:rsidRPr="00534B7C">
        <w:rPr>
          <w:rFonts w:ascii="Times New Roman" w:hAnsi="Times New Roman" w:cs="Times New Roman"/>
          <w:sz w:val="28"/>
          <w:szCs w:val="28"/>
        </w:rPr>
        <w:t xml:space="preserve"> отдельные образовательны</w:t>
      </w:r>
      <w:r w:rsidR="006C47C6">
        <w:rPr>
          <w:rFonts w:ascii="Times New Roman" w:hAnsi="Times New Roman" w:cs="Times New Roman"/>
          <w:sz w:val="28"/>
          <w:szCs w:val="28"/>
        </w:rPr>
        <w:t>е организации, реализующие АООП,</w:t>
      </w:r>
      <w:r w:rsidRPr="00534B7C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дистанционного обучени</w:t>
      </w:r>
      <w:r w:rsidR="006C47C6">
        <w:rPr>
          <w:rFonts w:ascii="Times New Roman" w:hAnsi="Times New Roman" w:cs="Times New Roman"/>
          <w:sz w:val="28"/>
          <w:szCs w:val="28"/>
        </w:rPr>
        <w:t>я детей с ОВЗ и с инвалидностью,</w:t>
      </w:r>
      <w:r w:rsidRPr="00534B7C">
        <w:rPr>
          <w:rFonts w:ascii="Times New Roman" w:hAnsi="Times New Roman" w:cs="Times New Roman"/>
          <w:sz w:val="28"/>
          <w:szCs w:val="28"/>
        </w:rPr>
        <w:t xml:space="preserve"> некоммерческие организации и другие. Создание методических и дидактических материалов, в том числе в виде</w:t>
      </w:r>
      <w:proofErr w:type="gramStart"/>
      <w:r w:rsidRPr="00534B7C">
        <w:rPr>
          <w:rFonts w:ascii="Times New Roman" w:hAnsi="Times New Roman" w:cs="Times New Roman"/>
          <w:sz w:val="28"/>
          <w:szCs w:val="28"/>
        </w:rPr>
        <w:t>о</w:t>
      </w:r>
      <w:r w:rsidR="006C47C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C47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C47C6">
        <w:rPr>
          <w:rFonts w:ascii="Times New Roman" w:hAnsi="Times New Roman" w:cs="Times New Roman"/>
          <w:sz w:val="28"/>
          <w:szCs w:val="28"/>
        </w:rPr>
        <w:t>аудио</w:t>
      </w:r>
      <w:r w:rsidRPr="00534B7C">
        <w:rPr>
          <w:rFonts w:ascii="Times New Roman" w:hAnsi="Times New Roman" w:cs="Times New Roman"/>
          <w:sz w:val="28"/>
          <w:szCs w:val="28"/>
        </w:rPr>
        <w:t>формате</w:t>
      </w:r>
      <w:proofErr w:type="spellEnd"/>
      <w:r w:rsidRPr="00534B7C">
        <w:rPr>
          <w:rFonts w:ascii="Times New Roman" w:hAnsi="Times New Roman" w:cs="Times New Roman"/>
          <w:sz w:val="28"/>
          <w:szCs w:val="28"/>
        </w:rPr>
        <w:t>, продолжится и в 2021 году. С результатами можно познакомиться на сайте ИКП РАО по ссылке https://ikp-rao.ru/distancionnoe-obuchenie-detej-s-ovz/.</w:t>
      </w:r>
    </w:p>
    <w:p w:rsidR="00193D83" w:rsidRPr="00534B7C" w:rsidRDefault="00193D83" w:rsidP="00193D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>ИУП – это не программа обучения, а ее часть, особая организационно-управленческая форма, фиксирующая приоритетные для реализации особых образовательных потребностей конкретного обучающегося компоненты содержания образования.</w:t>
      </w:r>
      <w:r w:rsidR="00FD107E">
        <w:rPr>
          <w:rFonts w:ascii="Times New Roman" w:hAnsi="Times New Roman" w:cs="Times New Roman"/>
          <w:sz w:val="28"/>
          <w:szCs w:val="28"/>
        </w:rPr>
        <w:t xml:space="preserve"> </w:t>
      </w:r>
      <w:r w:rsidRPr="00534B7C">
        <w:rPr>
          <w:rFonts w:ascii="Times New Roman" w:hAnsi="Times New Roman" w:cs="Times New Roman"/>
          <w:sz w:val="28"/>
          <w:szCs w:val="28"/>
        </w:rPr>
        <w:t xml:space="preserve">В то же время появление среди учеников класса </w:t>
      </w:r>
      <w:r w:rsidR="006C47C6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34B7C">
        <w:rPr>
          <w:rFonts w:ascii="Times New Roman" w:hAnsi="Times New Roman" w:cs="Times New Roman"/>
          <w:sz w:val="28"/>
          <w:szCs w:val="28"/>
        </w:rPr>
        <w:t>ребенка или нескольких детей, обучающихся по ИУП, может вызвать профессиональные сложности у педагога. Такие сложности возникают, например, при совместном обучении в специальном классе детей с ОВЗ с сохранным и нарушенным интеллектом (слепые дети и слепой ребенок с нарушенным интеллектом, глухие дети и глухой ребенок с нарушенным интеллектом</w:t>
      </w:r>
      <w:r w:rsidR="006C47C6">
        <w:rPr>
          <w:rFonts w:ascii="Times New Roman" w:hAnsi="Times New Roman" w:cs="Times New Roman"/>
          <w:sz w:val="28"/>
          <w:szCs w:val="28"/>
        </w:rPr>
        <w:t>,</w:t>
      </w:r>
      <w:r w:rsidRPr="00534B7C">
        <w:rPr>
          <w:rFonts w:ascii="Times New Roman" w:hAnsi="Times New Roman" w:cs="Times New Roman"/>
          <w:sz w:val="28"/>
          <w:szCs w:val="28"/>
        </w:rPr>
        <w:t xml:space="preserve"> и т.п.). Как подготовить рабочую программу учебной дисциплины? Сколько должно быть рабочих программ по одному предмету у учителя такого класса? В помощь учителю подготовлены простые рекомендации по использованию дифференцированного подхода при оформлении программных материалов. Ознакомиться с ними можно </w:t>
      </w:r>
      <w:r w:rsidRPr="003811D2">
        <w:rPr>
          <w:rFonts w:ascii="Times New Roman" w:hAnsi="Times New Roman" w:cs="Times New Roman"/>
          <w:sz w:val="28"/>
          <w:szCs w:val="28"/>
        </w:rPr>
        <w:t>в Приложении</w:t>
      </w:r>
      <w:proofErr w:type="gramStart"/>
      <w:r w:rsidRPr="003811D2">
        <w:rPr>
          <w:rFonts w:ascii="Times New Roman" w:hAnsi="Times New Roman" w:cs="Times New Roman"/>
          <w:sz w:val="28"/>
          <w:szCs w:val="28"/>
        </w:rPr>
        <w:t xml:space="preserve"> </w:t>
      </w:r>
      <w:r w:rsidR="00AA53A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A53A2">
        <w:rPr>
          <w:rFonts w:ascii="Times New Roman" w:hAnsi="Times New Roman" w:cs="Times New Roman"/>
          <w:sz w:val="28"/>
          <w:szCs w:val="28"/>
        </w:rPr>
        <w:t xml:space="preserve"> </w:t>
      </w:r>
      <w:r w:rsidRPr="00534B7C">
        <w:rPr>
          <w:rFonts w:ascii="Times New Roman" w:hAnsi="Times New Roman" w:cs="Times New Roman"/>
          <w:sz w:val="28"/>
          <w:szCs w:val="28"/>
        </w:rPr>
        <w:t>к данному пособию.</w:t>
      </w:r>
    </w:p>
    <w:p w:rsidR="00782508" w:rsidRDefault="00782508" w:rsidP="009B5E6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учебного плана</w:t>
      </w:r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рекомендуется </w:t>
      </w:r>
      <w:r w:rsidRPr="007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допускать уменьшения количества часов. </w:t>
      </w:r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объем учебной нагрузки отражен в варианте адаптированной ос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новной образовательной программы</w:t>
      </w:r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проектировании ИУП детей с ОВЗ и с инвалидностью, обучающихся на дому, законодательно закреплена возможность определения минимальной учебной нагрузки на уровне субъекта РФ. </w:t>
      </w:r>
      <w:proofErr w:type="gramStart"/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</w:t>
      </w:r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указано, что «органы государственной власти субъектов Российской Федерации вправе самостоятельно определять количество учебных часов и нормативы затрат на организацию надомного обучения детей-инвалидов в объеме, позволяющем обеспечить качественное образование и коррекцию недоста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тков в развитии» (см. ст. 18 Федерального закона от 24 ноября 1995 года </w:t>
      </w:r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181-ФЗ «О социальной защите инвалидов в Российской Федерации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6E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BC5B6B" w:rsidRPr="00BC5B6B" w:rsidRDefault="00BC5B6B" w:rsidP="009B5E6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5B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Рассмотрим примеры перевода </w:t>
      </w:r>
      <w:proofErr w:type="gramStart"/>
      <w:r w:rsidRPr="00BC5B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обучающихся</w:t>
      </w:r>
      <w:proofErr w:type="gramEnd"/>
      <w:r w:rsidRPr="00BC5B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ОВЗ на обучение по ИУП с целью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C5B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повышения качества образования.</w:t>
      </w:r>
    </w:p>
    <w:p w:rsidR="00050E2F" w:rsidRDefault="00BC5B6B" w:rsidP="00050E2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</w:t>
      </w:r>
      <w:r w:rsidR="0005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 В., 10 лет, нарушения слуха (глухота). </w:t>
      </w:r>
      <w:proofErr w:type="gramStart"/>
      <w:r w:rsidR="00050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</w:t>
      </w:r>
      <w:proofErr w:type="gramEnd"/>
      <w:r w:rsidR="0005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специальную (коррекционную) школу для детей с нарушениями слуха из общеобразовательной организации (массовой школы) в связи с переездом родителей. Окончил 3 класс, обучался совместно со здоровыми сверстниками. По словам родителей, для ребенка в общеобразовательной школе была разработана адаптированная образовательная программа, которую ребенок успешно освоил и может продолжать обучение в 4 классе. Согласно заключени</w:t>
      </w:r>
      <w:r w:rsidR="00F800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5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ПМПК Виктору рекомендована организация </w:t>
      </w:r>
      <w:proofErr w:type="gramStart"/>
      <w:r w:rsidR="00050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="0005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основной образовательной программе начального общего образования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1.2.</w:t>
      </w:r>
    </w:p>
    <w:p w:rsidR="00F800D9" w:rsidRDefault="00050E2F" w:rsidP="00F800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первичного психолого-педагогического обследования ребенка специалистами консилиума </w:t>
      </w:r>
      <w:r w:rsidRPr="00F40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школы показали дефицит в освоении базовых учебных дисциплин (развитие речи, чтение и развитие речи, математика) с отставанием по программе АООП НОО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на 2 года</w:t>
      </w:r>
      <w:r w:rsidR="00F800D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0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Виктора не были сформированы на необходимом уровне базовые коммуникативно-речевые умения (умение задать вопрос, ответить на вопрос, обратиться с просьбой и другие), необходимые для продуктивного включения</w:t>
      </w:r>
      <w:r w:rsidR="00FD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общую деятельность класса. После общения со специалистами школы родители согласились на организацию обучения их ребенка в 3 классе (повторный год обучения) по ИУП. Цель разработки ИУП в данном случае – обеспечение специальных адаптационных мероприятий, компенсация </w:t>
      </w:r>
      <w:r w:rsidR="00F800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дефицитов в освоении предметных результатов и результатов формирования жизненной компетенции.</w:t>
      </w:r>
    </w:p>
    <w:p w:rsidR="006F2F52" w:rsidRDefault="006F2F52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23022C" w:rsidRDefault="0023022C" w:rsidP="006F2F52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F2F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Индивидуальный учебный план обучающегося 3 класса Виктора В. (АООП НОО глухих обучающихся, вариант 1.2)</w:t>
      </w:r>
    </w:p>
    <w:p w:rsidR="00593552" w:rsidRPr="006F2F52" w:rsidRDefault="00593552" w:rsidP="006F2F52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Срок реализации – 1 учебный год</w:t>
      </w:r>
    </w:p>
    <w:tbl>
      <w:tblPr>
        <w:tblStyle w:val="af1"/>
        <w:tblW w:w="9572" w:type="dxa"/>
        <w:tblLook w:val="04A0" w:firstRow="1" w:lastRow="0" w:firstColumn="1" w:lastColumn="0" w:noHBand="0" w:noVBand="1"/>
      </w:tblPr>
      <w:tblGrid>
        <w:gridCol w:w="2229"/>
        <w:gridCol w:w="2265"/>
        <w:gridCol w:w="1842"/>
        <w:gridCol w:w="2329"/>
        <w:gridCol w:w="907"/>
      </w:tblGrid>
      <w:tr w:rsidR="001C7CB0" w:rsidTr="00E85C5B">
        <w:tc>
          <w:tcPr>
            <w:tcW w:w="2229" w:type="dxa"/>
            <w:vMerge w:val="restart"/>
          </w:tcPr>
          <w:p w:rsidR="001C7CB0" w:rsidRP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B0">
              <w:rPr>
                <w:rFonts w:hAnsi="Times New Roman"/>
                <w:sz w:val="28"/>
                <w:szCs w:val="28"/>
              </w:rPr>
              <w:t>Предметные</w:t>
            </w:r>
            <w:r w:rsidRPr="001C7CB0">
              <w:rPr>
                <w:rFonts w:hAnsi="Times New Roman"/>
                <w:sz w:val="28"/>
                <w:szCs w:val="28"/>
              </w:rPr>
              <w:t xml:space="preserve"> </w:t>
            </w:r>
            <w:r w:rsidRPr="001C7CB0">
              <w:rPr>
                <w:sz w:val="28"/>
                <w:szCs w:val="28"/>
              </w:rPr>
              <w:br/>
            </w:r>
            <w:r w:rsidRPr="001C7CB0">
              <w:rPr>
                <w:rFonts w:hAnsi="Times New Roman"/>
                <w:sz w:val="28"/>
                <w:szCs w:val="28"/>
              </w:rPr>
              <w:t>области</w:t>
            </w:r>
          </w:p>
        </w:tc>
        <w:tc>
          <w:tcPr>
            <w:tcW w:w="2265" w:type="dxa"/>
            <w:vMerge w:val="restart"/>
          </w:tcPr>
          <w:p w:rsidR="001C7CB0" w:rsidRPr="001C7CB0" w:rsidRDefault="001C7CB0" w:rsidP="001C7C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CB0">
              <w:rPr>
                <w:rFonts w:hAnsi="Times New Roman"/>
                <w:sz w:val="28"/>
                <w:szCs w:val="28"/>
              </w:rPr>
              <w:t>Учебные</w:t>
            </w:r>
            <w:r w:rsidRPr="001C7CB0">
              <w:rPr>
                <w:sz w:val="28"/>
                <w:szCs w:val="28"/>
              </w:rPr>
              <w:br/>
            </w:r>
            <w:r w:rsidRPr="001C7CB0">
              <w:rPr>
                <w:rFonts w:hAnsi="Times New Roman"/>
                <w:sz w:val="28"/>
                <w:szCs w:val="28"/>
              </w:rPr>
              <w:t>предметы</w:t>
            </w:r>
          </w:p>
          <w:p w:rsidR="001C7CB0" w:rsidRP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6" w:type="dxa"/>
            <w:gridSpan w:val="2"/>
          </w:tcPr>
          <w:p w:rsidR="001C7CB0" w:rsidRP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B0">
              <w:rPr>
                <w:rFonts w:hAnsi="Times New Roman"/>
                <w:sz w:val="28"/>
                <w:szCs w:val="28"/>
              </w:rPr>
              <w:t>Количество</w:t>
            </w:r>
            <w:r w:rsidRPr="001C7CB0">
              <w:rPr>
                <w:rFonts w:hAnsi="Times New Roman"/>
                <w:sz w:val="28"/>
                <w:szCs w:val="28"/>
              </w:rPr>
              <w:t xml:space="preserve"> </w:t>
            </w:r>
            <w:r w:rsidRPr="001C7CB0">
              <w:rPr>
                <w:rFonts w:hAnsi="Times New Roman"/>
                <w:sz w:val="28"/>
                <w:szCs w:val="28"/>
              </w:rPr>
              <w:t>часов</w:t>
            </w:r>
            <w:r w:rsidRPr="001C7CB0">
              <w:rPr>
                <w:rFonts w:hAnsi="Times New Roman"/>
                <w:sz w:val="28"/>
                <w:szCs w:val="28"/>
              </w:rPr>
              <w:t xml:space="preserve"> </w:t>
            </w:r>
            <w:r w:rsidRPr="001C7CB0">
              <w:rPr>
                <w:sz w:val="28"/>
                <w:szCs w:val="28"/>
              </w:rPr>
              <w:br/>
            </w:r>
            <w:r w:rsidRPr="001C7CB0">
              <w:rPr>
                <w:rFonts w:hAnsi="Times New Roman"/>
                <w:sz w:val="28"/>
                <w:szCs w:val="28"/>
              </w:rPr>
              <w:t>в</w:t>
            </w:r>
            <w:r w:rsidRPr="001C7CB0">
              <w:rPr>
                <w:rFonts w:hAnsi="Times New Roman"/>
                <w:sz w:val="28"/>
                <w:szCs w:val="28"/>
              </w:rPr>
              <w:t xml:space="preserve"> </w:t>
            </w:r>
            <w:r w:rsidRPr="001C7CB0">
              <w:rPr>
                <w:rFonts w:hAnsi="Times New Roman"/>
                <w:sz w:val="28"/>
                <w:szCs w:val="28"/>
              </w:rPr>
              <w:t>неделю</w:t>
            </w:r>
          </w:p>
        </w:tc>
        <w:tc>
          <w:tcPr>
            <w:tcW w:w="1072" w:type="dxa"/>
            <w:vMerge w:val="restart"/>
          </w:tcPr>
          <w:p w:rsidR="001C7CB0" w:rsidRP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B0">
              <w:rPr>
                <w:rFonts w:hAnsi="Times New Roman"/>
                <w:sz w:val="28"/>
                <w:szCs w:val="28"/>
              </w:rPr>
              <w:t>Всего</w:t>
            </w:r>
          </w:p>
        </w:tc>
      </w:tr>
      <w:tr w:rsidR="001C7CB0" w:rsidTr="00E85C5B">
        <w:tc>
          <w:tcPr>
            <w:tcW w:w="2229" w:type="dxa"/>
            <w:vMerge/>
          </w:tcPr>
          <w:p w:rsid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vMerge/>
          </w:tcPr>
          <w:p w:rsid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1C7CB0" w:rsidRP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B0">
              <w:rPr>
                <w:rFonts w:hAnsi="Times New Roman"/>
                <w:sz w:val="28"/>
                <w:szCs w:val="28"/>
              </w:rPr>
              <w:t>Обязательная</w:t>
            </w:r>
            <w:r w:rsidRPr="001C7CB0">
              <w:rPr>
                <w:rFonts w:hAnsi="Times New Roman"/>
                <w:sz w:val="28"/>
                <w:szCs w:val="28"/>
              </w:rPr>
              <w:t xml:space="preserve"> </w:t>
            </w:r>
            <w:r w:rsidRPr="001C7CB0">
              <w:rPr>
                <w:sz w:val="28"/>
                <w:szCs w:val="28"/>
              </w:rPr>
              <w:br/>
            </w:r>
            <w:r w:rsidRPr="001C7CB0">
              <w:rPr>
                <w:rFonts w:hAnsi="Times New Roman"/>
                <w:sz w:val="28"/>
                <w:szCs w:val="28"/>
              </w:rPr>
              <w:t>часть</w:t>
            </w:r>
          </w:p>
        </w:tc>
        <w:tc>
          <w:tcPr>
            <w:tcW w:w="2164" w:type="dxa"/>
          </w:tcPr>
          <w:p w:rsidR="001C7CB0" w:rsidRP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CB0">
              <w:rPr>
                <w:rFonts w:hAnsi="Times New Roman"/>
                <w:sz w:val="28"/>
                <w:szCs w:val="28"/>
              </w:rPr>
              <w:t>Часть</w:t>
            </w:r>
            <w:r w:rsidRPr="001C7CB0">
              <w:rPr>
                <w:rFonts w:ascii="Times New Roman"/>
                <w:sz w:val="28"/>
                <w:szCs w:val="28"/>
              </w:rPr>
              <w:t xml:space="preserve">, </w:t>
            </w:r>
            <w:r w:rsidRPr="001C7CB0">
              <w:rPr>
                <w:rFonts w:hAnsi="Times New Roman"/>
                <w:sz w:val="28"/>
                <w:szCs w:val="28"/>
              </w:rPr>
              <w:t>формируемая</w:t>
            </w:r>
            <w:r w:rsidRPr="001C7CB0">
              <w:rPr>
                <w:rFonts w:hAnsi="Times New Roman"/>
                <w:sz w:val="28"/>
                <w:szCs w:val="28"/>
              </w:rPr>
              <w:t xml:space="preserve"> </w:t>
            </w:r>
            <w:r w:rsidRPr="001C7CB0">
              <w:rPr>
                <w:rFonts w:hAnsi="Times New Roman"/>
                <w:sz w:val="28"/>
                <w:szCs w:val="28"/>
              </w:rPr>
              <w:t>участниками</w:t>
            </w:r>
            <w:r w:rsidRPr="001C7CB0">
              <w:rPr>
                <w:rFonts w:hAnsi="Times New Roman"/>
                <w:sz w:val="28"/>
                <w:szCs w:val="28"/>
              </w:rPr>
              <w:t xml:space="preserve"> </w:t>
            </w:r>
            <w:r w:rsidRPr="001C7CB0">
              <w:rPr>
                <w:rFonts w:hAnsi="Times New Roman"/>
                <w:sz w:val="28"/>
                <w:szCs w:val="28"/>
              </w:rPr>
              <w:t>образовательного</w:t>
            </w:r>
            <w:r w:rsidRPr="001C7CB0">
              <w:rPr>
                <w:rFonts w:hAnsi="Times New Roman"/>
                <w:sz w:val="28"/>
                <w:szCs w:val="28"/>
              </w:rPr>
              <w:t xml:space="preserve"> </w:t>
            </w:r>
            <w:r w:rsidRPr="001C7CB0">
              <w:rPr>
                <w:rFonts w:hAnsi="Times New Roman"/>
                <w:sz w:val="28"/>
                <w:szCs w:val="28"/>
              </w:rPr>
              <w:t>процесса</w:t>
            </w:r>
          </w:p>
        </w:tc>
        <w:tc>
          <w:tcPr>
            <w:tcW w:w="1072" w:type="dxa"/>
            <w:vMerge/>
          </w:tcPr>
          <w:p w:rsid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7CB0" w:rsidTr="00E85C5B">
        <w:tc>
          <w:tcPr>
            <w:tcW w:w="2229" w:type="dxa"/>
            <w:vAlign w:val="center"/>
          </w:tcPr>
          <w:p w:rsidR="001C7CB0" w:rsidRPr="00086C6A" w:rsidRDefault="001C7CB0" w:rsidP="001C7C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6A">
              <w:rPr>
                <w:rFonts w:hAnsi="Times New Roman"/>
                <w:sz w:val="28"/>
                <w:szCs w:val="28"/>
              </w:rPr>
              <w:t>Филология</w:t>
            </w:r>
          </w:p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</w:rPr>
              <w:t xml:space="preserve"> (</w:t>
            </w:r>
            <w:r w:rsidRPr="00086C6A">
              <w:rPr>
                <w:rFonts w:hAnsi="Times New Roman"/>
                <w:sz w:val="28"/>
                <w:szCs w:val="28"/>
              </w:rPr>
              <w:t>Язык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и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речевая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практика</w:t>
            </w:r>
            <w:r w:rsidRPr="00086C6A">
              <w:rPr>
                <w:rFonts w:ascii="Times New Roman"/>
                <w:sz w:val="28"/>
                <w:szCs w:val="28"/>
              </w:rPr>
              <w:t>)</w:t>
            </w:r>
          </w:p>
        </w:tc>
        <w:tc>
          <w:tcPr>
            <w:tcW w:w="2265" w:type="dxa"/>
            <w:vAlign w:val="center"/>
          </w:tcPr>
          <w:p w:rsidR="001C7CB0" w:rsidRPr="00086C6A" w:rsidRDefault="001C7CB0" w:rsidP="001C7C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6A">
              <w:rPr>
                <w:rFonts w:hAnsi="Times New Roman"/>
                <w:sz w:val="28"/>
                <w:szCs w:val="28"/>
              </w:rPr>
              <w:t>Русский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язык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и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</w:p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литературное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чтение</w:t>
            </w:r>
          </w:p>
        </w:tc>
        <w:tc>
          <w:tcPr>
            <w:tcW w:w="184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164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C7CB0" w:rsidTr="00E85C5B">
        <w:tc>
          <w:tcPr>
            <w:tcW w:w="2229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vAlign w:val="center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Предметно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–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практическое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обучение</w:t>
            </w:r>
          </w:p>
        </w:tc>
        <w:tc>
          <w:tcPr>
            <w:tcW w:w="184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164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C7CB0" w:rsidTr="00E85C5B">
        <w:tc>
          <w:tcPr>
            <w:tcW w:w="2229" w:type="dxa"/>
            <w:vAlign w:val="center"/>
          </w:tcPr>
          <w:p w:rsidR="001C7CB0" w:rsidRPr="00086C6A" w:rsidRDefault="001C7CB0" w:rsidP="001C7C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6A">
              <w:rPr>
                <w:rFonts w:hAnsi="Times New Roman"/>
                <w:sz w:val="28"/>
                <w:szCs w:val="28"/>
              </w:rPr>
              <w:t>Математика</w:t>
            </w:r>
          </w:p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и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265" w:type="dxa"/>
            <w:vAlign w:val="center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164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7CB0" w:rsidTr="00E85C5B">
        <w:tc>
          <w:tcPr>
            <w:tcW w:w="2229" w:type="dxa"/>
            <w:vAlign w:val="center"/>
          </w:tcPr>
          <w:p w:rsidR="001C7CB0" w:rsidRPr="00086C6A" w:rsidRDefault="001C7CB0" w:rsidP="001C7C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6A">
              <w:rPr>
                <w:rFonts w:hAnsi="Times New Roman"/>
                <w:sz w:val="28"/>
                <w:szCs w:val="28"/>
              </w:rPr>
              <w:t>Обществознание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</w:p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и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265" w:type="dxa"/>
            <w:vAlign w:val="center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Окружающий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мир</w:t>
            </w:r>
          </w:p>
        </w:tc>
        <w:tc>
          <w:tcPr>
            <w:tcW w:w="184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1C7CB0" w:rsidTr="00E85C5B">
        <w:tc>
          <w:tcPr>
            <w:tcW w:w="2229" w:type="dxa"/>
            <w:vAlign w:val="center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65" w:type="dxa"/>
            <w:vAlign w:val="center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Изобразительное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искусство</w:t>
            </w:r>
          </w:p>
        </w:tc>
        <w:tc>
          <w:tcPr>
            <w:tcW w:w="184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64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  <w:lang w:val="en-US"/>
              </w:rPr>
              <w:t>1</w:t>
            </w:r>
          </w:p>
        </w:tc>
      </w:tr>
      <w:tr w:rsidR="001C7CB0" w:rsidTr="00E85C5B">
        <w:tc>
          <w:tcPr>
            <w:tcW w:w="2229" w:type="dxa"/>
            <w:vAlign w:val="center"/>
          </w:tcPr>
          <w:p w:rsidR="001C7CB0" w:rsidRPr="00086C6A" w:rsidRDefault="001C7CB0" w:rsidP="001C7C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6A">
              <w:rPr>
                <w:rFonts w:hAnsi="Times New Roman"/>
                <w:sz w:val="28"/>
                <w:szCs w:val="28"/>
              </w:rPr>
              <w:t>Технология</w:t>
            </w:r>
          </w:p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vAlign w:val="center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Компьютерные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технологии</w:t>
            </w:r>
          </w:p>
        </w:tc>
        <w:tc>
          <w:tcPr>
            <w:tcW w:w="1842" w:type="dxa"/>
          </w:tcPr>
          <w:p w:rsidR="001C7CB0" w:rsidRPr="00086C6A" w:rsidRDefault="001C7CB0" w:rsidP="001C7CB0"/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</w:tcPr>
          <w:p w:rsidR="001C7CB0" w:rsidRPr="00086C6A" w:rsidRDefault="001C7CB0" w:rsidP="001C7CB0"/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1C7CB0" w:rsidTr="00E85C5B">
        <w:tc>
          <w:tcPr>
            <w:tcW w:w="2229" w:type="dxa"/>
            <w:vAlign w:val="center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Физическая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культура</w:t>
            </w:r>
          </w:p>
        </w:tc>
        <w:tc>
          <w:tcPr>
            <w:tcW w:w="2265" w:type="dxa"/>
            <w:vAlign w:val="center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sz w:val="28"/>
                <w:szCs w:val="28"/>
              </w:rPr>
              <w:t>Физическая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культура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ascii="Times New Roman"/>
                <w:sz w:val="28"/>
                <w:szCs w:val="28"/>
              </w:rPr>
              <w:t>(</w:t>
            </w:r>
            <w:r w:rsidRPr="00086C6A">
              <w:rPr>
                <w:rFonts w:hAnsi="Times New Roman"/>
                <w:sz w:val="28"/>
                <w:szCs w:val="28"/>
              </w:rPr>
              <w:t>адаптивная</w:t>
            </w:r>
            <w:r w:rsidRPr="00086C6A">
              <w:rPr>
                <w:rFonts w:asci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64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</w:tcPr>
          <w:p w:rsidR="001C7CB0" w:rsidRDefault="001C7CB0" w:rsidP="001C7C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ascii="Times New Roman"/>
                <w:sz w:val="28"/>
                <w:szCs w:val="28"/>
                <w:lang w:val="en-US"/>
              </w:rPr>
              <w:t>3</w:t>
            </w:r>
          </w:p>
        </w:tc>
      </w:tr>
      <w:tr w:rsidR="001C7CB0" w:rsidTr="00E85C5B">
        <w:tc>
          <w:tcPr>
            <w:tcW w:w="2229" w:type="dxa"/>
          </w:tcPr>
          <w:p w:rsid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  <w:gridSpan w:val="3"/>
          </w:tcPr>
          <w:p w:rsidR="001C7CB0" w:rsidRDefault="001C7CB0" w:rsidP="00E85C5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C6A">
              <w:rPr>
                <w:rFonts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072" w:type="dxa"/>
          </w:tcPr>
          <w:p w:rsidR="001C7CB0" w:rsidRDefault="001C7CB0" w:rsidP="00F800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1E22A2" w:rsidRDefault="001E22A2" w:rsidP="00E85C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4462"/>
        <w:gridCol w:w="993"/>
      </w:tblGrid>
      <w:tr w:rsidR="00E85C5B" w:rsidRPr="003D789D" w:rsidTr="00E85C5B">
        <w:trPr>
          <w:trHeight w:val="968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086C6A" w:rsidRDefault="00E85C5B" w:rsidP="008E35A4">
            <w:pPr>
              <w:jc w:val="both"/>
            </w:pPr>
            <w:r w:rsidRPr="00086C6A">
              <w:rPr>
                <w:rFonts w:hAnsi="Times New Roman"/>
                <w:b/>
                <w:bCs/>
                <w:sz w:val="28"/>
                <w:szCs w:val="28"/>
              </w:rPr>
              <w:lastRenderedPageBreak/>
              <w:t>Внеурочная</w:t>
            </w:r>
            <w:r w:rsidRPr="00086C6A">
              <w:rPr>
                <w:rFonts w:hAnsi="Times New Roman"/>
                <w:b/>
                <w:bCs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b/>
                <w:bCs/>
                <w:sz w:val="28"/>
                <w:szCs w:val="28"/>
              </w:rPr>
              <w:t>деятельность</w:t>
            </w:r>
            <w:r w:rsidRPr="00086C6A">
              <w:rPr>
                <w:rFonts w:ascii="Times New Roman"/>
                <w:sz w:val="28"/>
                <w:szCs w:val="28"/>
              </w:rPr>
              <w:t xml:space="preserve"> (</w:t>
            </w:r>
            <w:r w:rsidRPr="00086C6A">
              <w:rPr>
                <w:rFonts w:hAnsi="Times New Roman"/>
                <w:sz w:val="28"/>
                <w:szCs w:val="28"/>
              </w:rPr>
              <w:t>включая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коррекционно</w:t>
            </w:r>
            <w:r w:rsidRPr="00086C6A">
              <w:rPr>
                <w:rFonts w:ascii="Times New Roman"/>
                <w:sz w:val="28"/>
                <w:szCs w:val="28"/>
              </w:rPr>
              <w:t>-</w:t>
            </w:r>
            <w:r w:rsidRPr="00086C6A">
              <w:rPr>
                <w:rFonts w:hAnsi="Times New Roman"/>
                <w:sz w:val="28"/>
                <w:szCs w:val="28"/>
              </w:rPr>
              <w:t>развивающую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область</w:t>
            </w:r>
            <w:r w:rsidRPr="00086C6A">
              <w:rPr>
                <w:rFonts w:ascii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C5B" w:rsidRPr="00086C6A" w:rsidRDefault="00E85C5B" w:rsidP="008E35A4">
            <w:pPr>
              <w:jc w:val="center"/>
            </w:pPr>
            <w:r w:rsidRPr="00086C6A">
              <w:rPr>
                <w:rFonts w:asci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85C5B" w:rsidRPr="003D789D" w:rsidTr="00E85C5B">
        <w:trPr>
          <w:trHeight w:val="2248"/>
          <w:jc w:val="center"/>
        </w:trPr>
        <w:tc>
          <w:tcPr>
            <w:tcW w:w="4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086C6A" w:rsidRDefault="00E85C5B" w:rsidP="008E35A4">
            <w:pPr>
              <w:jc w:val="both"/>
            </w:pPr>
            <w:r w:rsidRPr="00086C6A">
              <w:rPr>
                <w:rFonts w:hAnsi="Times New Roman"/>
                <w:sz w:val="28"/>
                <w:szCs w:val="28"/>
              </w:rPr>
              <w:t>Коррекционн</w:t>
            </w:r>
            <w:proofErr w:type="gramStart"/>
            <w:r w:rsidRPr="00086C6A">
              <w:rPr>
                <w:rFonts w:hAnsi="Times New Roman"/>
                <w:sz w:val="28"/>
                <w:szCs w:val="28"/>
              </w:rPr>
              <w:t>о</w:t>
            </w:r>
            <w:r w:rsidRPr="00086C6A">
              <w:rPr>
                <w:rFonts w:ascii="Times New Roman"/>
                <w:sz w:val="28"/>
                <w:szCs w:val="28"/>
              </w:rPr>
              <w:t>-</w:t>
            </w:r>
            <w:proofErr w:type="gramEnd"/>
            <w:r w:rsidRPr="00086C6A">
              <w:rPr>
                <w:rFonts w:asci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развивающая</w:t>
            </w:r>
            <w:r w:rsidRPr="00086C6A">
              <w:rPr>
                <w:rFonts w:hAnsi="Times New Roman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sz w:val="28"/>
                <w:szCs w:val="28"/>
              </w:rPr>
              <w:t>область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086C6A" w:rsidRDefault="00E85C5B" w:rsidP="008E35A4">
            <w:pPr>
              <w:jc w:val="both"/>
            </w:pPr>
            <w:r w:rsidRPr="00086C6A">
              <w:rPr>
                <w:rFonts w:hAnsi="Times New Roman"/>
                <w:kern w:val="2"/>
                <w:sz w:val="28"/>
                <w:szCs w:val="28"/>
              </w:rPr>
              <w:t>Формирование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речевого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слуха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и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произносительной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стороны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устной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речи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ascii="Times New Roman"/>
                <w:kern w:val="2"/>
                <w:sz w:val="28"/>
                <w:szCs w:val="28"/>
              </w:rPr>
              <w:t>(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индивидуальные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занятия</w:t>
            </w:r>
            <w:r w:rsidRPr="00086C6A">
              <w:rPr>
                <w:rFonts w:ascii="Times New Roman"/>
                <w:kern w:val="2"/>
                <w:sz w:val="28"/>
                <w:szCs w:val="28"/>
              </w:rPr>
              <w:t>)</w:t>
            </w:r>
            <w:r w:rsidRPr="00086C6A">
              <w:rPr>
                <w:rFonts w:ascii="Times New Roman"/>
                <w:kern w:val="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C5B" w:rsidRPr="00086C6A" w:rsidRDefault="00E85C5B" w:rsidP="008E35A4">
            <w:pPr>
              <w:jc w:val="center"/>
            </w:pPr>
            <w:r w:rsidRPr="00086C6A">
              <w:rPr>
                <w:rFonts w:ascii="Times New Roman"/>
                <w:sz w:val="28"/>
                <w:szCs w:val="28"/>
              </w:rPr>
              <w:t>3</w:t>
            </w:r>
          </w:p>
        </w:tc>
      </w:tr>
      <w:tr w:rsidR="00E85C5B" w:rsidRPr="003D789D" w:rsidTr="00E85C5B">
        <w:trPr>
          <w:trHeight w:val="968"/>
          <w:jc w:val="center"/>
        </w:trPr>
        <w:tc>
          <w:tcPr>
            <w:tcW w:w="4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C5B" w:rsidRPr="00086C6A" w:rsidRDefault="00E85C5B" w:rsidP="008E35A4"/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086C6A" w:rsidRDefault="00E85C5B" w:rsidP="008E35A4">
            <w:pPr>
              <w:jc w:val="both"/>
            </w:pPr>
            <w:r w:rsidRPr="00086C6A">
              <w:rPr>
                <w:rFonts w:hAnsi="Times New Roman"/>
                <w:kern w:val="2"/>
                <w:sz w:val="28"/>
                <w:szCs w:val="28"/>
              </w:rPr>
              <w:t>Музыкально</w:t>
            </w:r>
            <w:r w:rsidRPr="00086C6A">
              <w:rPr>
                <w:rFonts w:ascii="Times New Roman"/>
                <w:kern w:val="2"/>
                <w:sz w:val="28"/>
                <w:szCs w:val="28"/>
              </w:rPr>
              <w:t>-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ритмические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занятия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C5B" w:rsidRPr="00086C6A" w:rsidRDefault="00E85C5B" w:rsidP="008E35A4">
            <w:pPr>
              <w:jc w:val="center"/>
            </w:pPr>
            <w:r w:rsidRPr="00086C6A">
              <w:rPr>
                <w:rFonts w:ascii="Times New Roman"/>
                <w:sz w:val="28"/>
                <w:szCs w:val="28"/>
              </w:rPr>
              <w:t>2</w:t>
            </w:r>
          </w:p>
        </w:tc>
      </w:tr>
      <w:tr w:rsidR="00E85C5B" w:rsidRPr="003D789D" w:rsidTr="00E85C5B">
        <w:trPr>
          <w:trHeight w:val="2426"/>
          <w:jc w:val="center"/>
        </w:trPr>
        <w:tc>
          <w:tcPr>
            <w:tcW w:w="4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C5B" w:rsidRPr="00086C6A" w:rsidRDefault="00E85C5B" w:rsidP="008E35A4"/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086C6A" w:rsidRDefault="00E85C5B" w:rsidP="008E35A4">
            <w:pPr>
              <w:jc w:val="both"/>
            </w:pPr>
            <w:r w:rsidRPr="00086C6A">
              <w:rPr>
                <w:rFonts w:hAnsi="Times New Roman"/>
                <w:kern w:val="2"/>
                <w:sz w:val="28"/>
                <w:szCs w:val="28"/>
              </w:rPr>
              <w:t>Социально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–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бытовая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kern w:val="2"/>
                <w:sz w:val="28"/>
                <w:szCs w:val="28"/>
              </w:rPr>
              <w:t>ориентировка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C5B" w:rsidRPr="00086C6A" w:rsidRDefault="00E85C5B" w:rsidP="008E35A4">
            <w:pPr>
              <w:jc w:val="center"/>
            </w:pPr>
            <w:r w:rsidRPr="00086C6A">
              <w:rPr>
                <w:rFonts w:ascii="Times New Roman"/>
                <w:sz w:val="28"/>
                <w:szCs w:val="28"/>
              </w:rPr>
              <w:t>2</w:t>
            </w:r>
          </w:p>
        </w:tc>
      </w:tr>
      <w:tr w:rsidR="00E85C5B" w:rsidRPr="003D789D" w:rsidTr="00E85C5B">
        <w:trPr>
          <w:trHeight w:val="648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E85C5B" w:rsidRDefault="00E85C5B" w:rsidP="008E35A4">
            <w:pPr>
              <w:jc w:val="both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Индивидуальные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занятия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по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формированию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коммуникативно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речевых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навыков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086C6A" w:rsidRDefault="00E85C5B" w:rsidP="008E35A4">
            <w:pPr>
              <w:jc w:val="center"/>
            </w:pPr>
            <w:r w:rsidRPr="00086C6A">
              <w:rPr>
                <w:rFonts w:ascii="Times New Roman"/>
                <w:sz w:val="28"/>
                <w:szCs w:val="28"/>
              </w:rPr>
              <w:t>3</w:t>
            </w:r>
          </w:p>
        </w:tc>
      </w:tr>
      <w:tr w:rsidR="00E85C5B" w:rsidRPr="003D789D" w:rsidTr="00E85C5B">
        <w:trPr>
          <w:trHeight w:val="328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086C6A" w:rsidRDefault="00E85C5B" w:rsidP="008E35A4">
            <w:pPr>
              <w:jc w:val="right"/>
            </w:pPr>
            <w:r w:rsidRPr="00086C6A">
              <w:rPr>
                <w:rFonts w:hAnsi="Times New Roman"/>
                <w:b/>
                <w:bCs/>
                <w:sz w:val="28"/>
                <w:szCs w:val="28"/>
              </w:rPr>
              <w:t>Всего</w:t>
            </w:r>
            <w:r w:rsidRPr="00086C6A">
              <w:rPr>
                <w:rFonts w:hAnsi="Times New Roman"/>
                <w:b/>
                <w:bCs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b/>
                <w:bCs/>
                <w:sz w:val="28"/>
                <w:szCs w:val="28"/>
              </w:rPr>
              <w:t>к</w:t>
            </w:r>
            <w:r w:rsidRPr="00086C6A">
              <w:rPr>
                <w:rFonts w:hAnsi="Times New Roman"/>
                <w:b/>
                <w:bCs/>
                <w:sz w:val="28"/>
                <w:szCs w:val="28"/>
              </w:rPr>
              <w:t xml:space="preserve"> </w:t>
            </w:r>
            <w:r w:rsidRPr="00086C6A">
              <w:rPr>
                <w:rFonts w:hAnsi="Times New Roman"/>
                <w:b/>
                <w:bCs/>
                <w:sz w:val="28"/>
                <w:szCs w:val="28"/>
              </w:rPr>
              <w:t>финансированию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5C5B" w:rsidRPr="001E22A2" w:rsidRDefault="00E85C5B" w:rsidP="008E35A4">
            <w:pPr>
              <w:jc w:val="center"/>
            </w:pPr>
            <w:r w:rsidRPr="00086C6A">
              <w:rPr>
                <w:rFonts w:asci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3</w:t>
            </w:r>
          </w:p>
        </w:tc>
      </w:tr>
    </w:tbl>
    <w:p w:rsidR="0023022C" w:rsidRDefault="0023022C" w:rsidP="00F800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C5B" w:rsidRDefault="00E85C5B" w:rsidP="00E85C5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ИУП </w:t>
      </w:r>
      <w:r w:rsidRPr="00E85C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5D56" w:rsidRPr="00045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ременной режим обучения детей с ОВЗ определяется</w:t>
      </w:r>
      <w:r w:rsidRPr="00E8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организацией с учетом особенностей здоровья обучающихся и по согласованию с родителями (законными представителями) ребенка</w:t>
      </w:r>
      <w:r w:rsidR="00045D56" w:rsidRPr="00045D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E85C5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Возможно составление как линейного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Pr="00E85C5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так и нелинейного расписания, при котором коррекционно-развивающие курсы могут проводиться в первой половине дня и чередоваться с учебными дисциплинами.</w:t>
      </w:r>
    </w:p>
    <w:p w:rsidR="00C21391" w:rsidRPr="00C21391" w:rsidRDefault="00E85C5B" w:rsidP="00E85C5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сложиться и другая ситуация, когда требуется на короткий срок, </w:t>
      </w:r>
      <w:r w:rsidR="00C21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1-2 месяца, перевести ребенка на ИУП с целью его психолого-педагогической реабилитации. Рассмотрим пример ниже.</w:t>
      </w:r>
    </w:p>
    <w:p w:rsidR="00C21391" w:rsidRDefault="00C21391" w:rsidP="00E85C5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85C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E8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А</w:t>
      </w:r>
      <w:r w:rsidR="00E8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27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задержка психического развития</w:t>
      </w:r>
      <w:r w:rsidR="00D12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бучается инклюзивно в </w:t>
      </w:r>
      <w:r w:rsidR="00E85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 (массовой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5C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вариант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1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АООП НОО обучающихся с задержкой психического развития 7.1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прошлого года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здоровья проходила длительное лечение в условиях стационара. </w:t>
      </w:r>
      <w:r w:rsidR="00D12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от повторного года обучения в начальной школе отказались, настаивая на продолжении совместного обучения их ребенка вместе со здоровыми одноклассниками.</w:t>
      </w:r>
    </w:p>
    <w:p w:rsidR="00E85C5B" w:rsidRPr="00593552" w:rsidRDefault="00E85C5B" w:rsidP="005935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первичного психолого-педагогического обследования ребенка специалистами консилиума специальной школы показали </w:t>
      </w:r>
      <w:r w:rsidR="0047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="0047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 основным школьным предметам, наличие у ребенка особых образовательных потребностей в </w:t>
      </w:r>
      <w:r w:rsidR="00E8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 организованном </w:t>
      </w:r>
      <w:r w:rsidR="00471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E81403">
        <w:rPr>
          <w:rFonts w:ascii="Times New Roman" w:eastAsia="Times New Roman" w:hAnsi="Times New Roman" w:cs="Times New Roman"/>
          <w:sz w:val="28"/>
          <w:szCs w:val="28"/>
          <w:lang w:eastAsia="ru-RU"/>
        </w:rPr>
        <w:t>о-педагогическом</w:t>
      </w:r>
      <w:r w:rsidR="0047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сопровождении</w:t>
      </w:r>
      <w:r w:rsidR="00E81403">
        <w:rPr>
          <w:rFonts w:ascii="Times New Roman" w:eastAsia="Times New Roman" w:hAnsi="Times New Roman" w:cs="Times New Roman"/>
          <w:sz w:val="28"/>
          <w:szCs w:val="28"/>
          <w:lang w:eastAsia="ru-RU"/>
        </w:rPr>
        <w:t>, щадящем подходе к организации режима дня, учебных нагрузок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разработки ИУП в данном случае – обеспечение специальных мероприятий</w:t>
      </w:r>
      <w:r w:rsidR="00E8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сопровождению обучающегося, обеспечение индивидуально ориентированных мероприятий по сохранению и укреплению здоровья ребенка, выравнивание стартовых возможностей для продолжения </w:t>
      </w:r>
      <w:proofErr w:type="gramStart"/>
      <w:r w:rsidR="00E81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программе</w:t>
      </w:r>
      <w:proofErr w:type="gramEnd"/>
      <w:r w:rsidR="00E8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образования.</w:t>
      </w:r>
    </w:p>
    <w:p w:rsidR="00E85C5B" w:rsidRPr="00193D83" w:rsidRDefault="00193D83" w:rsidP="009B5E6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93D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Таким образом, при разработке и реализации ИУП </w:t>
      </w:r>
      <w:proofErr w:type="gramStart"/>
      <w:r w:rsidRPr="00193D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193D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ОВЗ важно учитывать следующее:</w:t>
      </w:r>
    </w:p>
    <w:p w:rsidR="00D334FC" w:rsidRPr="00193D83" w:rsidRDefault="00193D83" w:rsidP="00193D83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82508"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бязательно выполнять требования, предъявляемые к содержанию </w:t>
      </w: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рекомендованного ребенку варианта АООП</w:t>
      </w:r>
      <w:r w:rsidR="00782508"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опираться на</w:t>
      </w:r>
      <w:r w:rsidR="00782508"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рекомендации, разрабатываемые на региональном уровне</w:t>
      </w: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D83" w:rsidRPr="00193D83" w:rsidRDefault="00193D83" w:rsidP="00193D83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возможности ИУП как персонифицированного конструктора учебных нагрузок, последовательности и объема изучения обязательных и специально вводимых в содержание образования учебных дисциплин и коррекционных курсов;</w:t>
      </w:r>
    </w:p>
    <w:p w:rsidR="00193D83" w:rsidRPr="00193D83" w:rsidRDefault="00193D83" w:rsidP="00193D83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на ИУП обучающихся с ОВЗ не равен организации исключительно индивидуально ориентированных форм обучения и воспитания.</w:t>
      </w:r>
      <w:proofErr w:type="gramEnd"/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Напротив, рекомендуется использовать все ресурсы </w:t>
      </w: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организации, семьи ребенка для включения его в совместные формы деятельности. Единственными основаниями для перевода на индивидуальное обучение без даже эпизодического посещения школы являются объективные медицинские причины, наличие противопоказаний по состоянию здоровья ребенка;</w:t>
      </w:r>
    </w:p>
    <w:p w:rsidR="00193D83" w:rsidRPr="00193D83" w:rsidRDefault="00193D83" w:rsidP="00193D83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краткосрочный ИУП как инструмент решения задач психолого-педагогической реабилитации, адаптации к новым условиям обучения и воспитания. </w:t>
      </w:r>
      <w:proofErr w:type="gramStart"/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допускается мод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ульное обучение</w:t>
      </w: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котором на 2 недели – 1 месяц все учебное и </w:t>
      </w:r>
      <w:proofErr w:type="spellStart"/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внеучебное</w:t>
      </w:r>
      <w:proofErr w:type="spellEnd"/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занимают коррекционно-развивающие курсы с планомерным включением обучающегося в</w:t>
      </w:r>
      <w:r w:rsidR="00AA2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или малыми группами занятия с педагогами предметных дисциплин;</w:t>
      </w:r>
      <w:proofErr w:type="gramEnd"/>
    </w:p>
    <w:p w:rsidR="00193D83" w:rsidRPr="00193D83" w:rsidRDefault="00193D83" w:rsidP="00193D83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перераспределять учебные часы в ИУП как в рамк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содержательной области между разными предметами, так и между содержательными областями, при условии обязательного выполнения требований к годовому объему нагрузки по обязательной части учебного плана;</w:t>
      </w:r>
    </w:p>
    <w:p w:rsidR="00193D83" w:rsidRPr="00193D83" w:rsidRDefault="00193D83" w:rsidP="00193D83">
      <w:pPr>
        <w:pStyle w:val="a9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ИУП предоставляет новые возможности для профильного обучения старшеклассников с ОВЗ. Прежде всего</w:t>
      </w:r>
      <w:r w:rsidR="006C47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идет о реализации содержательной области «Технология», реализации модулей профильной направленности учебно-профессионального обучения, в том числе в условиях сетевого взаимодействия с организациями среднего профессионального образования, другими юридическими лицами, представителями работодателей.</w:t>
      </w:r>
    </w:p>
    <w:p w:rsidR="00193D83" w:rsidRPr="007F1157" w:rsidRDefault="00193D83" w:rsidP="00193D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83" w:rsidRDefault="0019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3D83" w:rsidRPr="00534B7C" w:rsidRDefault="00193D83" w:rsidP="00AA53A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534B7C">
        <w:rPr>
          <w:rFonts w:ascii="Times New Roman" w:hAnsi="Times New Roman" w:cs="Times New Roman"/>
          <w:sz w:val="28"/>
          <w:szCs w:val="28"/>
        </w:rPr>
        <w:t xml:space="preserve"> </w:t>
      </w:r>
      <w:r w:rsidR="00270B9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193D83" w:rsidRPr="00FC50D3" w:rsidRDefault="00193D83" w:rsidP="00193D8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534B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FC5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римерныи</w:t>
      </w:r>
      <w:proofErr w:type="spellEnd"/>
      <w:r w:rsidRPr="00FC5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̆ материал для </w:t>
      </w:r>
      <w:proofErr w:type="spellStart"/>
      <w:r w:rsidRPr="00FC5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педагогическои</w:t>
      </w:r>
      <w:proofErr w:type="spellEnd"/>
      <w:r w:rsidRPr="00FC5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̆ оценки развития </w:t>
      </w:r>
      <w:r w:rsidR="00F400FE" w:rsidRPr="00FC5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способностей</w:t>
      </w:r>
      <w:r w:rsidRPr="00FC5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̆ обучающихся с ОВЗ к включению и удержанию в ситуации </w:t>
      </w:r>
      <w:proofErr w:type="spellStart"/>
      <w:r w:rsidRPr="00FC5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взаимодействия</w:t>
      </w:r>
      <w:proofErr w:type="spellEnd"/>
      <w:r w:rsidRPr="00FC5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общения со взрослым и сверстниками в инклюзивном классе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В процессе работы с ребенком с ОВЗ все последующие результат</w:t>
      </w:r>
      <w:r w:rsidRPr="00534B7C">
        <w:rPr>
          <w:rStyle w:val="Hyperlink0"/>
          <w:rFonts w:ascii="Times New Roman" w:hAnsi="Times New Roman" w:cs="Times New Roman"/>
        </w:rPr>
        <w:t xml:space="preserve">ы </w:t>
      </w:r>
      <w:r w:rsidRPr="00534B7C">
        <w:rPr>
          <w:rStyle w:val="Hyperlink1"/>
          <w:rFonts w:ascii="Times New Roman" w:hAnsi="Times New Roman" w:cs="Times New Roman"/>
        </w:rPr>
        <w:t xml:space="preserve">сопоставляются с </w:t>
      </w:r>
      <w:proofErr w:type="gramStart"/>
      <w:r w:rsidRPr="00534B7C">
        <w:rPr>
          <w:rStyle w:val="Hyperlink1"/>
          <w:rFonts w:ascii="Times New Roman" w:hAnsi="Times New Roman" w:cs="Times New Roman"/>
        </w:rPr>
        <w:t>предыдущими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с целью отслеживания динамики развития ребенка и коррекции, в случае необходимости, программы коррекционной работы или АООП НОО в целом. При этом, выстраивая коррекционно-педагогический процесс на основе оценки актуальных и потенциальных возможностей ребенка в достижении максимально возможного для него уровня развития коммуникативных и познавательных способностей, необходимо помнить об индивидуальных личностных особенностях</w:t>
      </w:r>
      <w:r w:rsidR="00FD107E">
        <w:rPr>
          <w:rStyle w:val="Hyperlink1"/>
          <w:rFonts w:ascii="Times New Roman" w:hAnsi="Times New Roman" w:cs="Times New Roman"/>
        </w:rPr>
        <w:t xml:space="preserve"> </w:t>
      </w:r>
      <w:r w:rsidRPr="00534B7C">
        <w:rPr>
          <w:rStyle w:val="Hyperlink1"/>
          <w:rFonts w:ascii="Times New Roman" w:hAnsi="Times New Roman" w:cs="Times New Roman"/>
        </w:rPr>
        <w:t xml:space="preserve">ученика и создавать условия для развития у него стремления к самому процессу общения, умения получать удовольствие от интересного разговора, взаимодействия </w:t>
      </w:r>
      <w:proofErr w:type="gramStart"/>
      <w:r w:rsidRPr="00534B7C">
        <w:rPr>
          <w:rStyle w:val="Hyperlink1"/>
          <w:rFonts w:ascii="Times New Roman" w:hAnsi="Times New Roman" w:cs="Times New Roman"/>
        </w:rPr>
        <w:t>со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взрослыми и сверстниками, с предметным и природным миром.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В качестве инструмента педагогической оценки рассматриваются два класса задач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коммуникативные и познавательные. Кажд</w:t>
      </w:r>
      <w:r w:rsidR="006C47C6">
        <w:rPr>
          <w:rStyle w:val="Hyperlink1"/>
          <w:rFonts w:ascii="Times New Roman" w:hAnsi="Times New Roman" w:cs="Times New Roman"/>
        </w:rPr>
        <w:t>ая</w:t>
      </w:r>
      <w:r w:rsidRPr="00534B7C">
        <w:rPr>
          <w:rStyle w:val="Hyperlink1"/>
          <w:rFonts w:ascii="Times New Roman" w:hAnsi="Times New Roman" w:cs="Times New Roman"/>
        </w:rPr>
        <w:t xml:space="preserve"> из указанных групп содержит три подкласса: типовые (простые), нетиповые (усложненные), проблемные (сложные). «Простота» или «сложность» задачи в данном случае указана в сопоставлении задач друг с другом, а не относительно доступности или недоступности для самостоятельного решения конкретным младшим школьником с ОВЗ. Основаниями для причисления задач </w:t>
      </w:r>
      <w:proofErr w:type="gramStart"/>
      <w:r w:rsidRPr="00534B7C">
        <w:rPr>
          <w:rStyle w:val="Hyperlink1"/>
          <w:rFonts w:ascii="Times New Roman" w:hAnsi="Times New Roman" w:cs="Times New Roman"/>
        </w:rPr>
        <w:t>к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простым, усложненным или сложным являются:</w:t>
      </w:r>
    </w:p>
    <w:p w:rsidR="00193D83" w:rsidRPr="00534B7C" w:rsidRDefault="00193D83" w:rsidP="00193D83">
      <w:pPr>
        <w:pStyle w:val="a9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Характер ситуации, заданной условиями задачи – знакомая или новая</w:t>
      </w:r>
      <w:r w:rsidR="008269B1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;</w:t>
      </w:r>
    </w:p>
    <w:p w:rsidR="00193D83" w:rsidRPr="00534B7C" w:rsidRDefault="00193D83" w:rsidP="00193D83">
      <w:pPr>
        <w:pStyle w:val="a9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Возможность прямого использования сформированного ранее у ребенка алгоритма поведения, речи и действий или необходимость гибкой перестройки.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color w:val="000000"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lastRenderedPageBreak/>
        <w:t>Рассмотрим на примерах педагогически</w:t>
      </w:r>
      <w:r w:rsidR="008269B1">
        <w:rPr>
          <w:rStyle w:val="Hyperlink1"/>
          <w:rFonts w:ascii="Times New Roman" w:hAnsi="Times New Roman" w:cs="Times New Roman"/>
        </w:rPr>
        <w:t>й</w:t>
      </w:r>
      <w:r w:rsidRPr="00534B7C">
        <w:rPr>
          <w:rStyle w:val="Hyperlink1"/>
          <w:rFonts w:ascii="Times New Roman" w:hAnsi="Times New Roman" w:cs="Times New Roman"/>
        </w:rPr>
        <w:t xml:space="preserve"> инструментарий оценки (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первый год обучения).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b/>
          <w:bCs/>
          <w:sz w:val="28"/>
          <w:szCs w:val="28"/>
        </w:rPr>
        <w:t>1. Беседа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1.1. Типовые (простые) задачи</w:t>
      </w:r>
    </w:p>
    <w:p w:rsidR="00193D83" w:rsidRPr="00534B7C" w:rsidRDefault="00193D83" w:rsidP="00193D8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Беседа </w:t>
      </w:r>
      <w:proofErr w:type="gramStart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со</w:t>
      </w:r>
      <w:proofErr w:type="gramEnd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взрослым. Ответ на знакомые вопросы. Вопросы предусматривают прямой ответ (правильный или неправильный) или выбор из альтернативы. Слова и выражения в вопросе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наиболее частотные, характерные для использования при знакомстве, организации простой беседы, направленной на установление контакта с ребенком (имя, возраст, любимая игрушка и т.п.).</w:t>
      </w:r>
    </w:p>
    <w:p w:rsidR="00193D83" w:rsidRPr="00534B7C" w:rsidRDefault="00193D83" w:rsidP="00193D83">
      <w:pPr>
        <w:spacing w:line="360" w:lineRule="auto"/>
        <w:ind w:firstLine="567"/>
        <w:contextualSpacing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Например: </w:t>
      </w:r>
    </w:p>
    <w:p w:rsidR="00193D83" w:rsidRPr="00534B7C" w:rsidRDefault="00193D83" w:rsidP="00193D83">
      <w:pPr>
        <w:pStyle w:val="a9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Как тебя зовут? Сколько тебе лет?</w:t>
      </w:r>
    </w:p>
    <w:p w:rsidR="00193D83" w:rsidRPr="00534B7C" w:rsidRDefault="00193D83" w:rsidP="00193D83">
      <w:pPr>
        <w:pStyle w:val="a9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Тебе семь или восемь лет?</w:t>
      </w:r>
    </w:p>
    <w:p w:rsidR="00193D83" w:rsidRPr="00534B7C" w:rsidRDefault="00193D83" w:rsidP="00193D83">
      <w:pPr>
        <w:pStyle w:val="a9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Какое сейчас время года</w:t>
      </w:r>
      <w:r w:rsidR="008269B1">
        <w:rPr>
          <w:rStyle w:val="Hyperlink1"/>
          <w:rFonts w:ascii="Times New Roman" w:hAnsi="Times New Roman" w:cs="Times New Roman"/>
        </w:rPr>
        <w:t xml:space="preserve"> </w:t>
      </w:r>
      <w:r w:rsidRPr="00534B7C">
        <w:rPr>
          <w:rStyle w:val="Hyperlink1"/>
          <w:rFonts w:ascii="Times New Roman" w:hAnsi="Times New Roman" w:cs="Times New Roman"/>
        </w:rPr>
        <w:t>-</w:t>
      </w:r>
      <w:r w:rsidR="008269B1">
        <w:rPr>
          <w:rStyle w:val="Hyperlink1"/>
          <w:rFonts w:ascii="Times New Roman" w:hAnsi="Times New Roman" w:cs="Times New Roman"/>
        </w:rPr>
        <w:t xml:space="preserve"> </w:t>
      </w:r>
      <w:r w:rsidRPr="00534B7C">
        <w:rPr>
          <w:rStyle w:val="Hyperlink1"/>
          <w:rFonts w:ascii="Times New Roman" w:hAnsi="Times New Roman" w:cs="Times New Roman"/>
        </w:rPr>
        <w:t>осень или весна? и т.п.</w:t>
      </w:r>
    </w:p>
    <w:p w:rsidR="00193D83" w:rsidRPr="00534B7C" w:rsidRDefault="00193D83" w:rsidP="00193D83">
      <w:pPr>
        <w:spacing w:line="360" w:lineRule="auto"/>
        <w:ind w:left="38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1.2. Нетиповые (усложненные) задачи</w:t>
      </w:r>
    </w:p>
    <w:p w:rsidR="00193D83" w:rsidRPr="00534B7C" w:rsidRDefault="00193D83" w:rsidP="00193D8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Беседа </w:t>
      </w:r>
      <w:proofErr w:type="gramStart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со</w:t>
      </w:r>
      <w:proofErr w:type="gramEnd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взрослым. Ответы на вопросы, требующие развернутого ответа, опоры на события собственной жизни, запас знаний и представлений. Слова и выражения в вопросе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наиболее частотные, характерные для использования при знакомстве,</w:t>
      </w:r>
      <w:r w:rsidR="008269B1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организации беседы, направленно</w:t>
      </w: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й на оценку общей осведомленности.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Например:</w:t>
      </w:r>
    </w:p>
    <w:p w:rsidR="00193D83" w:rsidRPr="00534B7C" w:rsidRDefault="00193D83" w:rsidP="00193D83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Какая сегодня погода на улице? Какая была вчера? </w:t>
      </w:r>
    </w:p>
    <w:p w:rsidR="00193D83" w:rsidRPr="00534B7C" w:rsidRDefault="00193D83" w:rsidP="00193D83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Какая погода нравится тебе больше? Объясни, почему.</w:t>
      </w:r>
    </w:p>
    <w:p w:rsidR="00193D83" w:rsidRPr="00534B7C" w:rsidRDefault="00193D83" w:rsidP="00193D83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Какая погода нравится твоей маме? Как ты об этом узнал? и т.п.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Беседа со сверстниками. Игра «Журналист». </w:t>
      </w:r>
      <w:proofErr w:type="gramStart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Перед</w:t>
      </w:r>
      <w:proofErr w:type="gramEnd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обучающимся с ОВЗ педагог ставит задачу поиграть в журналиста, задавать вопросы, а потом рассказать, что ему удалось узнать. В роли респондента – один или более нормативно развивающихся сверстников – одноклассников ребенка. Можно предложить задавать любые корректные, допустимые вопросы или предложить готовый список в помощь (зависит от возможностей ученика).</w:t>
      </w:r>
    </w:p>
    <w:p w:rsidR="00193D83" w:rsidRPr="00534B7C" w:rsidRDefault="00193D83" w:rsidP="00193D83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1.3.Задачи, содержащие проблему</w:t>
      </w:r>
      <w:r w:rsidR="00FD107E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 xml:space="preserve"> </w:t>
      </w:r>
    </w:p>
    <w:p w:rsidR="00193D83" w:rsidRPr="00534B7C" w:rsidRDefault="00193D83" w:rsidP="00193D8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 xml:space="preserve">Беседа </w:t>
      </w:r>
      <w:proofErr w:type="gramStart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со</w:t>
      </w:r>
      <w:proofErr w:type="gramEnd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взрослым. Ответ на провокационные вопросы, когда прямой выбор из предложенных вариантов ответа не будет верным.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Например:</w:t>
      </w:r>
    </w:p>
    <w:p w:rsidR="00193D83" w:rsidRPr="00534B7C" w:rsidRDefault="00193D83" w:rsidP="00193D83">
      <w:pPr>
        <w:pStyle w:val="a9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357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Корова летает высоко или низко?</w:t>
      </w:r>
    </w:p>
    <w:p w:rsidR="00193D83" w:rsidRPr="00534B7C" w:rsidRDefault="00193D83" w:rsidP="00193D83">
      <w:pPr>
        <w:pStyle w:val="a9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357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Волк убегает от зайца рысью или галопом?</w:t>
      </w:r>
    </w:p>
    <w:p w:rsidR="00193D83" w:rsidRPr="00534B7C" w:rsidRDefault="00193D83" w:rsidP="00193D83">
      <w:pPr>
        <w:pStyle w:val="a9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357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Какой овощ растет на дереве: капуста или яблоко?</w:t>
      </w:r>
    </w:p>
    <w:p w:rsidR="00193D83" w:rsidRPr="00534B7C" w:rsidRDefault="00193D83" w:rsidP="00193D83">
      <w:pPr>
        <w:spacing w:line="360" w:lineRule="auto"/>
        <w:ind w:left="357"/>
        <w:contextualSpacing/>
        <w:jc w:val="both"/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193D83" w:rsidRPr="00534B7C" w:rsidRDefault="00193D83" w:rsidP="00193D83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Беседа со сверстниками. Игра «Журналист». </w:t>
      </w:r>
      <w:proofErr w:type="gramStart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Перед обучающимся с ОВЗ педагог ставит перед детьми задачу поиграть в журналиста, задавать вопросы, а потом рассказать, что ему удалось узнать.</w:t>
      </w:r>
      <w:proofErr w:type="gramEnd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В роли респондента нормативно развивающиеся обучающиеся, в том числе из других классов. Взрослый называет тему, а «журналист» (ребенок с ОВЗ) придумывает вопросы и задает их, выясняя, например, чем увлекается собеседник, </w:t>
      </w: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</w:rPr>
        <w:t>почему ему это нравится.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Технология работы с материалом</w:t>
      </w:r>
      <w:r w:rsidRPr="00534B7C">
        <w:rPr>
          <w:rStyle w:val="Hyperlink1"/>
          <w:rFonts w:ascii="Times New Roman" w:hAnsi="Times New Roman" w:cs="Times New Roman"/>
        </w:rPr>
        <w:t>: взрослый составляет три списка вопросов по 3</w:t>
      </w:r>
      <w:r w:rsidR="008269B1">
        <w:rPr>
          <w:rStyle w:val="Hyperlink1"/>
          <w:rFonts w:ascii="Times New Roman" w:hAnsi="Times New Roman" w:cs="Times New Roman"/>
        </w:rPr>
        <w:t>-</w:t>
      </w:r>
      <w:r w:rsidRPr="00534B7C">
        <w:rPr>
          <w:rStyle w:val="Hyperlink1"/>
          <w:rFonts w:ascii="Times New Roman" w:hAnsi="Times New Roman" w:cs="Times New Roman"/>
        </w:rPr>
        <w:t xml:space="preserve">4 в каждом (первый список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типовые задачи, второй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нетиповые, третий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проблемные), вопросы из трех списков «перемешиваются», образуя общий список, которым пользуется взрослый в процессе беседы с ребенком. Первым и последним ребенку предлагаются вопросы из первого списка. Ответы ребенка заносятся в протокол, помощь не допускается. Можно предусмотреть ведение ауди</w:t>
      </w:r>
      <w:proofErr w:type="gramStart"/>
      <w:r w:rsidRPr="00534B7C">
        <w:rPr>
          <w:rStyle w:val="Hyperlink1"/>
          <w:rFonts w:ascii="Times New Roman" w:hAnsi="Times New Roman" w:cs="Times New Roman"/>
        </w:rPr>
        <w:t>о</w:t>
      </w:r>
      <w:r w:rsidR="008269B1">
        <w:rPr>
          <w:rStyle w:val="Hyperlink1"/>
          <w:rFonts w:ascii="Times New Roman" w:hAnsi="Times New Roman" w:cs="Times New Roman"/>
        </w:rPr>
        <w:t>-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1 ниже.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sz w:val="28"/>
          <w:szCs w:val="28"/>
          <w:u w:val="single"/>
        </w:rPr>
      </w:pP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Таблица 1</w:t>
      </w:r>
      <w:r w:rsidR="008269B1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Подходы к интерпретации полученных результатов при проведении педагогической диагностики готовности первоклассника с ОВЗ к полноценному участию в общей деятельности класса при инклюзивном обучении («Беседа»)</w:t>
      </w:r>
    </w:p>
    <w:tbl>
      <w:tblPr>
        <w:tblW w:w="9202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D3D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3686"/>
        <w:gridCol w:w="3957"/>
      </w:tblGrid>
      <w:tr w:rsidR="00193D83" w:rsidRPr="00534B7C" w:rsidTr="00270B97">
        <w:trPr>
          <w:trHeight w:val="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Вид задач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варианты </w:t>
            </w: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выполнения ребенком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Педагогическая оценка </w:t>
            </w: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результатов</w:t>
            </w:r>
          </w:p>
        </w:tc>
      </w:tr>
      <w:tr w:rsidR="00193D83" w:rsidRPr="00534B7C" w:rsidTr="00270B97">
        <w:trPr>
          <w:trHeight w:val="2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Простые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успешно, проявляет интерес к беседе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Готов к участию, поддержания диалога, инициированного взрослым с опорой на обиходно-бытовую лексику, знакомые слова и выражения (например, простая вопросно-ответная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>)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193D83" w:rsidRPr="00534B7C" w:rsidTr="00270B97">
        <w:trPr>
          <w:trHeight w:val="2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переключает внимание на другие темы, предметы, посредника (маму), не понимает и сообщает об этом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8269B1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Затрудняется в самостоятельном включении в диалог, инициированн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>ый</w:t>
            </w:r>
            <w:r w:rsidR="00FD107E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взрослым с опорой на обиходно-бытовую лексику, частотные слова и выражения</w:t>
            </w:r>
          </w:p>
        </w:tc>
      </w:tr>
      <w:tr w:rsidR="00193D83" w:rsidRPr="00534B7C" w:rsidTr="00270B97">
        <w:trPr>
          <w:trHeight w:val="2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Усложненные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успешно, проявляет интерес к беседе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 и сверстниками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Готов к участию, поддержания диалога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 и сверстниками в нестандартных условиях коммуникации (например, опрос на уроке, участие в групповой работе, подготовке коллективных проектов и т.п.) </w:t>
            </w:r>
          </w:p>
        </w:tc>
      </w:tr>
      <w:tr w:rsidR="00193D83" w:rsidRPr="00534B7C" w:rsidTr="00270B97">
        <w:trPr>
          <w:trHeight w:val="2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 при беседе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взрослым, но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демонстрирует трудности взаимодействия и общения со сверстниками (не проявляет устойчивого интереса, переключает внимание на другие темы, предметы, посредника (педагога), не понимает и сообщает об этом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8269B1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Готов к участию, поддержани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>ю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диалога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 в условиях опроса,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обсуждения нового материала, но нуждается в сопровождении при организации разных форм совместной деятельности со сверстниками</w:t>
            </w:r>
          </w:p>
        </w:tc>
      </w:tr>
      <w:tr w:rsidR="00193D83" w:rsidRPr="00534B7C" w:rsidTr="00270B97">
        <w:trPr>
          <w:trHeight w:val="2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справляется, демонстрирует трудности взаимодействия и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общения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как с педагогом, так и со сверстниками (не проявляет устойчивого интереса, переключает внимание на другие темы, предметы, посредника (педагога), не понимает и сообщает об этом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Требуется коррекционно-педагогическая помощь на уроке, направленная на формирование и развитие умения включаться и удерживаться в условиях общения, требующего вариативного и гибкого применения средств коммуникации</w:t>
            </w:r>
          </w:p>
        </w:tc>
      </w:tr>
      <w:tr w:rsidR="00193D83" w:rsidRPr="00534B7C" w:rsidTr="00270B97">
        <w:trPr>
          <w:trHeight w:val="2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Проблемные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успешно, проявляет интерес к решению сложных проблемных задач при общении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 и детьми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Готов к полноценному участию в урочной и внеурочной деятельности при обучении совместно с нормативно развивающимися сверстниками</w:t>
            </w:r>
          </w:p>
        </w:tc>
      </w:tr>
      <w:tr w:rsidR="00193D83" w:rsidRPr="00534B7C" w:rsidTr="00270B97">
        <w:trPr>
          <w:trHeight w:val="2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самостоятельно при ответе на провокационные вопросы взрослого, но демонстрирует трудности взаимодействия и общения со сверстниками в условиях отсутствия регламента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Готов к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нерегламентированному общению с учителем на уроке, но нуждается в сопровождении с целью вовлечения в свободное общение, игру со сверстниками</w:t>
            </w:r>
          </w:p>
        </w:tc>
      </w:tr>
      <w:tr w:rsidR="00193D83" w:rsidRPr="00534B7C" w:rsidTr="00270B97">
        <w:trPr>
          <w:trHeight w:val="2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справляется, демонстрирует</w:t>
            </w:r>
            <w:r w:rsidR="00FD107E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трудности взаимодействия и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общения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как с педагогом, так и со сверстниками (не проявляет устойчивого интереса, переключает внимание на другие темы, предметы, посредника (педагога), не понимает и сообщает об этом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Требуется психолого-педагогическое сопровождение ребенка, побуждающее его включаться в свободное общение, обсуждение, выдвигать предположения, выражать сомнения, вариативного и гибкого применяя собственный арсенал средств коммуникации</w:t>
            </w:r>
          </w:p>
        </w:tc>
      </w:tr>
    </w:tbl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93D83" w:rsidRPr="00534B7C" w:rsidRDefault="00193D83" w:rsidP="00193D83">
      <w:pPr>
        <w:pStyle w:val="a9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284"/>
        <w:contextualSpacing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Понимание инструкций</w:t>
      </w:r>
    </w:p>
    <w:p w:rsidR="00193D83" w:rsidRPr="00534B7C" w:rsidRDefault="00193D83" w:rsidP="00193D83">
      <w:pPr>
        <w:pStyle w:val="a9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Типовые (простые)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Педагог предлагает ученику с ОВЗ выполнить задания. В качестве инструктивного материала выступают поручения разной структуры - одно-, двух-, трехсоставные инструкции с прямым порядком действий.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lastRenderedPageBreak/>
        <w:t>Например:</w:t>
      </w:r>
    </w:p>
    <w:p w:rsidR="00193D83" w:rsidRPr="00534B7C" w:rsidRDefault="00193D83" w:rsidP="00193D83">
      <w:pPr>
        <w:pStyle w:val="a9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Возьми карандаш.</w:t>
      </w:r>
    </w:p>
    <w:p w:rsidR="00193D83" w:rsidRPr="00534B7C" w:rsidRDefault="00193D83" w:rsidP="00193D83">
      <w:pPr>
        <w:pStyle w:val="a9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Возьми карандаш и нарисуй круг. </w:t>
      </w:r>
    </w:p>
    <w:p w:rsidR="00193D83" w:rsidRPr="00534B7C" w:rsidRDefault="00193D83" w:rsidP="00193D83">
      <w:pPr>
        <w:pStyle w:val="a9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Открой пенал, возьми карандаш и нарисуй круг</w:t>
      </w:r>
      <w:r w:rsidRPr="00534B7C">
        <w:rPr>
          <w:rStyle w:val="Hyperlink1"/>
          <w:rFonts w:ascii="Times New Roman" w:hAnsi="Times New Roman" w:cs="Times New Roman"/>
        </w:rPr>
        <w:t xml:space="preserve"> и т.п.</w:t>
      </w:r>
    </w:p>
    <w:p w:rsidR="00193D83" w:rsidRPr="00534B7C" w:rsidRDefault="00193D83" w:rsidP="00193D83">
      <w:pPr>
        <w:pStyle w:val="a9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Нетиповые (усложненные)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Сохраняется логика задания 2.1., меняется сам инструктивный материал. Педагог использует двух-, трехсоставные инструкции с непрямым, обратным или скрытым порядком действий (в таком случае поручение не содержит глагольную лексику, прямо указывающую на конкретное действие, например, на действие «взять карандаш из стакана для письменных принадлежностей»).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Например:</w:t>
      </w:r>
    </w:p>
    <w:p w:rsidR="00193D83" w:rsidRPr="00534B7C" w:rsidRDefault="00193D83" w:rsidP="00193D83">
      <w:pPr>
        <w:pStyle w:val="a9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Нарисуй круг синим карандашом, который лежит в пенале.</w:t>
      </w:r>
    </w:p>
    <w:p w:rsidR="00193D83" w:rsidRPr="00534B7C" w:rsidRDefault="00193D83" w:rsidP="00193D83">
      <w:pPr>
        <w:pStyle w:val="a9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Обведи по контуру и заштрихуй фигуру справа.</w:t>
      </w:r>
    </w:p>
    <w:p w:rsidR="00193D83" w:rsidRPr="00534B7C" w:rsidRDefault="00193D83" w:rsidP="00193D83">
      <w:pPr>
        <w:pStyle w:val="a9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Задачи, содержащие проблему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Продолжая выбранный подход, взрослый в этот раз выбирает в качестве формы поручения ребенку инструкции, имеющие провокационный характер, выполнение которых без дополнительных условий невозможно или затруднено.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Например:</w:t>
      </w:r>
    </w:p>
    <w:p w:rsidR="00193D83" w:rsidRPr="00534B7C" w:rsidRDefault="00193D83" w:rsidP="00193D83">
      <w:pPr>
        <w:pStyle w:val="a9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Возьми синий карандаш и нарисуй им красный круг. </w:t>
      </w:r>
    </w:p>
    <w:p w:rsidR="00193D83" w:rsidRPr="00534B7C" w:rsidRDefault="00193D83" w:rsidP="00193D83">
      <w:pPr>
        <w:pStyle w:val="a9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Возьми ручку и нарисуй круглый кубик</w:t>
      </w:r>
      <w:r w:rsidRPr="00534B7C">
        <w:rPr>
          <w:rStyle w:val="Hyperlink1"/>
          <w:rFonts w:ascii="Times New Roman" w:hAnsi="Times New Roman" w:cs="Times New Roman"/>
        </w:rPr>
        <w:t xml:space="preserve"> и т.п.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Технология работы с материалом</w:t>
      </w:r>
      <w:r w:rsidRPr="00534B7C">
        <w:rPr>
          <w:rStyle w:val="Hyperlink1"/>
          <w:rFonts w:ascii="Times New Roman" w:hAnsi="Times New Roman" w:cs="Times New Roman"/>
        </w:rPr>
        <w:t>: педагог составляет три списка инструкций по 2</w:t>
      </w:r>
      <w:r w:rsidR="008269B1">
        <w:rPr>
          <w:rStyle w:val="Hyperlink1"/>
          <w:rFonts w:ascii="Times New Roman" w:hAnsi="Times New Roman" w:cs="Times New Roman"/>
        </w:rPr>
        <w:t>-</w:t>
      </w:r>
      <w:r w:rsidRPr="00534B7C">
        <w:rPr>
          <w:rStyle w:val="Hyperlink1"/>
          <w:rFonts w:ascii="Times New Roman" w:hAnsi="Times New Roman" w:cs="Times New Roman"/>
        </w:rPr>
        <w:t xml:space="preserve">3 в каждом (первый список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типовые задачи, второй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нетиповые, третий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проблемные), инструкции из трех списков «перемешиваются», образуя общий список, которым пользуется взрослый в процессе общения с ребенком. Первым и последним ребенку предлагаются инструкции из первого списка. Ответы ребенка заносятся в протокол, помощь не допускается. Однако при выполнении задания, содержащего проблему (третий список), взрослый отмечает </w:t>
      </w:r>
      <w:proofErr w:type="gramStart"/>
      <w:r w:rsidRPr="00534B7C">
        <w:rPr>
          <w:rStyle w:val="Hyperlink1"/>
          <w:rFonts w:ascii="Times New Roman" w:hAnsi="Times New Roman" w:cs="Times New Roman"/>
        </w:rPr>
        <w:t>верно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или нет решил задачу </w:t>
      </w:r>
      <w:r w:rsidRPr="00534B7C">
        <w:rPr>
          <w:rStyle w:val="Hyperlink1"/>
          <w:rFonts w:ascii="Times New Roman" w:hAnsi="Times New Roman" w:cs="Times New Roman"/>
        </w:rPr>
        <w:lastRenderedPageBreak/>
        <w:t>ребенок (например, «Ты нарисовал синий круг, нужно красный»). Можно предусмотреть ведение ауди</w:t>
      </w:r>
      <w:proofErr w:type="gramStart"/>
      <w:r w:rsidRPr="00534B7C">
        <w:rPr>
          <w:rStyle w:val="Hyperlink1"/>
          <w:rFonts w:ascii="Times New Roman" w:hAnsi="Times New Roman" w:cs="Times New Roman"/>
        </w:rPr>
        <w:t>о</w:t>
      </w:r>
      <w:r w:rsidR="008269B1">
        <w:rPr>
          <w:rStyle w:val="Hyperlink1"/>
          <w:rFonts w:ascii="Times New Roman" w:hAnsi="Times New Roman" w:cs="Times New Roman"/>
        </w:rPr>
        <w:t>-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2.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Таблица 2</w:t>
      </w:r>
      <w:r w:rsidR="008269B1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Подходы к интерпретации полученных результатов при проведении педагогической диагностики готовности первоклассника с ОВЗ к полноценному участию в общей деятельности класса при инклюзивном обучении («Понимание инструкций»)</w:t>
      </w:r>
    </w:p>
    <w:tbl>
      <w:tblPr>
        <w:tblW w:w="9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D3D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5091"/>
      </w:tblGrid>
      <w:tr w:rsidR="00193D83" w:rsidRPr="00534B7C" w:rsidTr="00270B97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Вид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Основные варианты выполнения ребенком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Педагогическая оценка результатов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Простые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Понимает и выполняет простые инструкции с прямым порядком действий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Затрудняется в понимании и/или выполнении простых инструкции с прямым порядком действий. Требуется 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 xml:space="preserve">помощь в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определении причин специфических трудностей и выбора тактики педагогической помощи (например, разбивать на части и в конце обобщать, повторяя инструкцию целиком после выполнения ребенком)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Усложненные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успешно, проявляет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интерес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Понимает и выполняет двух-, трехсоставные инструкции с непрямым, обратным или скрытым порядком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действий (часто встречающиеся в учебниках для массовых школ)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8269B1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Затрудняется в понимании и/или выполнении двух-, трехсоставны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>х инструкций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с непрямым, обратным или скрытым порядком действий. Требуется 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 xml:space="preserve">помощь в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определении причин специфических трудностей и выбора тактики педагогической помощи (например, адаптация формулировок, подбор альтернативного доступного формата задания, повтор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>ение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общ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>ей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инструкци</w:t>
            </w:r>
            <w:r w:rsidR="008269B1">
              <w:rPr>
                <w:rStyle w:val="Hyperlink4"/>
                <w:rFonts w:eastAsia="Arial Unicode MS"/>
                <w:sz w:val="28"/>
                <w:szCs w:val="28"/>
              </w:rPr>
              <w:t>и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целиком после выполнения ребенком)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Проблемные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Указывает на провокационный характер задания, невозможность его выполнения прямым способом, обращается за уточняющей помощью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ко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взрослому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Готов к выделению и поиску путей решения проблемы на уроке под руководством педагога, обладает стойким познавательным интересом,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способен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находить новое, неизвестное, ошибочное и сообщать об этом, выделять непрямое и переносное значение слов и выражений (с помощью взрослого)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понимает, чего от него хочет взрослый/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отказывается от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выполнения/ продолжает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упорно предлагать неверный вариант/ теряет интерес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Затрудняется в решении проблемных познавательных задач, не готов использовать коммуникацию с учителем как средство поиска путей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решения задачи. Потенциально высокий риск «выпадения» из ситуации общей деятельности класса, направленной на обсуждение и решение познавательных задач, без сообщения педагогу о возникшем непонимании/трудностях</w:t>
            </w:r>
          </w:p>
        </w:tc>
      </w:tr>
    </w:tbl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93D83" w:rsidRPr="00534B7C" w:rsidRDefault="00193D83" w:rsidP="00193D83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Составление рассказа по серии картинок (набор из 6 и 7 карточек)</w:t>
      </w:r>
    </w:p>
    <w:p w:rsidR="00193D83" w:rsidRPr="00534B7C" w:rsidRDefault="00193D83" w:rsidP="00193D83">
      <w:pPr>
        <w:pStyle w:val="a9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Типовые (простые)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Формат задания традиционный. Предлагается простая доступная инструкция по его выполнению. Например:</w:t>
      </w:r>
    </w:p>
    <w:p w:rsidR="00193D83" w:rsidRPr="00534B7C" w:rsidRDefault="00161577" w:rsidP="00193D83">
      <w:pPr>
        <w:pStyle w:val="a9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«Рассмотри картинки»;</w:t>
      </w:r>
    </w:p>
    <w:p w:rsidR="00193D83" w:rsidRPr="00534B7C" w:rsidRDefault="00161577" w:rsidP="00193D83">
      <w:pPr>
        <w:pStyle w:val="a9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Разложи их по порядку так, что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бы можно было составить рассказ»;</w:t>
      </w:r>
    </w:p>
    <w:p w:rsidR="00193D83" w:rsidRPr="00534B7C" w:rsidRDefault="00161577" w:rsidP="00193D83">
      <w:pPr>
        <w:pStyle w:val="a9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Расскажи, что ты </w:t>
      </w:r>
      <w:proofErr w:type="gramStart"/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видишь на картинках /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 xml:space="preserve"> 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составь</w:t>
      </w:r>
      <w:proofErr w:type="gramEnd"/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 рассказ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»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.</w:t>
      </w:r>
    </w:p>
    <w:p w:rsidR="00193D83" w:rsidRPr="00534B7C" w:rsidRDefault="00193D83" w:rsidP="00193D83">
      <w:pPr>
        <w:pStyle w:val="a9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Нетиповые (усложненные)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В данном случае начало задания аналогично 3.1. Например:</w:t>
      </w:r>
    </w:p>
    <w:p w:rsidR="00193D83" w:rsidRPr="00534B7C" w:rsidRDefault="00161577" w:rsidP="00193D83">
      <w:pPr>
        <w:pStyle w:val="a9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«Рассмотри картинки»;</w:t>
      </w:r>
    </w:p>
    <w:p w:rsidR="00193D83" w:rsidRPr="00534B7C" w:rsidRDefault="00161577" w:rsidP="00193D83">
      <w:pPr>
        <w:pStyle w:val="a9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Разложи их по порядку так, чтобы можно было составить рассказ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»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.</w:t>
      </w:r>
      <w:r w:rsidR="00193D83" w:rsidRPr="00534B7C">
        <w:rPr>
          <w:rStyle w:val="Hyperlink1"/>
          <w:rFonts w:ascii="Times New Roman" w:hAnsi="Times New Roman" w:cs="Times New Roman"/>
        </w:rPr>
        <w:t xml:space="preserve"> 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t>Затем взрослый делает вид, что случайно смахивает карточки на пол, собирает их и незаметно для ребенка прячет одну из карточек. Обращаясь к ребенку, педагог просит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193D83" w:rsidRPr="00534B7C" w:rsidRDefault="00161577" w:rsidP="00193D83">
      <w:pPr>
        <w:pStyle w:val="a9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«Разложи снова»;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93D83" w:rsidRPr="00534B7C" w:rsidRDefault="00161577" w:rsidP="00193D83">
      <w:pPr>
        <w:pStyle w:val="a9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lastRenderedPageBreak/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Расскажи, что ты </w:t>
      </w:r>
      <w:proofErr w:type="gramStart"/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видишь на картинках / составь</w:t>
      </w:r>
      <w:proofErr w:type="gramEnd"/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 рассказ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»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.</w:t>
      </w:r>
    </w:p>
    <w:p w:rsidR="00193D83" w:rsidRPr="00534B7C" w:rsidRDefault="00193D83" w:rsidP="00193D83">
      <w:pPr>
        <w:pStyle w:val="a9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Задачи, содержащие проблему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t>Взрослы</w:t>
      </w:r>
      <w:r w:rsidR="00161577">
        <w:rPr>
          <w:rStyle w:val="Hyperlink1"/>
          <w:rFonts w:ascii="Times New Roman" w:hAnsi="Times New Roman" w:cs="Times New Roman"/>
        </w:rPr>
        <w:t>й</w:t>
      </w:r>
      <w:r w:rsidRPr="00534B7C">
        <w:rPr>
          <w:rStyle w:val="Hyperlink1"/>
          <w:rFonts w:ascii="Times New Roman" w:hAnsi="Times New Roman" w:cs="Times New Roman"/>
        </w:rPr>
        <w:t xml:space="preserve"> заранее готовит специальный набор карточек, в которые включает картинки 2</w:t>
      </w:r>
      <w:r w:rsidR="00161577">
        <w:rPr>
          <w:rStyle w:val="Hyperlink1"/>
          <w:rFonts w:ascii="Times New Roman" w:hAnsi="Times New Roman" w:cs="Times New Roman"/>
        </w:rPr>
        <w:t>-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3</w:t>
      </w:r>
      <w:r w:rsidRPr="00534B7C">
        <w:rPr>
          <w:rStyle w:val="Hyperlink1"/>
          <w:rFonts w:ascii="Times New Roman" w:hAnsi="Times New Roman" w:cs="Times New Roman"/>
        </w:rPr>
        <w:t xml:space="preserve"> разных серий. Обращаясь к ребенку, педагог просит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:</w:t>
      </w:r>
    </w:p>
    <w:p w:rsidR="00193D83" w:rsidRPr="00534B7C" w:rsidRDefault="00161577" w:rsidP="00193D83">
      <w:pPr>
        <w:pStyle w:val="a9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«Рассмотри картинки»;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93D83" w:rsidRPr="00534B7C" w:rsidRDefault="00161577" w:rsidP="00193D83">
      <w:pPr>
        <w:pStyle w:val="a9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Разложи их по порядку так, что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бы можно было составить рассказ»;</w:t>
      </w:r>
    </w:p>
    <w:p w:rsidR="00193D83" w:rsidRPr="00534B7C" w:rsidRDefault="00161577" w:rsidP="00193D83">
      <w:pPr>
        <w:pStyle w:val="a9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Расскажи, что ты </w:t>
      </w:r>
      <w:proofErr w:type="gramStart"/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видишь на картинках / составь</w:t>
      </w:r>
      <w:proofErr w:type="gramEnd"/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 рассказ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»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Технология работы с материалом</w:t>
      </w:r>
      <w:r w:rsidRPr="00534B7C">
        <w:rPr>
          <w:rStyle w:val="Hyperlink1"/>
          <w:rFonts w:ascii="Times New Roman" w:hAnsi="Times New Roman" w:cs="Times New Roman"/>
        </w:rPr>
        <w:t xml:space="preserve">: задачи предъявляются в обратном порядке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</w:t>
      </w:r>
      <w:proofErr w:type="gramStart"/>
      <w:r w:rsidRPr="00534B7C">
        <w:rPr>
          <w:rStyle w:val="Hyperlink1"/>
          <w:rFonts w:ascii="Times New Roman" w:hAnsi="Times New Roman" w:cs="Times New Roman"/>
        </w:rPr>
        <w:t>от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сложной к простой. Сначала та задача, которая содержит проблему, затем нетиповая. </w:t>
      </w:r>
      <w:proofErr w:type="gramStart"/>
      <w:r w:rsidRPr="00534B7C">
        <w:rPr>
          <w:rStyle w:val="Hyperlink1"/>
          <w:rFonts w:ascii="Times New Roman" w:hAnsi="Times New Roman" w:cs="Times New Roman"/>
        </w:rPr>
        <w:t>Последняя</w:t>
      </w:r>
      <w:proofErr w:type="gramEnd"/>
      <w:r w:rsidRPr="00534B7C">
        <w:rPr>
          <w:rStyle w:val="Hyperlink1"/>
          <w:rFonts w:ascii="Times New Roman" w:hAnsi="Times New Roman" w:cs="Times New Roman"/>
        </w:rPr>
        <w:t>, типовая, предлагается только в том случае, если ребенок не справился с предыдущей. Интерпретация результатов представлена в таблице 3.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Таблица 3</w:t>
      </w:r>
      <w:r w:rsidR="00EA5410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Подходы к интерпретации полученных результатов при проведении педагогической диагностики готовности первоклассника с ОВЗ к полноценному участию в общей деятельности класса при инклюзивном обучении («Рассказ по серии картинок»)</w:t>
      </w:r>
    </w:p>
    <w:tbl>
      <w:tblPr>
        <w:tblW w:w="9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D3D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5091"/>
      </w:tblGrid>
      <w:tr w:rsidR="00193D83" w:rsidRPr="00534B7C" w:rsidTr="00270B97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Вид задач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Основные варианты выполнения ребенком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Педагогическая оценка результатов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Простые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Готов к выполнению заданий, требующих развернутого последовательного изложения </w:t>
            </w:r>
            <w:r w:rsidR="00EA5410">
              <w:rPr>
                <w:rStyle w:val="Hyperlink4"/>
                <w:rFonts w:eastAsia="Arial Unicode MS"/>
                <w:sz w:val="28"/>
                <w:szCs w:val="28"/>
              </w:rPr>
              <w:t>по заданному варианту/ шаблону/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примеру/ плану учителя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справляется самостоятельно при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наличии или отсутствии интереса к данному типу задания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Требуется коррекционно-педагогическая помощь по развитию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навыков связной речи, умений излагать свои мысли последовательно с использованием имеющегося арсенала средств (развиваем интерес к слову, новым словам и выражениям, играем в специальные «речевые игры», учим по</w:t>
            </w:r>
            <w:r w:rsidR="00FD107E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запросу (специальному сигналу учителя) говорить кратко</w:t>
            </w:r>
            <w:r w:rsidR="00EA5410">
              <w:rPr>
                <w:rStyle w:val="Hyperlink4"/>
                <w:rFonts w:eastAsia="Arial Unicode MS"/>
                <w:sz w:val="28"/>
                <w:szCs w:val="28"/>
              </w:rPr>
              <w:t>й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или полной фразой и т.п.) 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Усложненные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Сформированы задатки учебного поведения, принимает и удерживает поставленную взрослым задачу, демонстрирует стойкий интерес, способность удерживаться в ситуации учебного взаимодействия при выполнении сложных заданий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Нуждается во внешнем контроле и помощи при решении задач с неполным объемом данных, может выпадать из общей деятельности класса при указании учителем на допущенную им ошибку, которую требуется найти и исправить самостоятельно (при отсутствии пропедевтики подобных ситуаций возрастает риск развития </w:t>
            </w:r>
            <w:proofErr w:type="spell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дезадаптивных</w:t>
            </w:r>
            <w:proofErr w:type="spell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форм поведения)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Проблемные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Указывает на провокационный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характер задания, невозможность его выполнения прямым способом, обращается за уточняющей помощью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ко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взрослому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Способен гибко и вариативно использовать собственные речевые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возможности для решения поставленной задачи, обладает стойким познавательным интересом, способен удерживать активное внимание и заинтересованность в результатах деятельности на уроке при дефиците информации (например, не услышал, не понял, не может сделать быстро, как все)</w:t>
            </w:r>
          </w:p>
        </w:tc>
      </w:tr>
      <w:tr w:rsidR="00193D83" w:rsidRPr="00534B7C" w:rsidTr="00270B97">
        <w:trPr>
          <w:trHeight w:val="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понимает, чего от него хочет взрослый/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отказывается от выполнения/ продолжает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упорно предлагать неверный вариант/ теряет интерес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Высокий риск сворачивания собственной речевой и познавательной активности в ситуациях, связанных с дефицитом информации (например, не услышал, не понял, не может сделать быстро, как все)</w:t>
            </w:r>
          </w:p>
        </w:tc>
      </w:tr>
    </w:tbl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93D83" w:rsidRPr="00534B7C" w:rsidRDefault="00193D83" w:rsidP="00193D83">
      <w:pPr>
        <w:pStyle w:val="a9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Действие по алгоритму</w:t>
      </w:r>
    </w:p>
    <w:p w:rsidR="00193D83" w:rsidRPr="00534B7C" w:rsidRDefault="00193D83" w:rsidP="00193D83">
      <w:pPr>
        <w:pStyle w:val="a9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Типовые (простые)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Игра «Угадай, что там?» (простой вариант).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Педагог заранее помещает в коробочку, удобную по размеру для удержания ребенком одной рукой (лучше выбрать деревянную или </w:t>
      </w:r>
      <w:r w:rsidRPr="00534B7C">
        <w:rPr>
          <w:rStyle w:val="Hyperlink1"/>
          <w:rFonts w:ascii="Times New Roman" w:hAnsi="Times New Roman" w:cs="Times New Roman"/>
        </w:rPr>
        <w:lastRenderedPageBreak/>
        <w:t>металлическую коробочку)</w:t>
      </w:r>
      <w:r w:rsidR="00EA5410">
        <w:rPr>
          <w:rStyle w:val="Hyperlink1"/>
          <w:rFonts w:ascii="Times New Roman" w:hAnsi="Times New Roman" w:cs="Times New Roman"/>
        </w:rPr>
        <w:t>,</w:t>
      </w:r>
      <w:r w:rsidRPr="00534B7C">
        <w:rPr>
          <w:rStyle w:val="Hyperlink1"/>
          <w:rFonts w:ascii="Times New Roman" w:hAnsi="Times New Roman" w:cs="Times New Roman"/>
        </w:rPr>
        <w:t xml:space="preserve"> небольшую игрушку (например, игрушечн</w:t>
      </w:r>
      <w:r w:rsidR="00EA5410">
        <w:rPr>
          <w:rStyle w:val="Hyperlink1"/>
          <w:rFonts w:ascii="Times New Roman" w:hAnsi="Times New Roman" w:cs="Times New Roman"/>
        </w:rPr>
        <w:t>ую собачку</w:t>
      </w:r>
      <w:r w:rsidRPr="00534B7C">
        <w:rPr>
          <w:rStyle w:val="Hyperlink1"/>
          <w:rFonts w:ascii="Times New Roman" w:hAnsi="Times New Roman" w:cs="Times New Roman"/>
        </w:rPr>
        <w:t>).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Взрослый предлагает: «Угадай, что там?». Затем ожидает реакцию ребенка. Если ребенок не задает вопросы, не проявляет интереса, педагог помогает, стимулирует его к решению задачи. Например, так: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Если трудно, спроси у меня. Трудно? Спроси у меня, что там?»</w:t>
      </w:r>
      <w:r w:rsidRPr="00534B7C">
        <w:rPr>
          <w:rStyle w:val="Hyperlink1"/>
          <w:rFonts w:ascii="Times New Roman" w:hAnsi="Times New Roman" w:cs="Times New Roman"/>
        </w:rPr>
        <w:t xml:space="preserve"> При поддержке взрослого ребенок спрашивает: «Что там?»,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и задает другие, уточняющие вопросы: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Оно пластмассовое, это можно есть»</w:t>
      </w:r>
      <w:r w:rsidRPr="00534B7C">
        <w:rPr>
          <w:rStyle w:val="Hyperlink1"/>
          <w:rFonts w:ascii="Times New Roman" w:hAnsi="Times New Roman" w:cs="Times New Roman"/>
        </w:rPr>
        <w:t xml:space="preserve"> и т.п. В первом случае взрослый отвечает: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Там собачка»</w:t>
      </w:r>
      <w:r w:rsidRPr="00534B7C">
        <w:rPr>
          <w:rStyle w:val="Hyperlink1"/>
          <w:rFonts w:ascii="Times New Roman" w:hAnsi="Times New Roman" w:cs="Times New Roman"/>
        </w:rPr>
        <w:t>. В остальных –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да»</w:t>
      </w:r>
      <w:r w:rsidRPr="00534B7C">
        <w:rPr>
          <w:rStyle w:val="Hyperlink1"/>
          <w:rFonts w:ascii="Times New Roman" w:hAnsi="Times New Roman" w:cs="Times New Roman"/>
        </w:rPr>
        <w:t xml:space="preserve"> или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нет»</w:t>
      </w:r>
      <w:r w:rsidRPr="00534B7C">
        <w:rPr>
          <w:rStyle w:val="Hyperlink1"/>
          <w:rFonts w:ascii="Times New Roman" w:hAnsi="Times New Roman" w:cs="Times New Roman"/>
        </w:rPr>
        <w:t>, наблюдая за интересом ребенка, его готовностью продолжать диалог, упорностью, стремлением добиться результата – до тех пор, пока общение, совместная деятельность не приносит искомого результата: «Собака, собачка». Педагог: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Правильно. Она живая? Нет? А какая?</w:t>
      </w:r>
      <w:r w:rsidRPr="00534B7C">
        <w:rPr>
          <w:rStyle w:val="Hyperlink1"/>
          <w:rFonts w:ascii="Times New Roman" w:hAnsi="Times New Roman" w:cs="Times New Roman"/>
        </w:rPr>
        <w:t xml:space="preserve"> 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Правильно, игрушечная, это игрушка».</w:t>
      </w:r>
      <w:r w:rsidRPr="00534B7C">
        <w:rPr>
          <w:rStyle w:val="Hyperlink1"/>
          <w:rFonts w:ascii="Times New Roman" w:hAnsi="Times New Roman" w:cs="Times New Roman"/>
        </w:rPr>
        <w:t xml:space="preserve"> 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Затем взрослый открывает коробочку и дает ребенку игрушку. Можно попросить рассказать о ней, если ребенок настроен, не устал.</w:t>
      </w:r>
    </w:p>
    <w:p w:rsidR="00193D83" w:rsidRPr="00534B7C" w:rsidRDefault="00193D83" w:rsidP="00193D83">
      <w:pPr>
        <w:pStyle w:val="a9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Нетиповые (усложненные)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Игра «Угадай, что там?» (усложненный вариант).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Начало аналогично заданию 4.1. до момента получения искомого конечного результата: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Правильно, игрушечная, это игрушка»</w:t>
      </w:r>
      <w:r w:rsidRPr="00534B7C">
        <w:rPr>
          <w:rStyle w:val="Hyperlink1"/>
          <w:rFonts w:ascii="Times New Roman" w:hAnsi="Times New Roman" w:cs="Times New Roman"/>
        </w:rPr>
        <w:t>. Затем, незаметно для ребенка (или обыгрывая это как новый сюрприз, который ожидает ребенка)</w:t>
      </w:r>
      <w:r w:rsidR="00EA5410">
        <w:rPr>
          <w:rStyle w:val="Hyperlink1"/>
          <w:rFonts w:ascii="Times New Roman" w:hAnsi="Times New Roman" w:cs="Times New Roman"/>
        </w:rPr>
        <w:t>,</w:t>
      </w:r>
      <w:r w:rsidRPr="00534B7C">
        <w:rPr>
          <w:rStyle w:val="Hyperlink1"/>
          <w:rFonts w:ascii="Times New Roman" w:hAnsi="Times New Roman" w:cs="Times New Roman"/>
        </w:rPr>
        <w:t xml:space="preserve"> взрослый кладет в коробочку другую игрушечку сопоставимого размера с </w:t>
      </w:r>
      <w:proofErr w:type="gramStart"/>
      <w:r w:rsidRPr="00534B7C">
        <w:rPr>
          <w:rStyle w:val="Hyperlink1"/>
          <w:rFonts w:ascii="Times New Roman" w:hAnsi="Times New Roman" w:cs="Times New Roman"/>
        </w:rPr>
        <w:t>предыдущей</w:t>
      </w:r>
      <w:proofErr w:type="gramEnd"/>
      <w:r w:rsidRPr="00534B7C">
        <w:rPr>
          <w:rStyle w:val="Hyperlink1"/>
          <w:rFonts w:ascii="Times New Roman" w:hAnsi="Times New Roman" w:cs="Times New Roman"/>
        </w:rPr>
        <w:t>, например, игрушечную корову или другую игрушку-домашнее животное. Педагог просит: «Угадай, что там?» Игра повторяется.</w:t>
      </w:r>
    </w:p>
    <w:p w:rsidR="00193D83" w:rsidRPr="00534B7C" w:rsidRDefault="00193D83" w:rsidP="00193D83">
      <w:pPr>
        <w:pStyle w:val="a9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Задачи, содержащие проблему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t xml:space="preserve"> </w:t>
      </w:r>
      <w:r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Игра «Угадай, что там?» («ломаем сформированный алгоритм»).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Начало аналогично заданию 4.2. Педагог прячет поочередно в коробочку фигурки домашних животных (игрушка-собачка и игрушка-корова). Затем, сохраняя сюрпризный момент ситуации, незаметно для </w:t>
      </w:r>
      <w:r w:rsidRPr="00534B7C">
        <w:rPr>
          <w:rStyle w:val="Hyperlink1"/>
          <w:rFonts w:ascii="Times New Roman" w:hAnsi="Times New Roman" w:cs="Times New Roman"/>
        </w:rPr>
        <w:lastRenderedPageBreak/>
        <w:t>ребенка (например, под столом или за ширмой) взрослый кладет в коробочку рисунок жирафа (другого животного). Предлагает вновь: «Угадай, что там?». Следуя сформированному алгоритму, ученик может дать ответ: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Игрушка, игрушечное животное». </w:t>
      </w:r>
      <w:r w:rsidRPr="00534B7C">
        <w:rPr>
          <w:rStyle w:val="Hyperlink1"/>
          <w:rFonts w:ascii="Times New Roman" w:hAnsi="Times New Roman" w:cs="Times New Roman"/>
        </w:rPr>
        <w:t>В ответ педагогом предлагается частично отрицательное подкрепление: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Да, там животное, но не живое и не игрушка. Что там?» </w:t>
      </w:r>
      <w:r w:rsidRPr="00534B7C">
        <w:rPr>
          <w:rStyle w:val="Hyperlink1"/>
          <w:rFonts w:ascii="Times New Roman" w:hAnsi="Times New Roman" w:cs="Times New Roman"/>
        </w:rPr>
        <w:t>Если ребенок не задает вопросы, не проявляет интереса, педагог помогает, стимулирует его к решению задачи. В некоторых случаях возможна следующая реакция ребенка: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Там ничего нет».</w:t>
      </w:r>
      <w:r w:rsidRPr="00534B7C">
        <w:rPr>
          <w:rStyle w:val="Hyperlink1"/>
          <w:rFonts w:ascii="Times New Roman" w:hAnsi="Times New Roman" w:cs="Times New Roman"/>
        </w:rPr>
        <w:t xml:space="preserve"> Можно использовать прием: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Подержи коробочку</w:t>
      </w:r>
      <w:r w:rsidRPr="00534B7C">
        <w:rPr>
          <w:rStyle w:val="Hyperlink1"/>
          <w:rFonts w:ascii="Times New Roman" w:hAnsi="Times New Roman" w:cs="Times New Roman"/>
        </w:rPr>
        <w:t xml:space="preserve"> – 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она стала легче или тяжелее»,</w:t>
      </w:r>
      <w:r w:rsidRPr="00534B7C">
        <w:rPr>
          <w:rStyle w:val="Hyperlink1"/>
          <w:rFonts w:ascii="Times New Roman" w:hAnsi="Times New Roman" w:cs="Times New Roman"/>
        </w:rPr>
        <w:t xml:space="preserve"> или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Потряси – там что-то есть или нет, что это может быть»</w:t>
      </w:r>
      <w:r w:rsidRPr="00534B7C">
        <w:rPr>
          <w:rStyle w:val="Hyperlink1"/>
          <w:rFonts w:ascii="Times New Roman" w:hAnsi="Times New Roman" w:cs="Times New Roman"/>
        </w:rPr>
        <w:t xml:space="preserve">. Игра прекращается в случае отказа, потери заинтересованности ученика в выполнении задания, а также в случае достижения цели игры, когда ребенок угадывает, что внутри именно рисунок/бумажка с изображением животного и т.п. 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Технология работы с материалом</w:t>
      </w:r>
      <w:r w:rsidRPr="00534B7C">
        <w:rPr>
          <w:rStyle w:val="Hyperlink1"/>
          <w:rFonts w:ascii="Times New Roman" w:hAnsi="Times New Roman" w:cs="Times New Roman"/>
        </w:rPr>
        <w:t>: педагог, исходя из наблюдений за поведением ребенка, принимает решение о выборе стратегии. Рекомендованный вариант для диагностики одна задача, та, что содержит проблему. В таком случае, в зависимости от этапа, на котором «остановился» ребенок (потерял интерес, отказался выполнять и т.д.), фиксируется его готовность решать типовые, типовые или проблемные задачи такого рода. Однако индивидуальные личностные особенности обучающегося, особенности переживания ситуации неуспеха, отрицательного подкрепления со стороны педагога требуют обязательного учета и могут стать причиной выбора более простого варианта. Интерпретация результатов представлена в таблице 4.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Таблица 4</w:t>
      </w:r>
      <w:r w:rsidR="00EA5410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Подходы к интерпретации полученных результатов при проведении педагогической диагностики готовности первоклассника с ОВЗ к полноценному участию в общей деятельности класса при инклюзивном обучении («Действие по алгоритму»)</w:t>
      </w: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</w:p>
    <w:tbl>
      <w:tblPr>
        <w:tblW w:w="9202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D3D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4666"/>
      </w:tblGrid>
      <w:tr w:rsidR="00193D83" w:rsidRPr="00534B7C" w:rsidTr="00270B97">
        <w:trPr>
          <w:trHeight w:val="7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Вид задач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Основные варианты выполнения ребенком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Педагогическая оценка результатов</w:t>
            </w:r>
          </w:p>
        </w:tc>
      </w:tr>
      <w:tr w:rsidR="00193D83" w:rsidRPr="00534B7C" w:rsidTr="00270B97">
        <w:trPr>
          <w:trHeight w:val="268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Простые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Готов к использованию простой разговорной формы речи в диалоге с учителем, </w:t>
            </w:r>
            <w:r w:rsidR="00EA5410">
              <w:rPr>
                <w:rStyle w:val="Hyperlink4"/>
                <w:rFonts w:eastAsia="Arial Unicode MS"/>
                <w:sz w:val="28"/>
                <w:szCs w:val="28"/>
              </w:rPr>
              <w:t xml:space="preserve">готов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проводить анализ объекта по заданным признакам, обобщать и выделять главное (простые доступные задания)</w:t>
            </w:r>
          </w:p>
        </w:tc>
      </w:tr>
      <w:tr w:rsidR="00193D83" w:rsidRPr="00534B7C" w:rsidTr="00270B97">
        <w:trPr>
          <w:trHeight w:val="31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при наличии или отсутствии интереса к данному типу задания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сформированы минимально необходимые навыки разговорной диалогической речи, не</w:t>
            </w:r>
            <w:r w:rsidR="00EA5410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научен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проводить анализ объекта по заданным признакам, обобщать и выделять главное (простые доступные задания)</w:t>
            </w:r>
          </w:p>
        </w:tc>
      </w:tr>
      <w:tr w:rsidR="00193D83" w:rsidRPr="00534B7C" w:rsidTr="00270B97">
        <w:trPr>
          <w:trHeight w:val="363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Усложненные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Готов к использованию простой разговорной формы речи в диалоге с учителем, </w:t>
            </w:r>
            <w:r w:rsidR="00BE2C8C">
              <w:rPr>
                <w:rStyle w:val="Hyperlink4"/>
                <w:rFonts w:eastAsia="Arial Unicode MS"/>
                <w:sz w:val="28"/>
                <w:szCs w:val="28"/>
              </w:rPr>
              <w:t xml:space="preserve">готов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проводить анализ объекта по заданным признакам, обобщать и выделять главное (простые доступные задания), демонстрирует повышение продуктивности деятельности при повторении</w:t>
            </w:r>
          </w:p>
        </w:tc>
      </w:tr>
      <w:tr w:rsidR="00193D83" w:rsidRPr="00534B7C" w:rsidTr="00270B97">
        <w:trPr>
          <w:trHeight w:val="458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сформированы минимально необходимые навыки разговорной диалогической речи, не</w:t>
            </w:r>
            <w:r w:rsidR="00BE2C8C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научен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проводить анализ объекта по заданным признакам, обобщать и выделять главное (простые доступные задания), не демонстрирует повышение продуктивности деятельности при повторении</w:t>
            </w:r>
          </w:p>
        </w:tc>
      </w:tr>
      <w:tr w:rsidR="00193D83" w:rsidRPr="00534B7C" w:rsidTr="00270B97">
        <w:trPr>
          <w:trHeight w:val="363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Проблемные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Указывает на провокационный характер задания, невозможность его выполнения прямым способом, обращается за уточняющей помощью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ко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взрослому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Стремится решить проблемную ситуацию, используя предшествующий опыт и коммуникацию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взрослым, демонстрирует стойкий познавательный интерес, упорство</w:t>
            </w:r>
          </w:p>
        </w:tc>
      </w:tr>
      <w:tr w:rsidR="00193D83" w:rsidRPr="00534B7C" w:rsidTr="00270B97">
        <w:trPr>
          <w:trHeight w:val="31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понимает, чего от него хочет взрослый /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отказывается от выполнения / продолжает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упорно предлагать неверный вариант / теряет интерес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Высокий риск сворачивания собственной речевой и познавательной активности при изменении условий задачи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простых на проблемные</w:t>
            </w:r>
          </w:p>
        </w:tc>
      </w:tr>
    </w:tbl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</w:t>
      </w:r>
      <w:r w:rsidRPr="00534B7C">
        <w:rPr>
          <w:rStyle w:val="Hyperlink1"/>
          <w:rFonts w:ascii="Times New Roman" w:hAnsi="Times New Roman" w:cs="Times New Roman"/>
        </w:rPr>
        <w:lastRenderedPageBreak/>
        <w:t>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color w:val="000000"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t>Рассмотрим на примерах педагогических инструментарий оценки (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второй год обучения).</w:t>
      </w:r>
    </w:p>
    <w:p w:rsidR="00193D83" w:rsidRPr="00534B7C" w:rsidRDefault="00193D83" w:rsidP="00193D83">
      <w:pPr>
        <w:spacing w:line="360" w:lineRule="auto"/>
        <w:ind w:firstLine="567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b/>
          <w:bCs/>
          <w:sz w:val="28"/>
          <w:szCs w:val="28"/>
        </w:rPr>
        <w:t>1. Беседа</w:t>
      </w:r>
      <w:r w:rsidRPr="00534B7C">
        <w:rPr>
          <w:rStyle w:val="Hyperlink1"/>
          <w:rFonts w:ascii="Times New Roman" w:hAnsi="Times New Roman" w:cs="Times New Roman"/>
        </w:rPr>
        <w:t xml:space="preserve">. 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1.1. 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Типовые (простые) коммуникативные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Беседа </w:t>
      </w:r>
      <w:proofErr w:type="gramStart"/>
      <w:r w:rsidRPr="00534B7C">
        <w:rPr>
          <w:rStyle w:val="Hyperlink1"/>
          <w:rFonts w:ascii="Times New Roman" w:hAnsi="Times New Roman" w:cs="Times New Roman"/>
        </w:rPr>
        <w:t>со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взрослым. Ответ на знакомые вопросы. Вопросы предусматривают прямой ответ (правильный или неправильный) или выбор из альтернативы. Слова и выражения в вопросе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наиболее частотные, характерные для использования при знакомстве, организ</w:t>
      </w:r>
      <w:r w:rsidR="00BE2C8C">
        <w:rPr>
          <w:rStyle w:val="Hyperlink1"/>
          <w:rFonts w:ascii="Times New Roman" w:hAnsi="Times New Roman" w:cs="Times New Roman"/>
        </w:rPr>
        <w:t>ации простой беседы, направленно</w:t>
      </w:r>
      <w:r w:rsidRPr="00534B7C">
        <w:rPr>
          <w:rStyle w:val="Hyperlink1"/>
          <w:rFonts w:ascii="Times New Roman" w:hAnsi="Times New Roman" w:cs="Times New Roman"/>
        </w:rPr>
        <w:t>й на установление контакта с ребенком (имя, возраст, увлечение и т.п.).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Например:</w:t>
      </w:r>
    </w:p>
    <w:p w:rsidR="00193D83" w:rsidRPr="00534B7C" w:rsidRDefault="00193D83" w:rsidP="00193D83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418"/>
        <w:contextualSpacing w:val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В каком классе ты учишься? </w:t>
      </w:r>
    </w:p>
    <w:p w:rsidR="00193D83" w:rsidRPr="00534B7C" w:rsidRDefault="00193D83" w:rsidP="00193D83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Как зовут девочек в твоем классе?</w:t>
      </w:r>
    </w:p>
    <w:p w:rsidR="00193D83" w:rsidRPr="00534B7C" w:rsidRDefault="00193D83" w:rsidP="00193D83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Какой урок/уроки тебе нравятся больше (например, по математике или по технологии)? и т.п.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t xml:space="preserve">1.2 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Нетиповые (усложненные) коммуникативные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Беседа </w:t>
      </w:r>
      <w:proofErr w:type="gramStart"/>
      <w:r w:rsidRPr="00534B7C">
        <w:rPr>
          <w:rStyle w:val="Hyperlink1"/>
          <w:rFonts w:ascii="Times New Roman" w:hAnsi="Times New Roman" w:cs="Times New Roman"/>
        </w:rPr>
        <w:t>со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взрослым. Предлагаются вопросы, требующие развернутого ответа, опоры на события собственной школьной и внешкольной жизни, академический запас знаний и представлений. Слова и выражения в вопросе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наиболее частотные, характерные для использования в учебном процессе, внеурочной деятельности, в обиходе.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Например:</w:t>
      </w:r>
    </w:p>
    <w:p w:rsidR="00193D83" w:rsidRPr="00534B7C" w:rsidRDefault="00193D83" w:rsidP="00193D83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В каком классе ты будешь учиться через два года?</w:t>
      </w:r>
    </w:p>
    <w:p w:rsidR="00193D83" w:rsidRPr="00534B7C" w:rsidRDefault="00193D83" w:rsidP="00193D83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Кого больше в классе мальчиков или девочек? На сколько?</w:t>
      </w:r>
    </w:p>
    <w:p w:rsidR="00193D83" w:rsidRPr="00534B7C" w:rsidRDefault="00193D83" w:rsidP="00193D83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Сколько этажей в школьном здании? Сколько этажей в твоем доме?</w:t>
      </w:r>
    </w:p>
    <w:p w:rsidR="00193D83" w:rsidRPr="00534B7C" w:rsidRDefault="00193D83" w:rsidP="00193D83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Где меньше? На сколько? и т.п.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lastRenderedPageBreak/>
        <w:t xml:space="preserve">Беседа со сверстниками. Игра «Журналист». В качестве респондентов выступают одноклассники. Педагог задает коммуникативную ситуацию (например, интервью директора школы), распределяет роли и просит детей обыграть ситуацию. Можно задавать любые вопросы или использовать заготовленный вариант. 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1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.3. Проблемные коммуникативные задачи</w:t>
      </w:r>
      <w:r w:rsidRPr="00534B7C">
        <w:rPr>
          <w:rStyle w:val="Hyperlink1"/>
          <w:rFonts w:ascii="Times New Roman" w:hAnsi="Times New Roman" w:cs="Times New Roman"/>
        </w:rPr>
        <w:t xml:space="preserve"> </w:t>
      </w:r>
    </w:p>
    <w:p w:rsidR="00193D83" w:rsidRPr="00534B7C" w:rsidRDefault="00193D83" w:rsidP="00193D83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Беседа </w:t>
      </w:r>
      <w:proofErr w:type="gramStart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со</w:t>
      </w:r>
      <w:proofErr w:type="gramEnd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взрослым. Ответ на провокационные вопросы, когда прямой выбор из предложенных вариантов ответа не будет верным.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Например:</w:t>
      </w:r>
    </w:p>
    <w:p w:rsidR="00193D83" w:rsidRPr="00534B7C" w:rsidRDefault="00193D83" w:rsidP="00193D83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Месяц или луну увидел мальчик на небе 22 июня в два часа дня?</w:t>
      </w:r>
    </w:p>
    <w:p w:rsidR="00193D83" w:rsidRPr="00534B7C" w:rsidRDefault="00193D83" w:rsidP="00BE2C8C">
      <w:pPr>
        <w:pStyle w:val="a9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924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Какое время года будет пятым по порядку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лето или осень? и т.п.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Беседа со сверстниками. Игра «Журналист». В качестве респондентов выступают </w:t>
      </w:r>
      <w:proofErr w:type="gramStart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>обучающиеся</w:t>
      </w:r>
      <w:proofErr w:type="gramEnd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из других классов, разного возраста. Педагог задает коммуникативную ситуацию (например, интервью спасателей животных на лесном пожаре) и просит детей самостоятельно распределить роли и обыграть ситуацию.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Технология работы с материалом</w:t>
      </w:r>
      <w:r w:rsidRPr="00534B7C">
        <w:rPr>
          <w:rStyle w:val="Hyperlink1"/>
          <w:rFonts w:ascii="Times New Roman" w:hAnsi="Times New Roman" w:cs="Times New Roman"/>
        </w:rPr>
        <w:t xml:space="preserve">: взрослый составляет три списка вопросов (первый список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типовые задачи, второй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нетиповые, третий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проблемные), вопросы из трех списков «перемешиваются», образуя общий список, которым пользуется взрослый в процессе беседы с ребенком. Первым и последним ребенку предлагаются вопросы из первого списка. Ответы ребенка заносятся в протокол, помощь не допускается. Можно предусмотреть ведение ауди</w:t>
      </w:r>
      <w:proofErr w:type="gramStart"/>
      <w:r w:rsidRPr="00534B7C">
        <w:rPr>
          <w:rStyle w:val="Hyperlink1"/>
          <w:rFonts w:ascii="Times New Roman" w:hAnsi="Times New Roman" w:cs="Times New Roman"/>
        </w:rPr>
        <w:t>о-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5.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Таблица 5</w:t>
      </w:r>
      <w:r w:rsidR="00BE2C8C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Подходы к интерпретации полученных результатов при проведении педагогической диагностики готовности второклассника с ОВЗ к </w:t>
      </w:r>
      <w:r w:rsidRPr="00534B7C">
        <w:rPr>
          <w:rStyle w:val="Hyperlink1"/>
          <w:rFonts w:ascii="Times New Roman" w:hAnsi="Times New Roman" w:cs="Times New Roman"/>
        </w:rPr>
        <w:lastRenderedPageBreak/>
        <w:t>полноценному участию в общей деятельности класса при инклюзивном обучении («Беседа»)</w:t>
      </w:r>
    </w:p>
    <w:tbl>
      <w:tblPr>
        <w:tblW w:w="9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D3D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949"/>
      </w:tblGrid>
      <w:tr w:rsidR="00193D83" w:rsidRPr="00534B7C" w:rsidTr="00270B97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Вид задач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Основные варианты выполнения ребенком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Педагогическая оценка результатов</w:t>
            </w:r>
          </w:p>
        </w:tc>
      </w:tr>
      <w:tr w:rsidR="00193D83" w:rsidRPr="00534B7C" w:rsidTr="00270B97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Простые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успешно, проявляет интерес к беседе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Сформирован положительный опыт участия, поддержания диалога, инициированного</w:t>
            </w:r>
            <w:r w:rsidR="00FD107E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взрослым с опорой на знакомую обиходно-бытовую и специальную тематическую лексику, знакомые слова и выражения</w:t>
            </w:r>
          </w:p>
        </w:tc>
      </w:tr>
      <w:tr w:rsidR="00193D83" w:rsidRPr="00534B7C" w:rsidTr="00270B97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переключает внимание на другие темы, предметы, посредника (маму), не понимает и сообщает об этом и др.)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Требуется моделирование ситуаций, побуждающих к включению ребенка в диалог (доступный и знакомый по тематике и словесному наполнению) с обязательным поощрением попыток самостоятельности и активности со стороны особого ученика</w:t>
            </w:r>
          </w:p>
        </w:tc>
      </w:tr>
      <w:tr w:rsidR="00193D83" w:rsidRPr="00534B7C" w:rsidTr="00270B97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Усложненные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успешно, проявляет интерес к беседе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 и сверстниками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Сформирован положительный опыт инициирования, участия, поддержания диалога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 и сверстниками в нестандартных условиях коммуникации (например, опрос на уроке, участие в групповой работе, подготовке коллективных проектов и т.п.) </w:t>
            </w:r>
          </w:p>
        </w:tc>
      </w:tr>
      <w:tr w:rsidR="00193D83" w:rsidRPr="00534B7C" w:rsidTr="00270B97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 при беседе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взрослым, но демонстрирует трудности взаимодействия и общения со сверстниками (не проявляет устойчивого интереса, переключает внимание на другие темы, предметы, посредника (педагога), не понимает и сообщает об этом и др.)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Сформирован положительный опыт инициирования, участия, поддержания диалога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 в нестандартных условиях общения, но фиксируются трудности в реализации потребности общения со сверстниками в повседневных школьных ситуациях</w:t>
            </w:r>
          </w:p>
        </w:tc>
      </w:tr>
      <w:tr w:rsidR="00193D83" w:rsidRPr="00534B7C" w:rsidTr="00270B97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справляется, демонстрирует трудности взаимодействия и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общения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как с педагогом, так и со сверстниками (не проявляет устойчивого интереса, переключает внимание на другие темы, предметы, посредника (педагога), не понимает и сообщает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об этом и др.)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Требуется моделирование ситуаций, побуждающих к реализации собственных вербальных и невербальных средств коммуникации в повседневной школьной жизни, используя разные варианты при общении со знакомым и незнакомым взрослым/сверстником</w:t>
            </w:r>
          </w:p>
        </w:tc>
      </w:tr>
      <w:tr w:rsidR="00193D83" w:rsidRPr="00534B7C" w:rsidTr="00270B97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Проблемные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Справляется самостоятельно и успешно, проявляет интерес к решению сложных проблемных задач при общении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 и детьми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Готов к полноценному участию в урочной и внеурочной деятельности при обучении совместно с нормативно развивающимися сверстниками</w:t>
            </w:r>
          </w:p>
        </w:tc>
      </w:tr>
      <w:tr w:rsidR="00193D83" w:rsidRPr="00534B7C" w:rsidTr="00270B97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при ответе на провокационные вопросы взрослого, но демонстрирует трудности взаимодействия и общения со сверстниками в условиях отсутствия регламента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Готов к нерегламентированному общению с учителем на уроке, но нуждается в сопровождении с целью вовлечения в свободное общение, игру со сверстниками</w:t>
            </w:r>
          </w:p>
        </w:tc>
      </w:tr>
      <w:tr w:rsidR="00193D83" w:rsidRPr="00534B7C" w:rsidTr="00270B97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справляется, демонстрирует трудности взаимодействия и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общения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как с педагогом, так и со сверстниками (не проявляет устойчивого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интереса, переключает внимание на другие темы, предметы, посредника (педагога), не понимает и сообщает об этом и др.)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BE2C8C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Требуется психолого-педагогическое сопровождение ребенка, побуждающее его включаться в свободное общение, обсуждение, выдвигать предположения, выражать сомнения, вариативно</w:t>
            </w:r>
            <w:r w:rsidR="00BE2C8C">
              <w:rPr>
                <w:rStyle w:val="Hyperlink4"/>
                <w:rFonts w:eastAsia="Arial Unicode MS"/>
                <w:sz w:val="28"/>
                <w:szCs w:val="28"/>
              </w:rPr>
              <w:t>е и гибкое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, применяя собственный арсенал средств коммуникации</w:t>
            </w:r>
          </w:p>
        </w:tc>
      </w:tr>
    </w:tbl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b/>
          <w:b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b/>
          <w:bCs/>
          <w:sz w:val="28"/>
          <w:szCs w:val="28"/>
        </w:rPr>
        <w:t>2. Понимание инструкций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2.1. 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Типовые (простые) коммуникативные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Педагог предлагает ученику с ОВЗ выполнить задания. В качестве инструктивного материала выступают поручения разной структуры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трех- и четырехсоставные инструкции с прямым порядком действий.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Например: </w:t>
      </w:r>
    </w:p>
    <w:p w:rsidR="00193D83" w:rsidRPr="00534B7C" w:rsidRDefault="00DF07AE" w:rsidP="002230E3">
      <w:pPr>
        <w:pStyle w:val="a9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924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Возьми в шкафу стакан с карандашами,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 xml:space="preserve"> открой тетрадь, нарисуй яблоко»;</w:t>
      </w:r>
    </w:p>
    <w:p w:rsidR="00193D83" w:rsidRPr="00534B7C" w:rsidRDefault="00DF07AE" w:rsidP="002230E3">
      <w:pPr>
        <w:pStyle w:val="a9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924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Открой учебник, найди страницу 20, найди первое предложение сверху, прочитай его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»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.</w:t>
      </w:r>
    </w:p>
    <w:p w:rsidR="00193D83" w:rsidRPr="00534B7C" w:rsidRDefault="00193D83" w:rsidP="00193D83">
      <w:pPr>
        <w:pStyle w:val="a9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 xml:space="preserve"> Нетиповые (усложненные)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Сохраняется логика задания 2.1., меняется сам инструктивный материал. Педагог использует трех- и четырехсоставные инструкции с непрямым порядком действий.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t>Например: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Нарисуй </w:t>
      </w:r>
      <w:proofErr w:type="gram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красное</w:t>
      </w:r>
      <w:proofErr w:type="gramEnd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яблок карандашом, который лежит в шкафу на верхней полке. Прочитай первое предложение сверху на странице 20 учебника «Математика».</w:t>
      </w:r>
    </w:p>
    <w:p w:rsidR="00193D83" w:rsidRPr="00534B7C" w:rsidRDefault="00193D83" w:rsidP="00193D83">
      <w:pPr>
        <w:pStyle w:val="a9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Проблемные коммуникативные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lastRenderedPageBreak/>
        <w:t>Продолжая выбранный подход, взрослый в этот раз выбирает в качестве формы поручения ребенку инструкции, имеющие провокационный характер, выполнение которых без дополнительных условий невозможно или затруднено.</w:t>
      </w:r>
    </w:p>
    <w:p w:rsidR="00193D83" w:rsidRPr="00534B7C" w:rsidRDefault="00193D83" w:rsidP="00193D83">
      <w:pPr>
        <w:spacing w:line="360" w:lineRule="auto"/>
        <w:contextualSpacing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Например: </w:t>
      </w:r>
    </w:p>
    <w:p w:rsidR="00193D83" w:rsidRPr="00534B7C" w:rsidRDefault="00DF07AE" w:rsidP="00DF07AE">
      <w:pPr>
        <w:pStyle w:val="a9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1281"/>
        <w:jc w:val="both"/>
        <w:rPr>
          <w:rStyle w:val="af2"/>
          <w:rFonts w:ascii="Times New Roman" w:hAnsi="Times New Roman" w:cs="Times New Roman"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Возьми синий карандаш и нарисуй к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расным фломастером зеленый круг»;</w:t>
      </w:r>
    </w:p>
    <w:p w:rsidR="00193D83" w:rsidRPr="00534B7C" w:rsidRDefault="00DF07AE" w:rsidP="00DF07AE">
      <w:pPr>
        <w:pStyle w:val="a9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1281"/>
        <w:jc w:val="both"/>
        <w:rPr>
          <w:rStyle w:val="Hyperlink1"/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  <w:iCs/>
          <w:sz w:val="28"/>
          <w:szCs w:val="28"/>
        </w:rPr>
        <w:t>«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>Открой учебник по математике на предпоследней странице под номером 10</w:t>
      </w:r>
      <w:r>
        <w:rPr>
          <w:rStyle w:val="af2"/>
          <w:rFonts w:ascii="Times New Roman" w:hAnsi="Times New Roman" w:cs="Times New Roman"/>
          <w:iCs/>
          <w:sz w:val="28"/>
          <w:szCs w:val="28"/>
        </w:rPr>
        <w:t>»</w:t>
      </w:r>
      <w:r w:rsidR="00193D83" w:rsidRPr="00534B7C">
        <w:rPr>
          <w:rStyle w:val="af2"/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Технология работы с материалом</w:t>
      </w:r>
      <w:r w:rsidRPr="00534B7C">
        <w:rPr>
          <w:rStyle w:val="Hyperlink1"/>
          <w:rFonts w:ascii="Times New Roman" w:hAnsi="Times New Roman" w:cs="Times New Roman"/>
        </w:rPr>
        <w:t>: взрослый составляет три списка инструкций по 2</w:t>
      </w:r>
      <w:r w:rsidR="00161037">
        <w:rPr>
          <w:rStyle w:val="Hyperlink1"/>
          <w:rFonts w:ascii="Times New Roman" w:hAnsi="Times New Roman" w:cs="Times New Roman"/>
        </w:rPr>
        <w:t>-</w:t>
      </w:r>
      <w:r w:rsidRPr="00534B7C">
        <w:rPr>
          <w:rStyle w:val="Hyperlink1"/>
          <w:rFonts w:ascii="Times New Roman" w:hAnsi="Times New Roman" w:cs="Times New Roman"/>
        </w:rPr>
        <w:t xml:space="preserve">3 в каждом (первый список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типовые задачи, второй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нетиповые, третий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проблемные), инструкции из трех списков «перемешиваются», образуя общий список, которым пользуется взрослый в процессе общения с ребенком. Первым и последним ребенку предлагаются инструкции из первого списка. Ответы ребенка заносятся в протокол, помощь не допускается. При выполнении задания, содержащего проблему (третий список), взрослый отмечает</w:t>
      </w:r>
      <w:r w:rsidR="00161037">
        <w:rPr>
          <w:rStyle w:val="Hyperlink1"/>
          <w:rFonts w:ascii="Times New Roman" w:hAnsi="Times New Roman" w:cs="Times New Roman"/>
        </w:rPr>
        <w:t>,</w:t>
      </w:r>
      <w:r w:rsidRPr="00534B7C">
        <w:rPr>
          <w:rStyle w:val="Hyperlink1"/>
          <w:rFonts w:ascii="Times New Roman" w:hAnsi="Times New Roman" w:cs="Times New Roman"/>
        </w:rPr>
        <w:t xml:space="preserve"> </w:t>
      </w:r>
      <w:proofErr w:type="gramStart"/>
      <w:r w:rsidRPr="00534B7C">
        <w:rPr>
          <w:rStyle w:val="Hyperlink1"/>
          <w:rFonts w:ascii="Times New Roman" w:hAnsi="Times New Roman" w:cs="Times New Roman"/>
        </w:rPr>
        <w:t>верно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или нет решил задачу ребенок (например: </w:t>
      </w:r>
      <w:proofErr w:type="gramStart"/>
      <w:r w:rsidRPr="00534B7C">
        <w:rPr>
          <w:rStyle w:val="Hyperlink1"/>
          <w:rFonts w:ascii="Times New Roman" w:hAnsi="Times New Roman" w:cs="Times New Roman"/>
        </w:rPr>
        <w:t>«Ты нарисовал карандашом, а надо фломастером, круг нужен зеленый</w:t>
      </w:r>
      <w:r w:rsidR="00161037">
        <w:rPr>
          <w:rStyle w:val="Hyperlink1"/>
          <w:rFonts w:ascii="Times New Roman" w:hAnsi="Times New Roman" w:cs="Times New Roman"/>
        </w:rPr>
        <w:t>»</w:t>
      </w:r>
      <w:r w:rsidRPr="00534B7C">
        <w:rPr>
          <w:rStyle w:val="Hyperlink1"/>
          <w:rFonts w:ascii="Times New Roman" w:hAnsi="Times New Roman" w:cs="Times New Roman"/>
        </w:rPr>
        <w:t>).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Можно предусмотреть ведение ауди</w:t>
      </w:r>
      <w:proofErr w:type="gramStart"/>
      <w:r w:rsidRPr="00534B7C">
        <w:rPr>
          <w:rStyle w:val="Hyperlink1"/>
          <w:rFonts w:ascii="Times New Roman" w:hAnsi="Times New Roman" w:cs="Times New Roman"/>
        </w:rPr>
        <w:t>о-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6. </w:t>
      </w:r>
    </w:p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Таблица 6</w:t>
      </w:r>
      <w:r w:rsidR="00161037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Подходы к интерпретации полученных результатов при проведении педагогической диагностики готовности второклассника с ОВЗ к полноценному участию в общей деятельности класса при инклюзивном обучении («Понимание инструкций»)</w:t>
      </w:r>
    </w:p>
    <w:tbl>
      <w:tblPr>
        <w:tblW w:w="9202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D3D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260"/>
        <w:gridCol w:w="4241"/>
      </w:tblGrid>
      <w:tr w:rsidR="00193D83" w:rsidRPr="00534B7C" w:rsidTr="00270B97">
        <w:trPr>
          <w:trHeight w:val="7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Вид задач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Основные варианты выполнения ребенком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Педагогическая оценка результатов</w:t>
            </w:r>
          </w:p>
        </w:tc>
      </w:tr>
      <w:tr w:rsidR="00193D83" w:rsidRPr="00534B7C" w:rsidTr="00270B97">
        <w:trPr>
          <w:trHeight w:val="174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Простые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Понимает и выполняет трех- и четырехсоставные инструкции с прямым порядком действий</w:t>
            </w:r>
          </w:p>
        </w:tc>
      </w:tr>
      <w:tr w:rsidR="00193D83" w:rsidRPr="00534B7C" w:rsidTr="00270B97">
        <w:trPr>
          <w:trHeight w:val="505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Затрудняется в понимании и/или выполнении трех- и четырехсоставных инструкций с прямым порядком действий. Требуется определение причин специфических трудностей и выбора тактики педагогической помощи (например, разбивать на части и в конце обобщать, повторяя инструкцию целиком после выполнения ребенком)</w:t>
            </w:r>
          </w:p>
        </w:tc>
      </w:tr>
      <w:tr w:rsidR="00193D83" w:rsidRPr="00534B7C" w:rsidTr="00270B97">
        <w:trPr>
          <w:trHeight w:val="268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Усложненные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Понимает и выполняет трех- и четырехсоставные инструкции с непрямым, обратным или скрытым порядком действий (часто встречающиеся в учебниках для массовых школ)</w:t>
            </w:r>
          </w:p>
        </w:tc>
      </w:tr>
      <w:tr w:rsidR="00193D83" w:rsidRPr="00534B7C" w:rsidTr="00270B97">
        <w:trPr>
          <w:trHeight w:val="648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16103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Затрудняется в понимании и/или выполнении трех- и четырехсоставных инструкций с непрямым, обратным или скрытым порядком действий. Требуется определени</w:t>
            </w:r>
            <w:r w:rsidR="00161037">
              <w:rPr>
                <w:rStyle w:val="Hyperlink4"/>
                <w:rFonts w:eastAsia="Arial Unicode MS"/>
                <w:sz w:val="28"/>
                <w:szCs w:val="28"/>
              </w:rPr>
              <w:t>е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причин с</w:t>
            </w:r>
            <w:r w:rsidR="00161037">
              <w:rPr>
                <w:rStyle w:val="Hyperlink4"/>
                <w:rFonts w:eastAsia="Arial Unicode MS"/>
                <w:sz w:val="28"/>
                <w:szCs w:val="28"/>
              </w:rPr>
              <w:t>пецифических трудностей и выбор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тактики педагогической помощи (например, адаптация формулировок, подбор альтернативного доступного формата задания, повторяя общую инструкцию целиком после выполнения ребенком)</w:t>
            </w:r>
          </w:p>
        </w:tc>
      </w:tr>
      <w:tr w:rsidR="00193D83" w:rsidRPr="00534B7C" w:rsidTr="00270B97">
        <w:trPr>
          <w:trHeight w:val="505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Проблемные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Указывает на провокационный характер задания, невозможность его выполнения прямым способом, обращается за уточняющей помощью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ко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взрослому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Готов к выделению и поиску путей решения проблемы на уроке под руководством педагога, обладает стойким познавательным интересом,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способен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находить новое, неизвестное, ошибочное и сообщать об этом, выделять непрямое и переносное значение слов и выражений (с помощью взрослого)</w:t>
            </w:r>
          </w:p>
        </w:tc>
      </w:tr>
      <w:tr w:rsidR="00193D83" w:rsidRPr="00534B7C" w:rsidTr="00270B97">
        <w:trPr>
          <w:trHeight w:val="600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понимает, чего от него хочет взрослый</w:t>
            </w:r>
            <w:r w:rsidR="00161037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/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отказывается от выполнения</w:t>
            </w:r>
            <w:r w:rsidR="00161037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/ продолжает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упорно предлагать неверный вариант</w:t>
            </w:r>
            <w:r w:rsidR="00161037">
              <w:rPr>
                <w:rStyle w:val="Hyperlink4"/>
                <w:rFonts w:eastAsia="Arial Unicode MS"/>
                <w:sz w:val="28"/>
                <w:szCs w:val="28"/>
              </w:rPr>
              <w:t xml:space="preserve">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/ теряет интерес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Затрудняется в решении проблемных познавательных задач, не готов использовать коммуникацию с учителем как средство поиска путей решения задачи. Потенциально высокий риск «выпадения» из ситуации общей деятельности класса, направленной на обсуждение и решение познавательных задач, без сообщения педагогу о возникшем непонимании/трудностях</w:t>
            </w:r>
          </w:p>
        </w:tc>
      </w:tr>
    </w:tbl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93D83" w:rsidRPr="00534B7C" w:rsidRDefault="00193D83" w:rsidP="00193D83">
      <w:pPr>
        <w:pStyle w:val="a9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Чтение и понимание простых текстов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3.1. Типовые (простые)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t xml:space="preserve">Педагог </w:t>
      </w:r>
      <w:proofErr w:type="gramStart"/>
      <w:r w:rsidRPr="00534B7C">
        <w:rPr>
          <w:rStyle w:val="Hyperlink1"/>
          <w:rFonts w:ascii="Times New Roman" w:hAnsi="Times New Roman" w:cs="Times New Roman"/>
        </w:rPr>
        <w:t>подбирает</w:t>
      </w:r>
      <w:proofErr w:type="gramEnd"/>
      <w:r w:rsidRPr="00534B7C">
        <w:rPr>
          <w:rStyle w:val="Hyperlink1"/>
          <w:rFonts w:ascii="Times New Roman" w:hAnsi="Times New Roman" w:cs="Times New Roman"/>
        </w:rPr>
        <w:t>/составляет текст и серию картинок (6</w:t>
      </w:r>
      <w:r w:rsidR="00161037">
        <w:rPr>
          <w:rStyle w:val="Hyperlink1"/>
          <w:rFonts w:ascii="Times New Roman" w:hAnsi="Times New Roman" w:cs="Times New Roman"/>
        </w:rPr>
        <w:t>-</w:t>
      </w:r>
      <w:r w:rsidRPr="00534B7C">
        <w:rPr>
          <w:rStyle w:val="Hyperlink1"/>
          <w:rFonts w:ascii="Times New Roman" w:hAnsi="Times New Roman" w:cs="Times New Roman"/>
        </w:rPr>
        <w:t>7) к нему, исходя из возможностей ребенка.</w:t>
      </w:r>
      <w:r w:rsidR="00FD107E">
        <w:rPr>
          <w:rStyle w:val="Hyperlink1"/>
          <w:rFonts w:ascii="Times New Roman" w:hAnsi="Times New Roman" w:cs="Times New Roman"/>
        </w:rPr>
        <w:t xml:space="preserve"> </w:t>
      </w:r>
      <w:r w:rsidRPr="00534B7C">
        <w:rPr>
          <w:rStyle w:val="Hyperlink1"/>
          <w:rFonts w:ascii="Times New Roman" w:hAnsi="Times New Roman" w:cs="Times New Roman"/>
        </w:rPr>
        <w:t>Хорошо использовать тексты, которые были прочитаны ребенком накануне. Это может быть материал из учебника / книги по литературному чтению. В любом случае сам текст и/или его примерное содержание должны быть знакомы ученику. Взрослый предлагает: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Прочитай рассказ. Подбери картинки к сюжету рассказа и разложи их по порядку».</w:t>
      </w:r>
    </w:p>
    <w:p w:rsidR="00193D83" w:rsidRPr="00534B7C" w:rsidRDefault="00193D83" w:rsidP="00193D83">
      <w:pPr>
        <w:pStyle w:val="a9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Нетиповые (усложненные)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lastRenderedPageBreak/>
        <w:t xml:space="preserve">Педагог </w:t>
      </w:r>
      <w:proofErr w:type="gramStart"/>
      <w:r w:rsidRPr="00534B7C">
        <w:rPr>
          <w:rStyle w:val="Hyperlink1"/>
          <w:rFonts w:ascii="Times New Roman" w:hAnsi="Times New Roman" w:cs="Times New Roman"/>
        </w:rPr>
        <w:t>подбирает</w:t>
      </w:r>
      <w:proofErr w:type="gramEnd"/>
      <w:r w:rsidRPr="00534B7C">
        <w:rPr>
          <w:rStyle w:val="Hyperlink1"/>
          <w:rFonts w:ascii="Times New Roman" w:hAnsi="Times New Roman" w:cs="Times New Roman"/>
        </w:rPr>
        <w:t>/составляет текст и деформированную серию картинок (из набора убирается две картинки) к нему, исходя из возможностей ребенка. В отличие от задания 3.1. рассказ или сказка должны обладать достаточной степенью новизны и при этом доступности для самостоятельного прочтения и понимания. Взрослый предлагает: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Прочитай рассказ. Подбери картинки к сюжету рассказа и разложи их по порядку».</w:t>
      </w:r>
    </w:p>
    <w:p w:rsidR="00193D83" w:rsidRPr="00534B7C" w:rsidRDefault="00193D83" w:rsidP="00193D83">
      <w:pPr>
        <w:pStyle w:val="a9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Проблемные задачи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Педагог </w:t>
      </w:r>
      <w:proofErr w:type="gramStart"/>
      <w:r w:rsidRPr="00534B7C">
        <w:rPr>
          <w:rStyle w:val="Hyperlink1"/>
          <w:rFonts w:ascii="Times New Roman" w:hAnsi="Times New Roman" w:cs="Times New Roman"/>
        </w:rPr>
        <w:t>подбирает</w:t>
      </w:r>
      <w:proofErr w:type="gramEnd"/>
      <w:r w:rsidRPr="00534B7C">
        <w:rPr>
          <w:rStyle w:val="Hyperlink1"/>
          <w:rFonts w:ascii="Times New Roman" w:hAnsi="Times New Roman" w:cs="Times New Roman"/>
        </w:rPr>
        <w:t>/составляет текст и картинки, не отвечающие напрямую содержанию текста (6</w:t>
      </w:r>
      <w:r w:rsidR="00D734FC">
        <w:rPr>
          <w:rStyle w:val="Hyperlink1"/>
          <w:rFonts w:ascii="Times New Roman" w:hAnsi="Times New Roman" w:cs="Times New Roman"/>
        </w:rPr>
        <w:t>-</w:t>
      </w:r>
      <w:r w:rsidRPr="00534B7C">
        <w:rPr>
          <w:rStyle w:val="Hyperlink1"/>
          <w:rFonts w:ascii="Times New Roman" w:hAnsi="Times New Roman" w:cs="Times New Roman"/>
        </w:rPr>
        <w:t>7 картинок из разных тематических наборов), исходя из возможностей ребенка. Рассказ или сказка (их фрагмент) должны предлагаться, по возможности, впервые, при этом быть доступными для самостоятельного прочтения. Взрослый предлагает: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Прочитай рассказ. Подбери картинки к сюжету рассказа и разложи их по порядку».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Технология работы с материалом:</w:t>
      </w:r>
      <w:r w:rsidRPr="00534B7C">
        <w:rPr>
          <w:rStyle w:val="Hyperlink1"/>
          <w:rFonts w:ascii="Times New Roman" w:hAnsi="Times New Roman" w:cs="Times New Roman"/>
        </w:rPr>
        <w:t xml:space="preserve"> задачи предъявляются в прямом порядке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</w:t>
      </w:r>
      <w:proofErr w:type="gramStart"/>
      <w:r w:rsidRPr="00534B7C">
        <w:rPr>
          <w:rStyle w:val="Hyperlink1"/>
          <w:rFonts w:ascii="Times New Roman" w:hAnsi="Times New Roman" w:cs="Times New Roman"/>
        </w:rPr>
        <w:t>от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простой к сложной. Особенности поведения и речи ребенка заносятся в протокол, помощь не допускается. Можно предусмотреть ведение ауди</w:t>
      </w:r>
      <w:proofErr w:type="gramStart"/>
      <w:r w:rsidRPr="00534B7C">
        <w:rPr>
          <w:rStyle w:val="Hyperlink1"/>
          <w:rFonts w:ascii="Times New Roman" w:hAnsi="Times New Roman" w:cs="Times New Roman"/>
        </w:rPr>
        <w:t>о-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7. </w:t>
      </w:r>
    </w:p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Таблица 7</w:t>
      </w:r>
      <w:r w:rsidR="00D734FC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Подходы к интерпретации полученных результатов при проведении педагогической диагностики готовности второклассника с ОВЗ к полноценному участию в общей деятельности класса при инклюзивном обучении («Чтение и понимание простых текстов»)</w:t>
      </w:r>
    </w:p>
    <w:tbl>
      <w:tblPr>
        <w:tblW w:w="9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D3D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4382"/>
      </w:tblGrid>
      <w:tr w:rsidR="00193D83" w:rsidRPr="00534B7C" w:rsidTr="00270B97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Вид задач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Основные варианты выполнения ребенком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Педагогическая оценка результатов</w:t>
            </w:r>
          </w:p>
        </w:tc>
      </w:tr>
      <w:tr w:rsidR="00193D83" w:rsidRPr="00534B7C" w:rsidTr="00270B97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Простые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Сформирован опыт выполнения заданий, требующих умения (стремления) понимать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тексты (доступные по возрасту), вычленять из них информацию и использовать ее для решения дополнительных познавательных и коммуникативных задач</w:t>
            </w:r>
          </w:p>
        </w:tc>
      </w:tr>
      <w:tr w:rsidR="00193D83" w:rsidRPr="00534B7C" w:rsidTr="00270B97">
        <w:trPr>
          <w:trHeight w:val="2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при наличии или отсутствии интереса к данному типу задания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Необходимо обратить внимание на </w:t>
            </w:r>
            <w:proofErr w:type="spell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несформированность</w:t>
            </w:r>
            <w:proofErr w:type="spell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базового универсального учебного умения – чтения и понимания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смысла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доступных по возрасту текстов. Требуется коррекционно-педагогическая помощь по развитию навыков чтения с использованием специального инструментария, в том числе отечественных подходов к коррекции «бездумного» чтения</w:t>
            </w:r>
          </w:p>
        </w:tc>
      </w:tr>
      <w:tr w:rsidR="00193D83" w:rsidRPr="00534B7C" w:rsidTr="00270B97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Усложненные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Сформированы навыки учебного поведения, принимает и удерживает поставленную взрослым задачу, демонстрирует стойкий интерес, способность удерживаться в ситуации учебного взаимодействия при выполнении сложных заданий</w:t>
            </w:r>
          </w:p>
        </w:tc>
      </w:tr>
      <w:tr w:rsidR="00193D83" w:rsidRPr="00534B7C" w:rsidTr="00270B97">
        <w:trPr>
          <w:trHeight w:val="2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справляется самостоятельно по разным причинам (не проявляет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устойчивого интереса, не понимает и сообщает об этом и др.)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Необходимо обратить внимание на </w:t>
            </w:r>
            <w:proofErr w:type="spell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несформированность</w:t>
            </w:r>
            <w:proofErr w:type="spell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базового универсального учебного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умения </w:t>
            </w:r>
            <w:r w:rsidRPr="00534B7C">
              <w:rPr>
                <w:rStyle w:val="af2"/>
                <w:rFonts w:ascii="Times New Roman" w:hAnsi="Times New Roman" w:cs="Times New Roman"/>
                <w:caps/>
                <w:color w:val="000000"/>
                <w:sz w:val="28"/>
                <w:szCs w:val="28"/>
                <w:u w:color="000000"/>
              </w:rPr>
              <w:t>—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чтения и понимания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смысла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доступных по возрасту текстов. При отсутствии коррекционной помощи возрастает риск развития </w:t>
            </w:r>
            <w:proofErr w:type="spell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дезадаптивных</w:t>
            </w:r>
            <w:proofErr w:type="spell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форм поведения, связанных с </w:t>
            </w:r>
            <w:proofErr w:type="spell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несформированностью</w:t>
            </w:r>
            <w:proofErr w:type="spell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навыков коммуникации с учителем в ситуации непонимания задания, неготовности его выполнить самостоятельно</w:t>
            </w:r>
          </w:p>
        </w:tc>
      </w:tr>
      <w:tr w:rsidR="00193D83" w:rsidRPr="00534B7C" w:rsidTr="00270B97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Проблемные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Указывает на провокационный характер задания, невозможность его выполнения прямым способом, обращается за уточняющей помощью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ко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взрослому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Способен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гибко и вариативно использовать собственные познавательные и речевые возможности для решения проблемной задачи, обладает стойким познавательным интересом, способен удерживать активное внимание и заинтересованность в результатах деятельности при работе с текстовыми заданиями и заданиями комбинированного типа</w:t>
            </w:r>
          </w:p>
        </w:tc>
      </w:tr>
      <w:tr w:rsidR="00193D83" w:rsidRPr="00534B7C" w:rsidTr="00270B97">
        <w:trPr>
          <w:trHeight w:val="2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понимает, чего от него хочет взрослый /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отказывается от выполнения / продолжает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упорно предлагать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неверный вариант / теряет интерес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 xml:space="preserve">Высокий риск сворачивания собственной речевой и познавательной активности при чтении текстов, сложных для самостоятельного осмысления без 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помощи взрослого</w:t>
            </w:r>
          </w:p>
        </w:tc>
      </w:tr>
    </w:tbl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93D83" w:rsidRPr="00534B7C" w:rsidRDefault="00193D83" w:rsidP="00193D83">
      <w:pPr>
        <w:pStyle w:val="a9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Действие по алгоритму</w:t>
      </w:r>
    </w:p>
    <w:p w:rsidR="00193D83" w:rsidRPr="00534B7C" w:rsidRDefault="00193D83" w:rsidP="00193D83">
      <w:pPr>
        <w:pStyle w:val="a9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Типовые (простые) задачи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Взрослый подбирает сюжетную картинку на тему: «Лето. Дети собирают грибы». Можно подобрать другой сюжет, важно, чтобы по картинке легко можно понять, что время года </w:t>
      </w:r>
      <w:r w:rsidR="00D734FC">
        <w:rPr>
          <w:rStyle w:val="Hyperlink1"/>
          <w:rFonts w:ascii="Times New Roman" w:hAnsi="Times New Roman" w:cs="Times New Roman"/>
        </w:rPr>
        <w:t xml:space="preserve">- </w:t>
      </w:r>
      <w:r w:rsidRPr="00534B7C">
        <w:rPr>
          <w:rStyle w:val="Hyperlink1"/>
          <w:rFonts w:ascii="Times New Roman" w:hAnsi="Times New Roman" w:cs="Times New Roman"/>
        </w:rPr>
        <w:t>лето. В случае подбора другой картинк</w:t>
      </w:r>
      <w:r w:rsidR="00D734FC">
        <w:rPr>
          <w:rStyle w:val="Hyperlink1"/>
          <w:rFonts w:ascii="Times New Roman" w:hAnsi="Times New Roman" w:cs="Times New Roman"/>
        </w:rPr>
        <w:t>и</w:t>
      </w:r>
      <w:r w:rsidRPr="00534B7C">
        <w:rPr>
          <w:rStyle w:val="Hyperlink1"/>
          <w:rFonts w:ascii="Times New Roman" w:hAnsi="Times New Roman" w:cs="Times New Roman"/>
        </w:rPr>
        <w:t xml:space="preserve"> вопрос</w:t>
      </w:r>
      <w:r w:rsidR="00D734FC">
        <w:rPr>
          <w:rStyle w:val="Hyperlink1"/>
          <w:rFonts w:ascii="Times New Roman" w:hAnsi="Times New Roman" w:cs="Times New Roman"/>
        </w:rPr>
        <w:t>ы</w:t>
      </w:r>
      <w:r w:rsidRPr="00534B7C">
        <w:rPr>
          <w:rStyle w:val="Hyperlink1"/>
          <w:rFonts w:ascii="Times New Roman" w:hAnsi="Times New Roman" w:cs="Times New Roman"/>
        </w:rPr>
        <w:t>, представленные ниже, должны быть откорректированы.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Педагог просит ученика: «Рассмотри картинку. Прочитай план рассказа. Составь рассказ по картинке, опираясь на план».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План: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Какое время года наступило? Почему?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Кто что делает?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Что надето на мальчике?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Что надето на девочке?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Какое настроение у детей? Почему?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Тебе нравится собирать грибы? Почему?</w:t>
      </w:r>
    </w:p>
    <w:p w:rsidR="00193D83" w:rsidRPr="00534B7C" w:rsidRDefault="00193D83" w:rsidP="00193D83">
      <w:pPr>
        <w:pStyle w:val="a9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Нетиповые (усложненные) задачи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Смысл и содержание задания соответствуют варианту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но предусматривает усложне</w:t>
      </w:r>
      <w:r w:rsidR="00D734FC">
        <w:rPr>
          <w:rStyle w:val="Hyperlink1"/>
          <w:rFonts w:ascii="Times New Roman" w:hAnsi="Times New Roman" w:cs="Times New Roman"/>
        </w:rPr>
        <w:t>ние требований (</w:t>
      </w:r>
      <w:r w:rsidRPr="00534B7C">
        <w:rPr>
          <w:rStyle w:val="Hyperlink1"/>
          <w:rFonts w:ascii="Times New Roman" w:hAnsi="Times New Roman" w:cs="Times New Roman"/>
        </w:rPr>
        <w:t>требуется уже соста</w:t>
      </w:r>
      <w:r w:rsidR="00D734FC">
        <w:rPr>
          <w:rStyle w:val="Hyperlink1"/>
          <w:rFonts w:ascii="Times New Roman" w:hAnsi="Times New Roman" w:cs="Times New Roman"/>
        </w:rPr>
        <w:t>вить два рассказа вместо одного)</w:t>
      </w:r>
      <w:r w:rsidRPr="00534B7C">
        <w:rPr>
          <w:rStyle w:val="Hyperlink1"/>
          <w:rFonts w:ascii="Times New Roman" w:hAnsi="Times New Roman" w:cs="Times New Roman"/>
        </w:rPr>
        <w:t xml:space="preserve"> и возможности научения, улучшения своего результата ребенком </w:t>
      </w:r>
      <w:proofErr w:type="gramStart"/>
      <w:r w:rsidRPr="00534B7C">
        <w:rPr>
          <w:rStyle w:val="Hyperlink1"/>
          <w:rFonts w:ascii="Times New Roman" w:hAnsi="Times New Roman" w:cs="Times New Roman"/>
        </w:rPr>
        <w:t>при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составление второго рассказа. 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lastRenderedPageBreak/>
        <w:t>Учитель: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Рассмотри картинку. Прочитай план рассказа. Составь рассказ по картинке, опираясь на план». 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План: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Какое время года наступило? Почему?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Кто что делает?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Что надето на мальчике?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Что надето на девочке?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Какое настроение у детей? Почему?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Тебе нравится собирать грибы? Почему?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Hyperlink1"/>
          <w:rFonts w:ascii="Times New Roman" w:hAnsi="Times New Roman" w:cs="Times New Roman"/>
          <w:i/>
          <w:iCs/>
        </w:rPr>
      </w:pPr>
      <w:r w:rsidRPr="00534B7C">
        <w:rPr>
          <w:rStyle w:val="Hyperlink1"/>
          <w:rFonts w:ascii="Times New Roman" w:hAnsi="Times New Roman" w:cs="Times New Roman"/>
        </w:rPr>
        <w:t>Учитель: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Рассмотри вторую картинку. Составь рассказ. Трудно? Используй план». </w:t>
      </w:r>
      <w:r w:rsidRPr="00534B7C">
        <w:rPr>
          <w:rStyle w:val="Hyperlink1"/>
          <w:rFonts w:ascii="Times New Roman" w:hAnsi="Times New Roman" w:cs="Times New Roman"/>
        </w:rPr>
        <w:t>План предлагается не сразу, а только при возникновении затруднений у ребенка.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План: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Какое время года наступило? Почему?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Кто что делает?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Что надето на мальчике?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Что надето на девочке?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Какое настроение у детей? Почему?</w:t>
      </w:r>
    </w:p>
    <w:p w:rsidR="00193D83" w:rsidRPr="00534B7C" w:rsidRDefault="00193D83" w:rsidP="00193D83">
      <w:pPr>
        <w:pStyle w:val="a9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24" w:firstLine="0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  <w:u w:color="000000"/>
        </w:rPr>
        <w:t>Тебе нравится собирать осенние листья? Почему?</w:t>
      </w:r>
    </w:p>
    <w:p w:rsidR="00193D83" w:rsidRPr="00534B7C" w:rsidRDefault="00193D83" w:rsidP="00193D83">
      <w:pPr>
        <w:pStyle w:val="a9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Проблемные задачи (формируем и ломаем алгоритм)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1"/>
          <w:rFonts w:ascii="Times New Roman" w:hAnsi="Times New Roman" w:cs="Times New Roman"/>
        </w:rPr>
        <w:t>Взрослый педантично и последовательно предлагает поочередно две картинки (см</w:t>
      </w:r>
      <w:r w:rsidR="00D734FC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задание выше), оказывая стимулирующую помощь, выражая одобрение действиям ученика. Затем предлагает картинку «Космонавты в открытом космосе» без опорного плана. Педагог говорит, обращаясь к ребенку: 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«Посмотри на эту картинку. Составь рассказ».</w:t>
      </w:r>
    </w:p>
    <w:p w:rsidR="00193D83" w:rsidRPr="00534B7C" w:rsidRDefault="00193D83" w:rsidP="00193D83">
      <w:pPr>
        <w:widowControl w:val="0"/>
        <w:spacing w:line="360" w:lineRule="auto"/>
        <w:ind w:firstLine="567"/>
        <w:jc w:val="both"/>
        <w:outlineLvl w:val="0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В этом случае коренным образом меняются условия поставленной задачи. Ребенок оказывается в новой проблемной ситуации, требующей поиска алгоритма решения, отличного от предыдущего. 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Технология работы с материалом</w:t>
      </w:r>
      <w:r w:rsidRPr="00534B7C">
        <w:rPr>
          <w:rStyle w:val="Hyperlink1"/>
          <w:rFonts w:ascii="Times New Roman" w:hAnsi="Times New Roman" w:cs="Times New Roman"/>
        </w:rPr>
        <w:t xml:space="preserve">: педагог, исходя из наблюдений за поведением ребенка, принимает решение о выборе стратегии. </w:t>
      </w:r>
      <w:r w:rsidRPr="00534B7C">
        <w:rPr>
          <w:rStyle w:val="Hyperlink1"/>
          <w:rFonts w:ascii="Times New Roman" w:hAnsi="Times New Roman" w:cs="Times New Roman"/>
        </w:rPr>
        <w:lastRenderedPageBreak/>
        <w:t xml:space="preserve">Рекомендованный вариант для диагностики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одна задача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1"/>
          <w:rFonts w:ascii="Times New Roman" w:hAnsi="Times New Roman" w:cs="Times New Roman"/>
        </w:rPr>
        <w:t xml:space="preserve"> та, что содержит проблему. В таком случае, в зависимости от этапа, на котором «остановился» ребенок (потерял интерес, отказался выполнять и т.д.), фиксируется его готовность решать типовые или пробле</w:t>
      </w:r>
      <w:r w:rsidR="00D734FC">
        <w:rPr>
          <w:rStyle w:val="Hyperlink1"/>
          <w:rFonts w:ascii="Times New Roman" w:hAnsi="Times New Roman" w:cs="Times New Roman"/>
        </w:rPr>
        <w:t>мные задачи такого рода. Однако</w:t>
      </w:r>
      <w:r w:rsidRPr="00534B7C">
        <w:rPr>
          <w:rStyle w:val="Hyperlink1"/>
          <w:rFonts w:ascii="Times New Roman" w:hAnsi="Times New Roman" w:cs="Times New Roman"/>
        </w:rPr>
        <w:t xml:space="preserve"> индивидуальные личностные особенности обучающегося, особенности переживания ситуации неуспеха, отрицательного подкрепления со стороны педагога требуют обязательного учета и могут стать причиной выбора более простого варианта. Интерпретация результатов представлена в таблице 8.</w:t>
      </w:r>
    </w:p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Таблица 8</w:t>
      </w:r>
      <w:r w:rsidR="00D734FC">
        <w:rPr>
          <w:rStyle w:val="Hyperlink1"/>
          <w:rFonts w:ascii="Times New Roman" w:hAnsi="Times New Roman" w:cs="Times New Roman"/>
        </w:rPr>
        <w:t>.</w:t>
      </w:r>
      <w:r w:rsidRPr="00534B7C">
        <w:rPr>
          <w:rStyle w:val="Hyperlink1"/>
          <w:rFonts w:ascii="Times New Roman" w:hAnsi="Times New Roman" w:cs="Times New Roman"/>
        </w:rPr>
        <w:t xml:space="preserve"> Подходы к интерпретации полученных результатов при проведении педагогической диагностики готовности второклассника с ОВЗ к полноценному участию в общей деятельности класса при инклюзивном обучении («Действие по алгоритму»)</w:t>
      </w:r>
    </w:p>
    <w:tbl>
      <w:tblPr>
        <w:tblW w:w="9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D3D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4382"/>
      </w:tblGrid>
      <w:tr w:rsidR="00193D83" w:rsidRPr="00534B7C" w:rsidTr="00270B97">
        <w:trPr>
          <w:trHeight w:val="7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Вид задач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Основные варианты выполнения ребенком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af2"/>
                <w:rFonts w:ascii="Times New Roman" w:hAnsi="Times New Roman" w:cs="Times New Roman"/>
                <w:bCs/>
                <w:sz w:val="28"/>
                <w:szCs w:val="28"/>
              </w:rPr>
              <w:t>Педагогическая оценка результатов</w:t>
            </w:r>
          </w:p>
        </w:tc>
      </w:tr>
      <w:tr w:rsidR="00193D83" w:rsidRPr="00534B7C" w:rsidTr="00270B97">
        <w:trPr>
          <w:trHeight w:val="26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Простые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Сформирован опыт использования развернутой монологической речи при решении стандартных учебных задач, умеет использовать речевые опоры для решения простых задач</w:t>
            </w:r>
          </w:p>
        </w:tc>
      </w:tr>
      <w:tr w:rsidR="00193D83" w:rsidRPr="00534B7C" w:rsidTr="00270B97">
        <w:trPr>
          <w:trHeight w:val="268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при наличии или отсутствии интереса к данному типу задания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сформированы минимально необходимые навыки монологической речи,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ненаучен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самостоятельно пользоваться внешними опорами (простые доступные задания)</w:t>
            </w:r>
          </w:p>
        </w:tc>
      </w:tr>
      <w:tr w:rsidR="00193D83" w:rsidRPr="00534B7C" w:rsidTr="00270B97">
        <w:trPr>
          <w:trHeight w:val="411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lastRenderedPageBreak/>
              <w:t>Усложненные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Справляется самостоятельно и успешно, проявляет интерес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Сформирован опыт использования развернутой монологической речи при решении стандартных учебных задач, демонстрирует повышение продуктивности деятельности при повторении типовой задачи, сохраняет нацеленность на достижение результата при длительной работе</w:t>
            </w:r>
          </w:p>
        </w:tc>
      </w:tr>
      <w:tr w:rsidR="00193D83" w:rsidRPr="00534B7C" w:rsidTr="00270B97">
        <w:trPr>
          <w:trHeight w:val="268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Не сформированы навыки принятия и удержания задачи при выполнении многоэтапного задания, не демонстрирует повышение продуктивности деятельности при повторении</w:t>
            </w:r>
          </w:p>
        </w:tc>
      </w:tr>
      <w:tr w:rsidR="00193D83" w:rsidRPr="00534B7C" w:rsidTr="00270B97">
        <w:trPr>
          <w:trHeight w:val="411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Проблемные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Указывает на провокационный характер задания, невозможность его выполнения прямым способом, обр</w:t>
            </w:r>
            <w:r w:rsidR="00D734FC">
              <w:rPr>
                <w:rStyle w:val="Hyperlink4"/>
                <w:rFonts w:eastAsia="Arial Unicode MS"/>
                <w:sz w:val="28"/>
                <w:szCs w:val="28"/>
              </w:rPr>
              <w:t>ащается за уточняющей помощью к</w:t>
            </w: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взрослому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Стремится решить проблемную ситуацию, используя как монологическую, так и диалогическую форму речи, предшествующий опыт и коммуникацию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со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взрослым, демонстрирует стойкий познавательный интерес, упорство в достижении цели</w:t>
            </w:r>
          </w:p>
        </w:tc>
      </w:tr>
      <w:tr w:rsidR="00193D83" w:rsidRPr="00534B7C" w:rsidTr="00270B97">
        <w:trPr>
          <w:trHeight w:val="316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83" w:rsidRPr="00534B7C" w:rsidRDefault="00193D83" w:rsidP="00270B97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Не понимает, чего от него хочет взрослый / </w:t>
            </w:r>
            <w:proofErr w:type="gramStart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отказывается от выполнения / продолжает</w:t>
            </w:r>
            <w:proofErr w:type="gramEnd"/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 xml:space="preserve"> упорно предлагать неверный вариант / теряет интерес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D83" w:rsidRPr="00534B7C" w:rsidRDefault="00193D83" w:rsidP="00270B9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B7C">
              <w:rPr>
                <w:rStyle w:val="Hyperlink4"/>
                <w:rFonts w:eastAsia="Arial Unicode MS"/>
                <w:sz w:val="28"/>
                <w:szCs w:val="28"/>
              </w:rPr>
              <w:t>Высокий риск сворачивания собственной речевой и познавательной активности при изменении контекстных обстоятельств, нарушении шаблонов, усвоенных ранее</w:t>
            </w:r>
          </w:p>
        </w:tc>
      </w:tr>
    </w:tbl>
    <w:p w:rsidR="00193D83" w:rsidRPr="00534B7C" w:rsidRDefault="00193D83" w:rsidP="00193D83">
      <w:pPr>
        <w:spacing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1"/>
          <w:rFonts w:ascii="Times New Roman" w:hAnsi="Times New Roman" w:cs="Times New Roman"/>
        </w:rPr>
      </w:pPr>
      <w:r w:rsidRPr="00534B7C">
        <w:rPr>
          <w:rStyle w:val="Hyperlink1"/>
          <w:rFonts w:ascii="Times New Roman" w:hAnsi="Times New Roman" w:cs="Times New Roman"/>
        </w:rPr>
        <w:t xml:space="preserve">Данный комплекс заданий является примерным. Его удобно применять при проведении </w:t>
      </w:r>
      <w:proofErr w:type="gramStart"/>
      <w:r w:rsidRPr="00534B7C">
        <w:rPr>
          <w:rStyle w:val="Hyperlink1"/>
          <w:rFonts w:ascii="Times New Roman" w:hAnsi="Times New Roman" w:cs="Times New Roman"/>
        </w:rPr>
        <w:t>экспресс-диагностики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в сжатые временные сроки. Простота использования и интерпретации делает его доступным для образовательных организаций с неполным ресурсным обеспечением. В то</w:t>
      </w:r>
      <w:r w:rsidR="00D734FC">
        <w:rPr>
          <w:rStyle w:val="Hyperlink1"/>
          <w:rFonts w:ascii="Times New Roman" w:hAnsi="Times New Roman" w:cs="Times New Roman"/>
        </w:rPr>
        <w:t xml:space="preserve"> </w:t>
      </w:r>
      <w:r w:rsidRPr="00534B7C">
        <w:rPr>
          <w:rStyle w:val="Hyperlink1"/>
          <w:rFonts w:ascii="Times New Roman" w:hAnsi="Times New Roman" w:cs="Times New Roman"/>
        </w:rPr>
        <w:t xml:space="preserve">же время несколько заданий позволяют сделать первые предположения о подходах к налаживанию коммуникации педагога с ребенком, необходимом объеме внешней помощи обучающемуся с ОВЗ, его готовности действовать самостоятельно, сохраняя или, напротив, сворачивая собственную речевую и поведенческую активность, умения обратиться за помощью </w:t>
      </w:r>
      <w:proofErr w:type="gramStart"/>
      <w:r w:rsidRPr="00534B7C">
        <w:rPr>
          <w:rStyle w:val="Hyperlink1"/>
          <w:rFonts w:ascii="Times New Roman" w:hAnsi="Times New Roman" w:cs="Times New Roman"/>
        </w:rPr>
        <w:t>ко</w:t>
      </w:r>
      <w:proofErr w:type="gramEnd"/>
      <w:r w:rsidRPr="00534B7C">
        <w:rPr>
          <w:rStyle w:val="Hyperlink1"/>
          <w:rFonts w:ascii="Times New Roman" w:hAnsi="Times New Roman" w:cs="Times New Roman"/>
        </w:rPr>
        <w:t xml:space="preserve"> взрослому, отбирая подходящие по смыслу слова и выражения для формулировки возникшей проблемы, способности к пониманию речи и </w:t>
      </w:r>
      <w:proofErr w:type="gramStart"/>
      <w:r w:rsidRPr="00534B7C">
        <w:rPr>
          <w:rStyle w:val="Hyperlink1"/>
          <w:rFonts w:ascii="Times New Roman" w:hAnsi="Times New Roman" w:cs="Times New Roman"/>
        </w:rPr>
        <w:t xml:space="preserve">действий собеседника, к построению продуктивных речевых высказываний, точных и лаконичных по содержанию и форме, максимально понятных собеседнику и адекватных контексту коммуникативной ситуации, к включению собственного жизненного опыта в процесс коммуникации, к построению межличностных взаимодействий, способствующих углублению взаимопонимания в процессе общения, к присвоению способов учебной </w:t>
      </w:r>
      <w:r w:rsidRPr="00534B7C">
        <w:rPr>
          <w:rStyle w:val="Hyperlink1"/>
          <w:rFonts w:ascii="Times New Roman" w:hAnsi="Times New Roman" w:cs="Times New Roman"/>
        </w:rPr>
        <w:lastRenderedPageBreak/>
        <w:t>деятельности, применению присвоенных алгоритмов при решении познавательных задач.</w:t>
      </w:r>
      <w:proofErr w:type="gramEnd"/>
    </w:p>
    <w:p w:rsidR="00193D83" w:rsidRPr="00534B7C" w:rsidRDefault="00193D83" w:rsidP="00193D83">
      <w:pPr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br w:type="page"/>
      </w:r>
    </w:p>
    <w:p w:rsidR="00193D83" w:rsidRPr="00534B7C" w:rsidRDefault="00193D83" w:rsidP="00193D83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534B7C">
        <w:rPr>
          <w:rFonts w:ascii="Times New Roman" w:hAnsi="Times New Roman" w:cs="Times New Roman"/>
          <w:sz w:val="28"/>
          <w:szCs w:val="28"/>
        </w:rPr>
        <w:t xml:space="preserve"> </w:t>
      </w:r>
      <w:r w:rsidR="00AA53A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b/>
          <w:i/>
          <w:iCs/>
          <w:sz w:val="28"/>
          <w:szCs w:val="28"/>
        </w:rPr>
      </w:pPr>
      <w:r w:rsidRPr="00534B7C">
        <w:rPr>
          <w:rStyle w:val="Hyperlink0"/>
          <w:rFonts w:ascii="Times New Roman" w:hAnsi="Times New Roman" w:cs="Times New Roman"/>
          <w:b/>
          <w:i/>
        </w:rPr>
        <w:t>Рекомендации по составлению рабочей программы учебного предмета</w:t>
      </w:r>
    </w:p>
    <w:p w:rsidR="00193D83" w:rsidRPr="00534B7C" w:rsidRDefault="00193D83" w:rsidP="00193D83">
      <w:pPr>
        <w:spacing w:line="360" w:lineRule="auto"/>
        <w:ind w:firstLine="567"/>
        <w:rPr>
          <w:rStyle w:val="af2"/>
          <w:rFonts w:ascii="Times New Roman" w:hAnsi="Times New Roman" w:cs="Times New Roman"/>
          <w:i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Раздел «Пояснительная записка к программе»</w:t>
      </w:r>
    </w:p>
    <w:p w:rsidR="00193D83" w:rsidRPr="00534B7C" w:rsidRDefault="00193D83" w:rsidP="00193D83">
      <w:pPr>
        <w:pStyle w:val="3"/>
        <w:shd w:val="clear" w:color="auto" w:fill="auto"/>
        <w:spacing w:before="0" w:line="360" w:lineRule="auto"/>
        <w:ind w:firstLine="567"/>
        <w:rPr>
          <w:rStyle w:val="af2"/>
          <w:rFonts w:ascii="Times New Roman" w:hAnsi="Times New Roman" w:cs="Times New Roman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 При указании информации о контингенте и примерных программах можно добавить те</w:t>
      </w:r>
      <w:proofErr w:type="gramStart"/>
      <w:r w:rsidRPr="00534B7C">
        <w:rPr>
          <w:rStyle w:val="af2"/>
          <w:rFonts w:ascii="Times New Roman" w:hAnsi="Times New Roman" w:cs="Times New Roman"/>
          <w:sz w:val="28"/>
          <w:szCs w:val="28"/>
        </w:rPr>
        <w:t>кст сл</w:t>
      </w:r>
      <w:proofErr w:type="gramEnd"/>
      <w:r w:rsidRPr="00534B7C">
        <w:rPr>
          <w:rStyle w:val="af2"/>
          <w:rFonts w:ascii="Times New Roman" w:hAnsi="Times New Roman" w:cs="Times New Roman"/>
          <w:sz w:val="28"/>
          <w:szCs w:val="28"/>
        </w:rPr>
        <w:t>едующего примерного содержания: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Программа предусматривает возможность реализации </w:t>
      </w:r>
      <w:r>
        <w:rPr>
          <w:rStyle w:val="af2"/>
          <w:rFonts w:ascii="Times New Roman" w:hAnsi="Times New Roman" w:cs="Times New Roman"/>
          <w:i/>
          <w:iCs/>
          <w:sz w:val="28"/>
          <w:szCs w:val="28"/>
        </w:rPr>
        <w:t>при совместном обучении детей с разными образовательными потребностями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. Разные образовательные потребности </w:t>
      </w:r>
      <w:proofErr w:type="gram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при необходимости включения в </w:t>
      </w:r>
      <w:r>
        <w:rPr>
          <w:rStyle w:val="af2"/>
          <w:rFonts w:ascii="Times New Roman" w:hAnsi="Times New Roman" w:cs="Times New Roman"/>
          <w:i/>
          <w:iCs/>
          <w:sz w:val="28"/>
          <w:szCs w:val="28"/>
        </w:rPr>
        <w:t>единый учебно-воспитательный</w:t>
      </w:r>
      <w:r w:rsidR="00FD107E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процесс</w:t>
      </w:r>
      <w:r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34B7C">
        <w:rPr>
          <w:rStyle w:val="af2"/>
          <w:rFonts w:ascii="Times New Roman" w:hAnsi="Times New Roman" w:cs="Times New Roman"/>
          <w:caps/>
          <w:sz w:val="28"/>
          <w:szCs w:val="28"/>
        </w:rPr>
        <w:t>—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основание для использования подхода к встроенной дифференциации в рассматриваемой программе».</w:t>
      </w:r>
    </w:p>
    <w:p w:rsidR="00193D83" w:rsidRPr="00534B7C" w:rsidRDefault="00193D83" w:rsidP="00193D83">
      <w:pPr>
        <w:pStyle w:val="3"/>
        <w:shd w:val="clear" w:color="auto" w:fill="auto"/>
        <w:spacing w:before="0" w:line="360" w:lineRule="auto"/>
        <w:ind w:firstLine="567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Проведена условная дифференциация </w:t>
      </w:r>
      <w:proofErr w:type="gram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класса по </w:t>
      </w:r>
      <w:proofErr w:type="spell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микрогруппам</w:t>
      </w:r>
      <w:proofErr w:type="spellEnd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.</w:t>
      </w:r>
    </w:p>
    <w:p w:rsidR="00193D83" w:rsidRPr="00534B7C" w:rsidRDefault="00193D83" w:rsidP="00193D83">
      <w:pPr>
        <w:pStyle w:val="3"/>
        <w:shd w:val="clear" w:color="auto" w:fill="auto"/>
        <w:spacing w:before="0" w:line="360" w:lineRule="auto"/>
        <w:ind w:firstLine="567"/>
        <w:rPr>
          <w:rStyle w:val="af2"/>
          <w:rFonts w:ascii="Times New Roman" w:hAnsi="Times New Roman" w:cs="Times New Roman"/>
          <w:sz w:val="28"/>
          <w:szCs w:val="28"/>
        </w:rPr>
      </w:pPr>
      <w:proofErr w:type="spell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Микрогруппа</w:t>
      </w:r>
      <w:proofErr w:type="spellEnd"/>
      <w:proofErr w:type="gram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А</w:t>
      </w:r>
      <w:proofErr w:type="gramEnd"/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 (или 1 или другое название) </w:t>
      </w:r>
      <w:r w:rsidRPr="00534B7C">
        <w:rPr>
          <w:rStyle w:val="af2"/>
          <w:rFonts w:ascii="Times New Roman" w:hAnsi="Times New Roman" w:cs="Times New Roman"/>
          <w:caps/>
          <w:sz w:val="28"/>
          <w:szCs w:val="28"/>
        </w:rPr>
        <w:t>—</w:t>
      </w:r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 обучающиеся по ООП НОО</w:t>
      </w:r>
    </w:p>
    <w:p w:rsidR="00193D83" w:rsidRPr="00534B7C" w:rsidRDefault="00193D83" w:rsidP="00193D83">
      <w:pPr>
        <w:pStyle w:val="3"/>
        <w:shd w:val="clear" w:color="auto" w:fill="auto"/>
        <w:spacing w:before="0" w:line="360" w:lineRule="auto"/>
        <w:ind w:firstLine="567"/>
        <w:rPr>
          <w:rStyle w:val="af2"/>
          <w:rFonts w:ascii="Times New Roman" w:hAnsi="Times New Roman" w:cs="Times New Roman"/>
          <w:sz w:val="28"/>
          <w:szCs w:val="28"/>
        </w:rPr>
      </w:pPr>
      <w:proofErr w:type="spell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Микрогруппа</w:t>
      </w:r>
      <w:proofErr w:type="spellEnd"/>
      <w:proofErr w:type="gram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Б</w:t>
      </w:r>
      <w:proofErr w:type="gramEnd"/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 (или 2</w:t>
      </w:r>
      <w:r w:rsidR="00FD107E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или другое название) </w:t>
      </w:r>
      <w:r w:rsidRPr="00534B7C">
        <w:rPr>
          <w:rStyle w:val="af2"/>
          <w:rFonts w:ascii="Times New Roman" w:hAnsi="Times New Roman" w:cs="Times New Roman"/>
          <w:caps/>
          <w:sz w:val="28"/>
          <w:szCs w:val="28"/>
        </w:rPr>
        <w:t>—</w:t>
      </w:r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 обучающийся по АООП НОО вариант …</w:t>
      </w:r>
    </w:p>
    <w:p w:rsidR="00193D83" w:rsidRPr="00534B7C" w:rsidRDefault="00193D83" w:rsidP="00193D83">
      <w:pPr>
        <w:pStyle w:val="3"/>
        <w:shd w:val="clear" w:color="auto" w:fill="auto"/>
        <w:spacing w:before="0" w:line="360" w:lineRule="auto"/>
        <w:ind w:firstLine="567"/>
        <w:rPr>
          <w:rStyle w:val="af2"/>
          <w:rFonts w:ascii="Times New Roman" w:hAnsi="Times New Roman" w:cs="Times New Roman"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Если в классе есть дети с ОВЗ, обучающиеся по другим вариантам АООП, то появляется </w:t>
      </w:r>
      <w:proofErr w:type="spellStart"/>
      <w:r w:rsidRPr="00534B7C">
        <w:rPr>
          <w:rStyle w:val="af2"/>
          <w:rFonts w:ascii="Times New Roman" w:hAnsi="Times New Roman" w:cs="Times New Roman"/>
          <w:sz w:val="28"/>
          <w:szCs w:val="28"/>
        </w:rPr>
        <w:t>микрогруппа</w:t>
      </w:r>
      <w:proofErr w:type="spellEnd"/>
      <w:proofErr w:type="gramStart"/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34B7C">
        <w:rPr>
          <w:rStyle w:val="af2"/>
          <w:rFonts w:ascii="Times New Roman" w:hAnsi="Times New Roman" w:cs="Times New Roman"/>
          <w:sz w:val="28"/>
          <w:szCs w:val="28"/>
        </w:rPr>
        <w:t xml:space="preserve"> (или 3 или другое название) и так далее.</w:t>
      </w:r>
    </w:p>
    <w:p w:rsidR="00193D83" w:rsidRPr="00534B7C" w:rsidRDefault="00193D83" w:rsidP="00193D83">
      <w:pPr>
        <w:pStyle w:val="3"/>
        <w:shd w:val="clear" w:color="auto" w:fill="auto"/>
        <w:spacing w:before="0" w:line="360" w:lineRule="auto"/>
        <w:ind w:firstLine="567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Общей целью изучения предмета «…» является формирование (развитие) ……</w:t>
      </w:r>
    </w:p>
    <w:p w:rsidR="00193D83" w:rsidRPr="00534B7C" w:rsidRDefault="00193D83" w:rsidP="00193D83">
      <w:pPr>
        <w:pStyle w:val="3"/>
        <w:shd w:val="clear" w:color="auto" w:fill="auto"/>
        <w:spacing w:before="0" w:line="360" w:lineRule="auto"/>
        <w:ind w:firstLine="567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Общие задачи учебного предмета….</w:t>
      </w:r>
    </w:p>
    <w:p w:rsidR="00193D83" w:rsidRPr="00534B7C" w:rsidRDefault="00193D83" w:rsidP="00193D83">
      <w:pPr>
        <w:pStyle w:val="a9"/>
        <w:spacing w:line="360" w:lineRule="auto"/>
        <w:ind w:left="0" w:firstLine="567"/>
        <w:jc w:val="both"/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</w:pP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 xml:space="preserve">В соответствии с особыми образовательными потребностями </w:t>
      </w:r>
      <w:proofErr w:type="gramStart"/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обучающихся</w:t>
      </w:r>
      <w:proofErr w:type="gramEnd"/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 xml:space="preserve"> с … (указать категория) и обусловленными ими трудностями, необходимостью специальной помощи ребенку, общие задачи овладения содержанием учебной дисциплины конкретизируются и определяются как:</w:t>
      </w:r>
    </w:p>
    <w:p w:rsidR="00193D83" w:rsidRPr="00534B7C" w:rsidRDefault="00193D83" w:rsidP="00193D83">
      <w:pPr>
        <w:pStyle w:val="a9"/>
        <w:spacing w:line="360" w:lineRule="auto"/>
        <w:ind w:left="0" w:firstLine="567"/>
        <w:jc w:val="both"/>
        <w:rPr>
          <w:rStyle w:val="Hyperlink5"/>
          <w:rFonts w:eastAsia="Cambria"/>
        </w:rPr>
      </w:pPr>
      <w:proofErr w:type="gramStart"/>
      <w:r w:rsidRPr="00534B7C">
        <w:rPr>
          <w:rStyle w:val="af2"/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(см. Примерные рабочие программы на сайте </w:t>
      </w:r>
      <w:hyperlink r:id="rId16" w:history="1">
        <w:r w:rsidRPr="00534B7C">
          <w:rPr>
            <w:rStyle w:val="Hyperlink5"/>
            <w:rFonts w:eastAsia="Cambria"/>
          </w:rPr>
          <w:t>http://fgosreestr.ru</w:t>
        </w:r>
      </w:hyperlink>
      <w:r w:rsidRPr="00534B7C">
        <w:rPr>
          <w:rStyle w:val="Hyperlink5"/>
          <w:rFonts w:eastAsia="Cambria"/>
        </w:rPr>
        <w:t xml:space="preserve"> по </w:t>
      </w:r>
      <w:proofErr w:type="spellStart"/>
      <w:r w:rsidRPr="00534B7C">
        <w:rPr>
          <w:rStyle w:val="Hyperlink5"/>
          <w:rFonts w:eastAsia="Cambria"/>
        </w:rPr>
        <w:t>микрогруппам</w:t>
      </w:r>
      <w:proofErr w:type="spellEnd"/>
      <w:r w:rsidRPr="00534B7C">
        <w:rPr>
          <w:rStyle w:val="Hyperlink5"/>
          <w:rFonts w:eastAsia="Cambria"/>
        </w:rPr>
        <w:t xml:space="preserve"> (если больше, чем одна АООП)</w:t>
      </w:r>
      <w:proofErr w:type="gramEnd"/>
    </w:p>
    <w:p w:rsidR="00193D83" w:rsidRPr="00534B7C" w:rsidRDefault="00193D83" w:rsidP="00193D8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Style w:val="Hyperlink0"/>
          <w:rFonts w:ascii="Times New Roman" w:hAnsi="Times New Roman" w:cs="Times New Roman"/>
        </w:rPr>
        <w:lastRenderedPageBreak/>
        <w:t xml:space="preserve">Если нет нужной программы (еще не </w:t>
      </w:r>
      <w:proofErr w:type="gramStart"/>
      <w:r w:rsidRPr="00534B7C">
        <w:rPr>
          <w:rStyle w:val="Hyperlink0"/>
          <w:rFonts w:ascii="Times New Roman" w:hAnsi="Times New Roman" w:cs="Times New Roman"/>
        </w:rPr>
        <w:t>разработана</w:t>
      </w:r>
      <w:proofErr w:type="gramEnd"/>
      <w:r w:rsidRPr="00534B7C">
        <w:rPr>
          <w:rStyle w:val="Hyperlink0"/>
          <w:rFonts w:ascii="Times New Roman" w:hAnsi="Times New Roman" w:cs="Times New Roman"/>
        </w:rPr>
        <w:t xml:space="preserve">), то можно использовать следующие слова и выражения: </w:t>
      </w:r>
      <w:proofErr w:type="gramStart"/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 xml:space="preserve">Учить использовать (понимать, решать, выделять, создавать, выполнять и т.п.), формировать, развивать, закреплять, постепенно совершенствовать навыки, обогащать, уточнять, обеспечивать пропедевтику трудностей, корригировать трудности, обеспечить преодоление типичных, прививать интерес, способствовать развитию познавательной/коммуникативной деятельности, содействовать достижению личностных и </w:t>
      </w:r>
      <w:proofErr w:type="spellStart"/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метапредметных</w:t>
      </w:r>
      <w:proofErr w:type="spellEnd"/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 xml:space="preserve"> результатов образования </w:t>
      </w:r>
      <w:r w:rsidRPr="00D734FC">
        <w:rPr>
          <w:rStyle w:val="af2"/>
          <w:rFonts w:ascii="Times New Roman" w:hAnsi="Times New Roman" w:cs="Times New Roman"/>
          <w:iCs/>
          <w:color w:val="000000"/>
          <w:sz w:val="28"/>
          <w:szCs w:val="28"/>
          <w:u w:color="000000"/>
        </w:rPr>
        <w:t>и т.д</w:t>
      </w:r>
      <w:r w:rsidRPr="00534B7C">
        <w:rPr>
          <w:rStyle w:val="af2"/>
          <w:rFonts w:ascii="Times New Roman" w:hAnsi="Times New Roman" w:cs="Times New Roman"/>
          <w:i/>
          <w:iCs/>
          <w:color w:val="000000"/>
          <w:sz w:val="28"/>
          <w:szCs w:val="28"/>
          <w:u w:color="000000"/>
        </w:rPr>
        <w:t>.</w:t>
      </w:r>
      <w:proofErr w:type="gramEnd"/>
    </w:p>
    <w:p w:rsidR="00193D83" w:rsidRPr="00534B7C" w:rsidRDefault="00193D83" w:rsidP="00193D83">
      <w:pPr>
        <w:spacing w:line="360" w:lineRule="auto"/>
        <w:ind w:firstLine="567"/>
        <w:rPr>
          <w:rStyle w:val="af2"/>
          <w:rFonts w:ascii="Times New Roman" w:hAnsi="Times New Roman" w:cs="Times New Roman"/>
          <w:i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Раздел «Общая характеристика учебного предмета»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0"/>
          <w:rFonts w:ascii="Times New Roman" w:hAnsi="Times New Roman" w:cs="Times New Roman"/>
        </w:rPr>
      </w:pPr>
      <w:proofErr w:type="gramStart"/>
      <w:r w:rsidRPr="00534B7C">
        <w:rPr>
          <w:rStyle w:val="Hyperlink0"/>
          <w:rFonts w:ascii="Times New Roman" w:hAnsi="Times New Roman" w:cs="Times New Roman"/>
        </w:rPr>
        <w:t xml:space="preserve">Роль учебного предмета, особенности его преподавания в условиях смешанного контингента обучающихся, указание на используемую педагогом предметную линию учебников, предусмотренные виды деятельности и подходы к оказанию специальной коррекционной помощи, связь с направлениями деятельности специалистов службы сопровождения (учителей-логопедов, педагогов-дефектологов, психологов, </w:t>
      </w:r>
      <w:proofErr w:type="spellStart"/>
      <w:r w:rsidRPr="00534B7C">
        <w:rPr>
          <w:rStyle w:val="Hyperlink0"/>
          <w:rFonts w:ascii="Times New Roman" w:hAnsi="Times New Roman" w:cs="Times New Roman"/>
        </w:rPr>
        <w:t>тьюторов</w:t>
      </w:r>
      <w:proofErr w:type="spellEnd"/>
      <w:r w:rsidRPr="00534B7C">
        <w:rPr>
          <w:rStyle w:val="Hyperlink0"/>
          <w:rFonts w:ascii="Times New Roman" w:hAnsi="Times New Roman" w:cs="Times New Roman"/>
        </w:rPr>
        <w:t xml:space="preserve">)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0"/>
          <w:rFonts w:ascii="Times New Roman" w:hAnsi="Times New Roman" w:cs="Times New Roman"/>
        </w:rPr>
        <w:t xml:space="preserve"> использование рекомендаций специалистов на уроках и во внеурочных мероприятиях, связанных с реализаций учебной дисциплины.</w:t>
      </w:r>
      <w:proofErr w:type="gramEnd"/>
    </w:p>
    <w:p w:rsidR="00193D83" w:rsidRPr="00534B7C" w:rsidRDefault="00193D83" w:rsidP="00193D83">
      <w:pPr>
        <w:spacing w:line="360" w:lineRule="auto"/>
        <w:ind w:firstLine="567"/>
        <w:rPr>
          <w:rStyle w:val="af2"/>
          <w:rFonts w:ascii="Times New Roman" w:hAnsi="Times New Roman" w:cs="Times New Roman"/>
          <w:i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Раздел «Место предмета в учебном плане»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0"/>
          <w:rFonts w:ascii="Times New Roman" w:hAnsi="Times New Roman" w:cs="Times New Roman"/>
        </w:rPr>
        <w:t>Укажите: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В отношении обучающихся с ОВЗ количество часов, отводимых на изучение учебного предмета…., может корректироваться в рамках предметной области ……с учётом психофизических особенностей обучающихся». </w:t>
      </w:r>
      <w:r w:rsidR="00296B09">
        <w:rPr>
          <w:rStyle w:val="Hyperlink0"/>
          <w:rFonts w:ascii="Times New Roman" w:hAnsi="Times New Roman" w:cs="Times New Roman"/>
        </w:rPr>
        <w:t>В случае</w:t>
      </w:r>
      <w:r w:rsidRPr="00534B7C">
        <w:rPr>
          <w:rStyle w:val="Hyperlink0"/>
          <w:rFonts w:ascii="Times New Roman" w:hAnsi="Times New Roman" w:cs="Times New Roman"/>
        </w:rPr>
        <w:t xml:space="preserve"> если дети с ОВЗ обучаются в очно-заочном, заочном (в том числе, дистанционном) режиме </w:t>
      </w:r>
      <w:r w:rsidRPr="00534B7C">
        <w:rPr>
          <w:rStyle w:val="af2"/>
          <w:rFonts w:ascii="Times New Roman" w:hAnsi="Times New Roman" w:cs="Times New Roman"/>
          <w:caps/>
          <w:color w:val="000000"/>
          <w:sz w:val="28"/>
          <w:szCs w:val="28"/>
          <w:u w:color="000000"/>
        </w:rPr>
        <w:t>—</w:t>
      </w:r>
      <w:r w:rsidRPr="00534B7C">
        <w:rPr>
          <w:rStyle w:val="Hyperlink0"/>
          <w:rFonts w:ascii="Times New Roman" w:hAnsi="Times New Roman" w:cs="Times New Roman"/>
        </w:rPr>
        <w:t xml:space="preserve"> укажите.</w:t>
      </w:r>
    </w:p>
    <w:p w:rsidR="00193D83" w:rsidRPr="00534B7C" w:rsidRDefault="00193D83" w:rsidP="00296B09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 xml:space="preserve">Раздел «Личностные, </w:t>
      </w:r>
      <w:proofErr w:type="spellStart"/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 xml:space="preserve"> и предметные результаты освоения учебного предмета»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0"/>
          <w:rFonts w:ascii="Times New Roman" w:hAnsi="Times New Roman" w:cs="Times New Roman"/>
        </w:rPr>
      </w:pPr>
      <w:r w:rsidRPr="00534B7C">
        <w:rPr>
          <w:rStyle w:val="Hyperlink0"/>
          <w:rFonts w:ascii="Times New Roman" w:hAnsi="Times New Roman" w:cs="Times New Roman"/>
        </w:rPr>
        <w:t xml:space="preserve">Сначала описываем по первой </w:t>
      </w:r>
      <w:proofErr w:type="spellStart"/>
      <w:r w:rsidRPr="00534B7C">
        <w:rPr>
          <w:rStyle w:val="Hyperlink0"/>
          <w:rFonts w:ascii="Times New Roman" w:hAnsi="Times New Roman" w:cs="Times New Roman"/>
        </w:rPr>
        <w:t>микрогруппе</w:t>
      </w:r>
      <w:proofErr w:type="spellEnd"/>
      <w:r w:rsidRPr="00534B7C">
        <w:rPr>
          <w:rStyle w:val="Hyperlink0"/>
          <w:rFonts w:ascii="Times New Roman" w:hAnsi="Times New Roman" w:cs="Times New Roman"/>
        </w:rPr>
        <w:t>, обучающейся по ООП, затем по следующе</w:t>
      </w:r>
      <w:proofErr w:type="gramStart"/>
      <w:r w:rsidRPr="00534B7C">
        <w:rPr>
          <w:rStyle w:val="Hyperlink0"/>
          <w:rFonts w:ascii="Times New Roman" w:hAnsi="Times New Roman" w:cs="Times New Roman"/>
        </w:rPr>
        <w:t>й(</w:t>
      </w:r>
      <w:proofErr w:type="gramEnd"/>
      <w:r w:rsidRPr="00534B7C">
        <w:rPr>
          <w:rStyle w:val="Hyperlink0"/>
          <w:rFonts w:ascii="Times New Roman" w:hAnsi="Times New Roman" w:cs="Times New Roman"/>
        </w:rPr>
        <w:t xml:space="preserve">им) </w:t>
      </w:r>
      <w:proofErr w:type="spellStart"/>
      <w:r w:rsidRPr="00534B7C">
        <w:rPr>
          <w:rStyle w:val="Hyperlink0"/>
          <w:rFonts w:ascii="Times New Roman" w:hAnsi="Times New Roman" w:cs="Times New Roman"/>
        </w:rPr>
        <w:t>микрогруппе</w:t>
      </w:r>
      <w:proofErr w:type="spellEnd"/>
      <w:r w:rsidRPr="00534B7C">
        <w:rPr>
          <w:rStyle w:val="Hyperlink0"/>
          <w:rFonts w:ascii="Times New Roman" w:hAnsi="Times New Roman" w:cs="Times New Roman"/>
        </w:rPr>
        <w:t>(</w:t>
      </w:r>
      <w:proofErr w:type="spellStart"/>
      <w:r w:rsidRPr="00534B7C">
        <w:rPr>
          <w:rStyle w:val="Hyperlink0"/>
          <w:rFonts w:ascii="Times New Roman" w:hAnsi="Times New Roman" w:cs="Times New Roman"/>
        </w:rPr>
        <w:t>ам</w:t>
      </w:r>
      <w:proofErr w:type="spellEnd"/>
      <w:r w:rsidRPr="00534B7C">
        <w:rPr>
          <w:rStyle w:val="Hyperlink0"/>
          <w:rFonts w:ascii="Times New Roman" w:hAnsi="Times New Roman" w:cs="Times New Roman"/>
        </w:rPr>
        <w:t>) (см. Примерные рабочие программы на сайте http://fgosreestr.ru).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0"/>
          <w:rFonts w:ascii="Times New Roman" w:hAnsi="Times New Roman" w:cs="Times New Roman"/>
        </w:rPr>
        <w:lastRenderedPageBreak/>
        <w:t>Отметьте: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Результаты </w:t>
      </w:r>
      <w:proofErr w:type="gram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обучения по предмету</w:t>
      </w:r>
      <w:proofErr w:type="gramEnd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 в целом оцениваются по окончании начального уровня общего образования и не сопоставляются с результатами детей, обучающихся по ООП НОО».</w:t>
      </w:r>
    </w:p>
    <w:p w:rsidR="00193D83" w:rsidRPr="00534B7C" w:rsidRDefault="00193D83" w:rsidP="00193D83">
      <w:pPr>
        <w:spacing w:line="360" w:lineRule="auto"/>
        <w:ind w:firstLine="567"/>
        <w:rPr>
          <w:rStyle w:val="af2"/>
          <w:rFonts w:ascii="Times New Roman" w:hAnsi="Times New Roman" w:cs="Times New Roman"/>
          <w:i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>Раздел «Содержание учебной дисциплины»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Hyperlink0"/>
          <w:rFonts w:ascii="Times New Roman" w:hAnsi="Times New Roman" w:cs="Times New Roman"/>
        </w:rPr>
      </w:pPr>
      <w:r w:rsidRPr="00534B7C">
        <w:rPr>
          <w:rStyle w:val="Hyperlink0"/>
          <w:rFonts w:ascii="Times New Roman" w:hAnsi="Times New Roman" w:cs="Times New Roman"/>
        </w:rPr>
        <w:t xml:space="preserve">Указываются единые разделы, адресованные </w:t>
      </w:r>
      <w:proofErr w:type="gramStart"/>
      <w:r w:rsidRPr="00534B7C">
        <w:rPr>
          <w:rStyle w:val="Hyperlink0"/>
          <w:rFonts w:ascii="Times New Roman" w:hAnsi="Times New Roman" w:cs="Times New Roman"/>
        </w:rPr>
        <w:t>обучающимся</w:t>
      </w:r>
      <w:proofErr w:type="gramEnd"/>
      <w:r w:rsidRPr="00534B7C">
        <w:rPr>
          <w:rStyle w:val="Hyperlink0"/>
          <w:rFonts w:ascii="Times New Roman" w:hAnsi="Times New Roman" w:cs="Times New Roman"/>
        </w:rPr>
        <w:t xml:space="preserve"> по ООП НОО. Далее отмечаются особенности, которые педагог выделил (если они есть) при сопоставлении АООП и ООП (программы на сайте http://fgosreestr.ru).</w:t>
      </w:r>
    </w:p>
    <w:p w:rsidR="00193D83" w:rsidRPr="00534B7C" w:rsidRDefault="00193D83" w:rsidP="00193D83">
      <w:pPr>
        <w:spacing w:line="360" w:lineRule="auto"/>
        <w:ind w:firstLine="567"/>
        <w:rPr>
          <w:rStyle w:val="af2"/>
          <w:rFonts w:ascii="Times New Roman" w:hAnsi="Times New Roman" w:cs="Times New Roman"/>
          <w:i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sz w:val="28"/>
          <w:szCs w:val="28"/>
        </w:rPr>
        <w:t xml:space="preserve">Раздел «Тематическое планирование» 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0"/>
          <w:rFonts w:ascii="Times New Roman" w:hAnsi="Times New Roman" w:cs="Times New Roman"/>
        </w:rPr>
        <w:t>Педаго</w:t>
      </w:r>
      <w:r w:rsidR="00296B09">
        <w:rPr>
          <w:rStyle w:val="Hyperlink0"/>
          <w:rFonts w:ascii="Times New Roman" w:hAnsi="Times New Roman" w:cs="Times New Roman"/>
        </w:rPr>
        <w:t>г может сделать общее планирован</w:t>
      </w:r>
      <w:r w:rsidRPr="00534B7C">
        <w:rPr>
          <w:rStyle w:val="Hyperlink0"/>
          <w:rFonts w:ascii="Times New Roman" w:hAnsi="Times New Roman" w:cs="Times New Roman"/>
        </w:rPr>
        <w:t xml:space="preserve">ие, детализируя в таблице объем и характер видов деятельности с указанием </w:t>
      </w:r>
      <w:proofErr w:type="spellStart"/>
      <w:r w:rsidRPr="00534B7C">
        <w:rPr>
          <w:rStyle w:val="Hyperlink0"/>
          <w:rFonts w:ascii="Times New Roman" w:hAnsi="Times New Roman" w:cs="Times New Roman"/>
        </w:rPr>
        <w:t>микрогруппы</w:t>
      </w:r>
      <w:proofErr w:type="spellEnd"/>
      <w:r w:rsidRPr="00534B7C">
        <w:rPr>
          <w:rStyle w:val="Hyperlink0"/>
          <w:rFonts w:ascii="Times New Roman" w:hAnsi="Times New Roman" w:cs="Times New Roman"/>
        </w:rPr>
        <w:t xml:space="preserve"> (при необходимости), их результативность. При описании планируемых результатов используйте Примерные рабочие программы на сайте http://fgo</w:t>
      </w:r>
      <w:r w:rsidR="00296B09">
        <w:rPr>
          <w:rStyle w:val="Hyperlink0"/>
          <w:rFonts w:ascii="Times New Roman" w:hAnsi="Times New Roman" w:cs="Times New Roman"/>
        </w:rPr>
        <w:t>sreestr.ru</w:t>
      </w:r>
      <w:r w:rsidRPr="00534B7C">
        <w:rPr>
          <w:rStyle w:val="Hyperlink0"/>
          <w:rFonts w:ascii="Times New Roman" w:hAnsi="Times New Roman" w:cs="Times New Roman"/>
        </w:rPr>
        <w:t xml:space="preserve">. Если нет нужной программы (еще не </w:t>
      </w:r>
      <w:proofErr w:type="gramStart"/>
      <w:r w:rsidRPr="00534B7C">
        <w:rPr>
          <w:rStyle w:val="Hyperlink0"/>
          <w:rFonts w:ascii="Times New Roman" w:hAnsi="Times New Roman" w:cs="Times New Roman"/>
        </w:rPr>
        <w:t>разработана</w:t>
      </w:r>
      <w:proofErr w:type="gramEnd"/>
      <w:r w:rsidRPr="00534B7C">
        <w:rPr>
          <w:rStyle w:val="Hyperlink0"/>
          <w:rFonts w:ascii="Times New Roman" w:hAnsi="Times New Roman" w:cs="Times New Roman"/>
        </w:rPr>
        <w:t>), то можно использовать следующие слова и выражения. Проверьте, что каждой поставленной задаче обучения (см. выше) соответствует один результат или более</w:t>
      </w:r>
      <w:r w:rsidR="00296B09">
        <w:rPr>
          <w:rStyle w:val="Hyperlink0"/>
          <w:rFonts w:ascii="Times New Roman" w:hAnsi="Times New Roman" w:cs="Times New Roman"/>
        </w:rPr>
        <w:t>: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Узнает, понимает доступные (простые, знакомые), использует самостоятельно (с помощью) на новом/знакомом материале (также решает, выполняет и т.п.), демонстрирует умение …. самостоятельно </w:t>
      </w:r>
      <w:proofErr w:type="gramStart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с помощью) на новом/знакомом материале, проявляет интерес, действует самостоятельно/по инструкции/по образцу при составлении (создании и т.п.), владеем навыком.</w:t>
      </w:r>
    </w:p>
    <w:p w:rsidR="00193D83" w:rsidRPr="00534B7C" w:rsidRDefault="00193D83" w:rsidP="00193D83">
      <w:pPr>
        <w:spacing w:line="360" w:lineRule="auto"/>
        <w:ind w:firstLine="567"/>
        <w:jc w:val="both"/>
        <w:rPr>
          <w:rStyle w:val="af2"/>
          <w:rFonts w:ascii="Times New Roman" w:hAnsi="Times New Roman" w:cs="Times New Roman"/>
          <w:i/>
          <w:iCs/>
          <w:sz w:val="28"/>
          <w:szCs w:val="28"/>
        </w:rPr>
      </w:pPr>
      <w:r w:rsidRPr="00534B7C">
        <w:rPr>
          <w:rStyle w:val="Hyperlink0"/>
          <w:rFonts w:ascii="Times New Roman" w:hAnsi="Times New Roman" w:cs="Times New Roman"/>
        </w:rPr>
        <w:t>Добавьте фразу: «</w:t>
      </w:r>
      <w:r w:rsidRPr="00534B7C">
        <w:rPr>
          <w:rStyle w:val="af2"/>
          <w:rFonts w:ascii="Times New Roman" w:hAnsi="Times New Roman" w:cs="Times New Roman"/>
          <w:i/>
          <w:iCs/>
          <w:sz w:val="28"/>
          <w:szCs w:val="28"/>
        </w:rPr>
        <w:t>По результатам промежуточной оценки овладения содержанием учебной дисциплины принимается решение о сохранении, корректировке поставленных задач, обсуждения на психолого-педагогическом консилиуме школы с целью выявления причин и согласования плана совместных мероприятий».</w:t>
      </w:r>
    </w:p>
    <w:p w:rsidR="00193D83" w:rsidRPr="00534B7C" w:rsidRDefault="00193D83" w:rsidP="00193D8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EF6517" w:rsidRPr="007F1157" w:rsidRDefault="00D334FC" w:rsidP="00AA53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57">
        <w:rPr>
          <w:rFonts w:ascii="Times New Roman" w:hAnsi="Times New Roman" w:cs="Times New Roman"/>
          <w:sz w:val="28"/>
          <w:szCs w:val="28"/>
        </w:rPr>
        <w:lastRenderedPageBreak/>
        <w:t>Список рекомендуемой литературы</w:t>
      </w:r>
    </w:p>
    <w:p w:rsidR="00AA53A2" w:rsidRPr="00AA53A2" w:rsidRDefault="00AA53A2" w:rsidP="00AA53A2">
      <w:pPr>
        <w:pStyle w:val="a3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proofErr w:type="spellStart"/>
      <w:r w:rsidRPr="00AA53A2">
        <w:rPr>
          <w:sz w:val="28"/>
          <w:szCs w:val="28"/>
        </w:rPr>
        <w:t>Вильшанская</w:t>
      </w:r>
      <w:proofErr w:type="spellEnd"/>
      <w:r w:rsidRPr="00AA53A2">
        <w:rPr>
          <w:sz w:val="28"/>
          <w:szCs w:val="28"/>
        </w:rPr>
        <w:t>, А.</w:t>
      </w:r>
      <w:r w:rsidR="00ED6ADA">
        <w:rPr>
          <w:sz w:val="28"/>
          <w:szCs w:val="28"/>
        </w:rPr>
        <w:t xml:space="preserve"> </w:t>
      </w:r>
      <w:r w:rsidRPr="00AA53A2">
        <w:rPr>
          <w:sz w:val="28"/>
          <w:szCs w:val="28"/>
        </w:rPr>
        <w:t>Д. Организация обучения детей с ОВЗ по индивидуальному учебному плану в инклюзивной школе / А.</w:t>
      </w:r>
      <w:r w:rsidR="00ED6ADA">
        <w:rPr>
          <w:sz w:val="28"/>
          <w:szCs w:val="28"/>
        </w:rPr>
        <w:t xml:space="preserve"> </w:t>
      </w:r>
      <w:r w:rsidRPr="00AA53A2">
        <w:rPr>
          <w:sz w:val="28"/>
          <w:szCs w:val="28"/>
        </w:rPr>
        <w:t xml:space="preserve">Д. </w:t>
      </w:r>
      <w:proofErr w:type="spellStart"/>
      <w:r w:rsidRPr="00AA53A2">
        <w:rPr>
          <w:sz w:val="28"/>
          <w:szCs w:val="28"/>
        </w:rPr>
        <w:t>Вильшанская</w:t>
      </w:r>
      <w:proofErr w:type="spellEnd"/>
      <w:r w:rsidRPr="00AA53A2">
        <w:rPr>
          <w:sz w:val="28"/>
          <w:szCs w:val="28"/>
        </w:rPr>
        <w:t>, Ж.</w:t>
      </w:r>
      <w:r w:rsidR="00ED6ADA">
        <w:rPr>
          <w:sz w:val="28"/>
          <w:szCs w:val="28"/>
        </w:rPr>
        <w:t xml:space="preserve"> </w:t>
      </w:r>
      <w:r w:rsidRPr="00AA53A2">
        <w:rPr>
          <w:sz w:val="28"/>
          <w:szCs w:val="28"/>
        </w:rPr>
        <w:t>В. Доронина</w:t>
      </w:r>
      <w:r w:rsidR="00797509">
        <w:rPr>
          <w:sz w:val="28"/>
          <w:szCs w:val="28"/>
        </w:rPr>
        <w:t xml:space="preserve"> </w:t>
      </w:r>
      <w:r w:rsidRPr="00AA53A2">
        <w:rPr>
          <w:sz w:val="28"/>
          <w:szCs w:val="28"/>
        </w:rPr>
        <w:t>//</w:t>
      </w:r>
      <w:r w:rsidR="00797509">
        <w:rPr>
          <w:sz w:val="28"/>
          <w:szCs w:val="28"/>
        </w:rPr>
        <w:t xml:space="preserve"> </w:t>
      </w:r>
      <w:hyperlink r:id="rId17" w:tooltip="Содержание выпусков этого журнала" w:history="1">
        <w:r w:rsidRPr="00AA53A2">
          <w:rPr>
            <w:sz w:val="28"/>
            <w:szCs w:val="28"/>
          </w:rPr>
          <w:t>Воспитание и обучение детей с нарушениями развития</w:t>
        </w:r>
      </w:hyperlink>
      <w:r w:rsidR="00797509">
        <w:rPr>
          <w:sz w:val="28"/>
          <w:szCs w:val="28"/>
        </w:rPr>
        <w:t>. – 2017. - № 3. – С. 33–</w:t>
      </w:r>
      <w:r w:rsidRPr="00AA53A2">
        <w:rPr>
          <w:sz w:val="28"/>
          <w:szCs w:val="28"/>
        </w:rPr>
        <w:t>43</w:t>
      </w:r>
      <w:r w:rsidR="00ED6ADA">
        <w:rPr>
          <w:sz w:val="28"/>
          <w:szCs w:val="28"/>
        </w:rPr>
        <w:t>.</w:t>
      </w:r>
    </w:p>
    <w:p w:rsidR="00AA53A2" w:rsidRPr="00AA53A2" w:rsidRDefault="00AA53A2" w:rsidP="00AA53A2">
      <w:pPr>
        <w:pStyle w:val="a9"/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Иденбаум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>, Е.</w:t>
      </w:r>
      <w:r w:rsidR="00ED6ADA">
        <w:rPr>
          <w:rFonts w:ascii="Times New Roman" w:hAnsi="Times New Roman" w:cs="Times New Roman"/>
          <w:sz w:val="28"/>
          <w:szCs w:val="28"/>
        </w:rPr>
        <w:t xml:space="preserve"> </w:t>
      </w:r>
      <w:r w:rsidRPr="00AA53A2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Индивидуальныи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образовательныи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>̆ маршрут: реальность и потенциал</w:t>
      </w:r>
      <w:r w:rsidR="00797509">
        <w:rPr>
          <w:rFonts w:ascii="Times New Roman" w:hAnsi="Times New Roman" w:cs="Times New Roman"/>
          <w:sz w:val="28"/>
          <w:szCs w:val="28"/>
        </w:rPr>
        <w:t xml:space="preserve"> </w:t>
      </w:r>
      <w:r w:rsidRPr="00AA53A2">
        <w:rPr>
          <w:rFonts w:ascii="Times New Roman" w:hAnsi="Times New Roman" w:cs="Times New Roman"/>
          <w:sz w:val="28"/>
          <w:szCs w:val="28"/>
        </w:rPr>
        <w:t>/ Е.</w:t>
      </w:r>
      <w:r w:rsidR="00ED6ADA">
        <w:rPr>
          <w:rFonts w:ascii="Times New Roman" w:hAnsi="Times New Roman" w:cs="Times New Roman"/>
          <w:sz w:val="28"/>
          <w:szCs w:val="28"/>
        </w:rPr>
        <w:t xml:space="preserve"> </w:t>
      </w:r>
      <w:r w:rsidRPr="00AA53A2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AA53A2">
        <w:rPr>
          <w:rFonts w:ascii="Times New Roman" w:hAnsi="Times New Roman" w:cs="Times New Roman"/>
          <w:sz w:val="28"/>
          <w:szCs w:val="28"/>
        </w:rPr>
        <w:t>Иденбаум</w:t>
      </w:r>
      <w:proofErr w:type="spellEnd"/>
      <w:r w:rsidRPr="00AA53A2">
        <w:rPr>
          <w:rFonts w:ascii="Times New Roman" w:hAnsi="Times New Roman" w:cs="Times New Roman"/>
          <w:sz w:val="28"/>
          <w:szCs w:val="28"/>
        </w:rPr>
        <w:t>, А.</w:t>
      </w:r>
      <w:r w:rsidR="00ED6ADA">
        <w:rPr>
          <w:rFonts w:ascii="Times New Roman" w:hAnsi="Times New Roman" w:cs="Times New Roman"/>
          <w:sz w:val="28"/>
          <w:szCs w:val="28"/>
        </w:rPr>
        <w:t xml:space="preserve"> </w:t>
      </w:r>
      <w:r w:rsidRPr="00AA53A2">
        <w:rPr>
          <w:rFonts w:ascii="Times New Roman" w:hAnsi="Times New Roman" w:cs="Times New Roman"/>
          <w:sz w:val="28"/>
          <w:szCs w:val="28"/>
        </w:rPr>
        <w:t>К. Костин</w:t>
      </w:r>
      <w:r w:rsidR="00797509">
        <w:rPr>
          <w:rFonts w:ascii="Times New Roman" w:hAnsi="Times New Roman" w:cs="Times New Roman"/>
          <w:sz w:val="28"/>
          <w:szCs w:val="28"/>
        </w:rPr>
        <w:t xml:space="preserve"> </w:t>
      </w:r>
      <w:r w:rsidRPr="00AA53A2">
        <w:rPr>
          <w:rFonts w:ascii="Times New Roman" w:hAnsi="Times New Roman" w:cs="Times New Roman"/>
          <w:sz w:val="28"/>
          <w:szCs w:val="28"/>
        </w:rPr>
        <w:t xml:space="preserve">// </w:t>
      </w:r>
      <w:hyperlink r:id="rId18" w:history="1">
        <w:r w:rsidRPr="00AA53A2">
          <w:rPr>
            <w:rFonts w:ascii="Times New Roman" w:hAnsi="Times New Roman" w:cs="Times New Roman"/>
            <w:sz w:val="28"/>
            <w:szCs w:val="28"/>
          </w:rPr>
          <w:t>Практики развития: индивидуальная инициатива в новом образовательном пространстве</w:t>
        </w:r>
      </w:hyperlink>
      <w:r w:rsidR="00797509">
        <w:rPr>
          <w:rFonts w:ascii="Times New Roman" w:hAnsi="Times New Roman" w:cs="Times New Roman"/>
          <w:sz w:val="28"/>
          <w:szCs w:val="28"/>
        </w:rPr>
        <w:t>. –</w:t>
      </w:r>
      <w:r w:rsidRPr="00AA53A2">
        <w:rPr>
          <w:rFonts w:ascii="Times New Roman" w:hAnsi="Times New Roman" w:cs="Times New Roman"/>
          <w:sz w:val="28"/>
          <w:szCs w:val="28"/>
        </w:rPr>
        <w:t xml:space="preserve"> </w:t>
      </w:r>
      <w:r w:rsidR="00797509" w:rsidRPr="00AA53A2">
        <w:rPr>
          <w:rFonts w:ascii="Times New Roman" w:hAnsi="Times New Roman" w:cs="Times New Roman"/>
          <w:sz w:val="28"/>
          <w:szCs w:val="28"/>
        </w:rPr>
        <w:t>Красноярс</w:t>
      </w:r>
      <w:r w:rsidR="00797509">
        <w:rPr>
          <w:rFonts w:ascii="Times New Roman" w:hAnsi="Times New Roman" w:cs="Times New Roman"/>
          <w:sz w:val="28"/>
          <w:szCs w:val="28"/>
        </w:rPr>
        <w:t>к:</w:t>
      </w:r>
      <w:r w:rsidR="00797509" w:rsidRPr="00AA53A2">
        <w:rPr>
          <w:rFonts w:ascii="Times New Roman" w:hAnsi="Times New Roman" w:cs="Times New Roman"/>
          <w:sz w:val="28"/>
          <w:szCs w:val="28"/>
        </w:rPr>
        <w:t xml:space="preserve"> </w:t>
      </w:r>
      <w:r w:rsidRPr="00AA53A2">
        <w:rPr>
          <w:rFonts w:ascii="Times New Roman" w:hAnsi="Times New Roman" w:cs="Times New Roman"/>
          <w:sz w:val="28"/>
          <w:szCs w:val="28"/>
        </w:rPr>
        <w:t>АНО «Институ</w:t>
      </w:r>
      <w:r w:rsidR="00797509">
        <w:rPr>
          <w:rFonts w:ascii="Times New Roman" w:hAnsi="Times New Roman" w:cs="Times New Roman"/>
          <w:sz w:val="28"/>
          <w:szCs w:val="28"/>
        </w:rPr>
        <w:t>т психологии практик развития», 2018. – С</w:t>
      </w:r>
      <w:r w:rsidRPr="00AA53A2">
        <w:rPr>
          <w:rFonts w:ascii="Times New Roman" w:hAnsi="Times New Roman" w:cs="Times New Roman"/>
          <w:sz w:val="28"/>
          <w:szCs w:val="28"/>
        </w:rPr>
        <w:t>. 10-19</w:t>
      </w:r>
      <w:r w:rsidR="00ED6ADA">
        <w:rPr>
          <w:rFonts w:ascii="Times New Roman" w:hAnsi="Times New Roman" w:cs="Times New Roman"/>
          <w:sz w:val="28"/>
          <w:szCs w:val="28"/>
        </w:rPr>
        <w:t>.</w:t>
      </w:r>
    </w:p>
    <w:p w:rsidR="00AA53A2" w:rsidRPr="00AA53A2" w:rsidRDefault="00AA53A2" w:rsidP="00AA53A2">
      <w:pPr>
        <w:pStyle w:val="a9"/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обучения учащихся на основе индивидуальных учебных планов</w:t>
      </w:r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797509" w:rsidRP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ED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Посохина и др.</w:t>
      </w:r>
      <w:r w:rsidR="00797509" w:rsidRP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д общ</w:t>
      </w:r>
      <w:proofErr w:type="gramStart"/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Е.</w:t>
      </w:r>
      <w:r w:rsidR="00ED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Посохинои</w:t>
      </w:r>
      <w:proofErr w:type="spellEnd"/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̆. - Белгород: Изд-во </w:t>
      </w:r>
      <w:proofErr w:type="spellStart"/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БелРИПКППС</w:t>
      </w:r>
      <w:proofErr w:type="spellEnd"/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2009.</w:t>
      </w:r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7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AA53A2" w:rsidRPr="00AA53A2" w:rsidRDefault="00AA53A2" w:rsidP="00AA53A2">
      <w:pPr>
        <w:pStyle w:val="a9"/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Соловьева, С. В. Проектирование индивидуальных образовательных программ для </w:t>
      </w:r>
      <w:proofErr w:type="spellStart"/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детеи</w:t>
      </w:r>
      <w:proofErr w:type="spellEnd"/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с ограниченными возможностями здоровья [Текст]: методические рекомендации / </w:t>
      </w:r>
      <w:r w:rsidR="00ED6AD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В. Соловьева. – Екатеринбург</w:t>
      </w:r>
      <w:r w:rsidRPr="00AA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ИРО, 2011. – 140 с. </w:t>
      </w:r>
    </w:p>
    <w:p w:rsidR="00AA53A2" w:rsidRPr="00AA53A2" w:rsidRDefault="00AA53A2" w:rsidP="00AA53A2">
      <w:pPr>
        <w:pStyle w:val="a3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proofErr w:type="spellStart"/>
      <w:r w:rsidRPr="00AA53A2">
        <w:rPr>
          <w:sz w:val="28"/>
          <w:szCs w:val="28"/>
        </w:rPr>
        <w:t>Стерлягова</w:t>
      </w:r>
      <w:proofErr w:type="spellEnd"/>
      <w:r w:rsidRPr="00AA53A2">
        <w:rPr>
          <w:sz w:val="28"/>
          <w:szCs w:val="28"/>
        </w:rPr>
        <w:t>, Е.</w:t>
      </w:r>
      <w:r w:rsidR="00ED6ADA">
        <w:rPr>
          <w:sz w:val="28"/>
          <w:szCs w:val="28"/>
        </w:rPr>
        <w:t xml:space="preserve"> </w:t>
      </w:r>
      <w:r w:rsidRPr="00AA53A2">
        <w:rPr>
          <w:sz w:val="28"/>
          <w:szCs w:val="28"/>
        </w:rPr>
        <w:t>В. Индивидуальный учебный план: дидактические основания, учебный план школы и подходы к составлению расписания /</w:t>
      </w:r>
      <w:r w:rsidR="00ED6ADA">
        <w:rPr>
          <w:sz w:val="28"/>
          <w:szCs w:val="28"/>
        </w:rPr>
        <w:t xml:space="preserve"> </w:t>
      </w:r>
      <w:r w:rsidRPr="00AA53A2">
        <w:rPr>
          <w:sz w:val="28"/>
          <w:szCs w:val="28"/>
        </w:rPr>
        <w:t xml:space="preserve">Е.В. </w:t>
      </w:r>
      <w:proofErr w:type="spellStart"/>
      <w:r w:rsidRPr="00AA53A2">
        <w:rPr>
          <w:sz w:val="28"/>
          <w:szCs w:val="28"/>
        </w:rPr>
        <w:t>Стерлягова</w:t>
      </w:r>
      <w:proofErr w:type="spellEnd"/>
      <w:r w:rsidR="00ED6ADA">
        <w:rPr>
          <w:sz w:val="28"/>
          <w:szCs w:val="28"/>
        </w:rPr>
        <w:t xml:space="preserve"> </w:t>
      </w:r>
      <w:r w:rsidRPr="00AA53A2">
        <w:rPr>
          <w:sz w:val="28"/>
          <w:szCs w:val="28"/>
        </w:rPr>
        <w:t>// Гуманитарные науки и образование. – 2014. - № 2(18). – С. 73-79.</w:t>
      </w:r>
    </w:p>
    <w:sectPr w:rsidR="00AA53A2" w:rsidRPr="00AA53A2" w:rsidSect="001006A9">
      <w:footerReference w:type="even" r:id="rId19"/>
      <w:footerReference w:type="default" r:id="rId2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51" w:rsidRDefault="006D1151" w:rsidP="007F1157">
      <w:r>
        <w:separator/>
      </w:r>
    </w:p>
  </w:endnote>
  <w:endnote w:type="continuationSeparator" w:id="0">
    <w:p w:rsidR="006D1151" w:rsidRDefault="006D1151" w:rsidP="007F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2048098255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:rsidR="00FD107E" w:rsidRDefault="00943C67" w:rsidP="00EA290A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 w:rsidR="00FD107E"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FD107E" w:rsidRDefault="00FD107E" w:rsidP="00BC5B6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2107069347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:rsidR="00FD107E" w:rsidRDefault="00943C67" w:rsidP="00EA290A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 w:rsidR="00FD107E"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392BA0"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:rsidR="00FD107E" w:rsidRDefault="00FD107E" w:rsidP="00BC5B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51" w:rsidRDefault="006D1151" w:rsidP="007F1157">
      <w:r>
        <w:separator/>
      </w:r>
    </w:p>
  </w:footnote>
  <w:footnote w:type="continuationSeparator" w:id="0">
    <w:p w:rsidR="006D1151" w:rsidRDefault="006D1151" w:rsidP="007F1157">
      <w:r>
        <w:continuationSeparator/>
      </w:r>
    </w:p>
  </w:footnote>
  <w:footnote w:id="1">
    <w:p w:rsidR="00FD107E" w:rsidRPr="00687D79" w:rsidRDefault="00FD107E">
      <w:pPr>
        <w:pStyle w:val="ab"/>
        <w:rPr>
          <w:rFonts w:ascii="Times New Roman" w:hAnsi="Times New Roman" w:cs="Times New Roman"/>
        </w:rPr>
      </w:pPr>
      <w:r w:rsidRPr="00687D79">
        <w:rPr>
          <w:rStyle w:val="ad"/>
          <w:rFonts w:ascii="Times New Roman" w:hAnsi="Times New Roman" w:cs="Times New Roman"/>
        </w:rPr>
        <w:footnoteRef/>
      </w:r>
      <w:r w:rsidRPr="00687D79">
        <w:rPr>
          <w:rFonts w:ascii="Times New Roman" w:hAnsi="Times New Roman" w:cs="Times New Roman"/>
        </w:rPr>
        <w:t xml:space="preserve"> Федеральный закон от 29 декабря 2012 г. № 273-ФЗ «Об образовании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D27"/>
    <w:multiLevelType w:val="multilevel"/>
    <w:tmpl w:val="64B85AB8"/>
    <w:numStyleLink w:val="18"/>
  </w:abstractNum>
  <w:abstractNum w:abstractNumId="1">
    <w:nsid w:val="0B834328"/>
    <w:multiLevelType w:val="multilevel"/>
    <w:tmpl w:val="1DE4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B8F2C07"/>
    <w:multiLevelType w:val="hybridMultilevel"/>
    <w:tmpl w:val="8B10496A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7A2C4B"/>
    <w:multiLevelType w:val="hybridMultilevel"/>
    <w:tmpl w:val="C7A23206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70AD2"/>
    <w:multiLevelType w:val="hybridMultilevel"/>
    <w:tmpl w:val="AC0242A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669BB"/>
    <w:multiLevelType w:val="hybridMultilevel"/>
    <w:tmpl w:val="761C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6362B"/>
    <w:multiLevelType w:val="hybridMultilevel"/>
    <w:tmpl w:val="B9DA8ABC"/>
    <w:lvl w:ilvl="0" w:tplc="FB24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C7739"/>
    <w:multiLevelType w:val="hybridMultilevel"/>
    <w:tmpl w:val="35C0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B076F"/>
    <w:multiLevelType w:val="multilevel"/>
    <w:tmpl w:val="BDBA2B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6D4A11"/>
    <w:multiLevelType w:val="hybridMultilevel"/>
    <w:tmpl w:val="4FBEB9BE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442333"/>
    <w:multiLevelType w:val="multilevel"/>
    <w:tmpl w:val="0296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053365"/>
    <w:multiLevelType w:val="hybridMultilevel"/>
    <w:tmpl w:val="D8E2D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05FFC"/>
    <w:multiLevelType w:val="multilevel"/>
    <w:tmpl w:val="64B85AB8"/>
    <w:styleLink w:val="18"/>
    <w:lvl w:ilvl="0">
      <w:start w:val="1"/>
      <w:numFmt w:val="decimal"/>
      <w:lvlText w:val="%1."/>
      <w:lvlJc w:val="left"/>
      <w:pPr>
        <w:ind w:left="770" w:hanging="7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208" w:hanging="2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4AD09CD"/>
    <w:multiLevelType w:val="multilevel"/>
    <w:tmpl w:val="AE78BEAC"/>
    <w:styleLink w:val="21"/>
    <w:lvl w:ilvl="0">
      <w:start w:val="1"/>
      <w:numFmt w:val="decimal"/>
      <w:lvlText w:val="%1."/>
      <w:lvlJc w:val="left"/>
      <w:pPr>
        <w:ind w:left="780" w:hanging="4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42" w:hanging="14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320" w:hanging="3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320" w:hanging="3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680" w:hanging="6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680" w:hanging="6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40" w:hanging="104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40" w:hanging="104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00" w:hanging="140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9B630C9"/>
    <w:multiLevelType w:val="multilevel"/>
    <w:tmpl w:val="1DE4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DAA51DB"/>
    <w:multiLevelType w:val="hybridMultilevel"/>
    <w:tmpl w:val="35C0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83121"/>
    <w:multiLevelType w:val="hybridMultilevel"/>
    <w:tmpl w:val="FF7004C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D1BDF"/>
    <w:multiLevelType w:val="hybridMultilevel"/>
    <w:tmpl w:val="F4AE37BE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0C7CEB"/>
    <w:multiLevelType w:val="hybridMultilevel"/>
    <w:tmpl w:val="4428339A"/>
    <w:lvl w:ilvl="0" w:tplc="5F162D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82FBA"/>
    <w:multiLevelType w:val="hybridMultilevel"/>
    <w:tmpl w:val="42843958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0A1B6C"/>
    <w:multiLevelType w:val="multilevel"/>
    <w:tmpl w:val="1DE4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496444B"/>
    <w:multiLevelType w:val="hybridMultilevel"/>
    <w:tmpl w:val="556A1C46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A326B2"/>
    <w:multiLevelType w:val="hybridMultilevel"/>
    <w:tmpl w:val="6722E1C0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69966F0"/>
    <w:multiLevelType w:val="multilevel"/>
    <w:tmpl w:val="8362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8665F7"/>
    <w:multiLevelType w:val="hybridMultilevel"/>
    <w:tmpl w:val="0522411A"/>
    <w:lvl w:ilvl="0" w:tplc="5F162D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74423"/>
    <w:multiLevelType w:val="multilevel"/>
    <w:tmpl w:val="808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5D09D1"/>
    <w:multiLevelType w:val="multilevel"/>
    <w:tmpl w:val="16E49212"/>
    <w:numStyleLink w:val="17"/>
  </w:abstractNum>
  <w:abstractNum w:abstractNumId="27">
    <w:nsid w:val="67B66CCB"/>
    <w:multiLevelType w:val="multilevel"/>
    <w:tmpl w:val="CFBA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896AD2"/>
    <w:multiLevelType w:val="multilevel"/>
    <w:tmpl w:val="16E49212"/>
    <w:styleLink w:val="17"/>
    <w:lvl w:ilvl="0">
      <w:start w:val="1"/>
      <w:numFmt w:val="decimal"/>
      <w:lvlText w:val="%1."/>
      <w:lvlJc w:val="left"/>
      <w:pPr>
        <w:ind w:left="502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6" w:hanging="1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67" w:hanging="23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92" w:hanging="3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77" w:hanging="1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02" w:hanging="1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487" w:hanging="3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12" w:hanging="3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697" w:hanging="7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BF72221"/>
    <w:multiLevelType w:val="hybridMultilevel"/>
    <w:tmpl w:val="0D24922A"/>
    <w:lvl w:ilvl="0" w:tplc="5F162D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14258"/>
    <w:multiLevelType w:val="hybridMultilevel"/>
    <w:tmpl w:val="C8B2DF02"/>
    <w:lvl w:ilvl="0" w:tplc="FB24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47975"/>
    <w:multiLevelType w:val="hybridMultilevel"/>
    <w:tmpl w:val="9D0C704A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73ECD"/>
    <w:multiLevelType w:val="hybridMultilevel"/>
    <w:tmpl w:val="E208E0D4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B135C4"/>
    <w:multiLevelType w:val="hybridMultilevel"/>
    <w:tmpl w:val="E2B4BA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B1510B"/>
    <w:multiLevelType w:val="hybridMultilevel"/>
    <w:tmpl w:val="D070F148"/>
    <w:lvl w:ilvl="0" w:tplc="9D762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FB63280"/>
    <w:multiLevelType w:val="multilevel"/>
    <w:tmpl w:val="AE78BEAC"/>
    <w:numStyleLink w:val="21"/>
  </w:abstractNum>
  <w:num w:numId="1">
    <w:abstractNumId w:val="27"/>
  </w:num>
  <w:num w:numId="2">
    <w:abstractNumId w:val="23"/>
  </w:num>
  <w:num w:numId="3">
    <w:abstractNumId w:val="10"/>
  </w:num>
  <w:num w:numId="4">
    <w:abstractNumId w:val="25"/>
  </w:num>
  <w:num w:numId="5">
    <w:abstractNumId w:val="1"/>
  </w:num>
  <w:num w:numId="6">
    <w:abstractNumId w:val="15"/>
  </w:num>
  <w:num w:numId="7">
    <w:abstractNumId w:val="7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24"/>
  </w:num>
  <w:num w:numId="13">
    <w:abstractNumId w:val="5"/>
  </w:num>
  <w:num w:numId="14">
    <w:abstractNumId w:val="18"/>
  </w:num>
  <w:num w:numId="15">
    <w:abstractNumId w:val="29"/>
  </w:num>
  <w:num w:numId="16">
    <w:abstractNumId w:val="6"/>
  </w:num>
  <w:num w:numId="17">
    <w:abstractNumId w:val="28"/>
  </w:num>
  <w:num w:numId="18">
    <w:abstractNumId w:val="26"/>
  </w:num>
  <w:num w:numId="19">
    <w:abstractNumId w:val="12"/>
  </w:num>
  <w:num w:numId="20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671" w:hanging="6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71" w:hanging="6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671" w:hanging="6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18" w:hanging="1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18" w:hanging="1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578" w:hanging="4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938" w:hanging="8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938" w:hanging="8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98" w:hanging="12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lvl w:ilvl="0">
        <w:start w:val="1"/>
        <w:numFmt w:val="decimal"/>
        <w:lvlText w:val="%1."/>
        <w:lvlJc w:val="left"/>
        <w:pPr>
          <w:ind w:left="671" w:hanging="6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  <w:lvlOverride w:ilvl="0">
      <w:startOverride w:val="3"/>
      <w:lvl w:ilvl="0">
        <w:start w:val="3"/>
        <w:numFmt w:val="decimal"/>
        <w:lvlText w:val="%1."/>
        <w:lvlJc w:val="left"/>
        <w:pPr>
          <w:ind w:left="579" w:hanging="4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79" w:hanging="4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579" w:hanging="4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79" w:hanging="4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579" w:hanging="4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578" w:hanging="29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938" w:hanging="65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938" w:hanging="65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98" w:hanging="10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0"/>
    <w:lvlOverride w:ilvl="0">
      <w:startOverride w:val="4"/>
      <w:lvl w:ilvl="0">
        <w:start w:val="4"/>
        <w:numFmt w:val="decimal"/>
        <w:lvlText w:val="%1."/>
        <w:lvlJc w:val="left"/>
        <w:pPr>
          <w:ind w:left="813" w:hanging="8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153" w:hanging="15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53" w:hanging="15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371" w:hanging="3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71" w:hanging="3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31" w:hanging="73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91" w:hanging="109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91" w:hanging="109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451" w:hanging="145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0"/>
    <w:lvlOverride w:ilvl="0">
      <w:lvl w:ilvl="0">
        <w:start w:val="1"/>
        <w:numFmt w:val="decimal"/>
        <w:lvlText w:val="%1."/>
        <w:lvlJc w:val="left"/>
        <w:pPr>
          <w:ind w:left="813" w:hanging="8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6"/>
    <w:lvlOverride w:ilvl="0"/>
    <w:lvlOverride w:ilvl="1">
      <w:startOverride w:val="2"/>
    </w:lvlOverride>
  </w:num>
  <w:num w:numId="26">
    <w:abstractNumId w:val="26"/>
    <w:lvlOverride w:ilvl="0">
      <w:startOverride w:val="3"/>
      <w:lvl w:ilvl="0">
        <w:start w:val="3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142" w:hanging="14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7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492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77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02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487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912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697" w:hanging="14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6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142" w:hanging="14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7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492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77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02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487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912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697" w:hanging="14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6"/>
    <w:lvlOverride w:ilvl="0">
      <w:startOverride w:val="4"/>
      <w:lvl w:ilvl="0">
        <w:start w:val="4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142" w:hanging="14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067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492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77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02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487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912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697" w:hanging="14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3"/>
  </w:num>
  <w:num w:numId="30">
    <w:abstractNumId w:val="35"/>
  </w:num>
  <w:num w:numId="31">
    <w:abstractNumId w:val="35"/>
    <w:lvlOverride w:ilvl="0"/>
    <w:lvlOverride w:ilvl="1">
      <w:startOverride w:val="2"/>
    </w:lvlOverride>
  </w:num>
  <w:num w:numId="32">
    <w:abstractNumId w:val="35"/>
    <w:lvlOverride w:ilvl="0">
      <w:startOverride w:val="1"/>
      <w:lvl w:ilvl="0">
        <w:start w:val="1"/>
        <w:numFmt w:val="decimal"/>
        <w:lvlText w:val="%1."/>
        <w:lvlJc w:val="left"/>
        <w:pPr>
          <w:ind w:left="780" w:hanging="4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400" w:hanging="4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.%3.%4.%5.%6.%7.%8."/>
        <w:lvlJc w:val="left"/>
        <w:pPr>
          <w:ind w:left="1440" w:hanging="14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4"/>
  </w:num>
  <w:num w:numId="34">
    <w:abstractNumId w:val="17"/>
  </w:num>
  <w:num w:numId="35">
    <w:abstractNumId w:val="16"/>
  </w:num>
  <w:num w:numId="36">
    <w:abstractNumId w:val="2"/>
  </w:num>
  <w:num w:numId="37">
    <w:abstractNumId w:val="19"/>
  </w:num>
  <w:num w:numId="38">
    <w:abstractNumId w:val="34"/>
  </w:num>
  <w:num w:numId="39">
    <w:abstractNumId w:val="22"/>
  </w:num>
  <w:num w:numId="40">
    <w:abstractNumId w:val="3"/>
  </w:num>
  <w:num w:numId="41">
    <w:abstractNumId w:val="21"/>
  </w:num>
  <w:num w:numId="42">
    <w:abstractNumId w:val="32"/>
  </w:num>
  <w:num w:numId="43">
    <w:abstractNumId w:val="9"/>
  </w:num>
  <w:num w:numId="44">
    <w:abstractNumId w:val="31"/>
  </w:num>
  <w:num w:numId="45">
    <w:abstractNumId w:val="3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508"/>
    <w:rsid w:val="00045D56"/>
    <w:rsid w:val="00050E2F"/>
    <w:rsid w:val="000C28F3"/>
    <w:rsid w:val="000C44CE"/>
    <w:rsid w:val="001006A9"/>
    <w:rsid w:val="00111E4A"/>
    <w:rsid w:val="00144681"/>
    <w:rsid w:val="0015488D"/>
    <w:rsid w:val="00161037"/>
    <w:rsid w:val="00161577"/>
    <w:rsid w:val="00163249"/>
    <w:rsid w:val="00176C2A"/>
    <w:rsid w:val="00193D83"/>
    <w:rsid w:val="001C3ABF"/>
    <w:rsid w:val="001C7CB0"/>
    <w:rsid w:val="001E22A2"/>
    <w:rsid w:val="001F0533"/>
    <w:rsid w:val="002230E3"/>
    <w:rsid w:val="0023022C"/>
    <w:rsid w:val="00252B6B"/>
    <w:rsid w:val="00270B97"/>
    <w:rsid w:val="00293B54"/>
    <w:rsid w:val="00296B09"/>
    <w:rsid w:val="002A393A"/>
    <w:rsid w:val="002D56C7"/>
    <w:rsid w:val="002E53D5"/>
    <w:rsid w:val="00362715"/>
    <w:rsid w:val="00376AD4"/>
    <w:rsid w:val="003816AC"/>
    <w:rsid w:val="00392BA0"/>
    <w:rsid w:val="00396D3C"/>
    <w:rsid w:val="003B0212"/>
    <w:rsid w:val="0044265F"/>
    <w:rsid w:val="00471E5E"/>
    <w:rsid w:val="00477FAC"/>
    <w:rsid w:val="004C1FF9"/>
    <w:rsid w:val="004C4B83"/>
    <w:rsid w:val="004E347C"/>
    <w:rsid w:val="005408B7"/>
    <w:rsid w:val="005416E1"/>
    <w:rsid w:val="00570C69"/>
    <w:rsid w:val="00593552"/>
    <w:rsid w:val="005B0BA8"/>
    <w:rsid w:val="005E2D24"/>
    <w:rsid w:val="005E536D"/>
    <w:rsid w:val="00612979"/>
    <w:rsid w:val="006359FC"/>
    <w:rsid w:val="00687D79"/>
    <w:rsid w:val="006A1C35"/>
    <w:rsid w:val="006B166E"/>
    <w:rsid w:val="006C367E"/>
    <w:rsid w:val="006C47C6"/>
    <w:rsid w:val="006D1151"/>
    <w:rsid w:val="006F2F52"/>
    <w:rsid w:val="006F6E4E"/>
    <w:rsid w:val="00777E13"/>
    <w:rsid w:val="00782508"/>
    <w:rsid w:val="00787CE8"/>
    <w:rsid w:val="00797509"/>
    <w:rsid w:val="007C20BA"/>
    <w:rsid w:val="007F1157"/>
    <w:rsid w:val="00801725"/>
    <w:rsid w:val="00801E3B"/>
    <w:rsid w:val="008269B1"/>
    <w:rsid w:val="008D49A9"/>
    <w:rsid w:val="008E35A4"/>
    <w:rsid w:val="008F7CEB"/>
    <w:rsid w:val="00901327"/>
    <w:rsid w:val="00903739"/>
    <w:rsid w:val="00916234"/>
    <w:rsid w:val="009170AA"/>
    <w:rsid w:val="00927A25"/>
    <w:rsid w:val="00943C67"/>
    <w:rsid w:val="00950BF8"/>
    <w:rsid w:val="00961742"/>
    <w:rsid w:val="00983A65"/>
    <w:rsid w:val="009B5E62"/>
    <w:rsid w:val="009D5975"/>
    <w:rsid w:val="009D6C12"/>
    <w:rsid w:val="009F1B7F"/>
    <w:rsid w:val="00A1760B"/>
    <w:rsid w:val="00A21983"/>
    <w:rsid w:val="00A44B9F"/>
    <w:rsid w:val="00A656FD"/>
    <w:rsid w:val="00A84B3D"/>
    <w:rsid w:val="00A974BD"/>
    <w:rsid w:val="00AA2CB4"/>
    <w:rsid w:val="00AA53A2"/>
    <w:rsid w:val="00AB339C"/>
    <w:rsid w:val="00AB3B84"/>
    <w:rsid w:val="00AF7604"/>
    <w:rsid w:val="00B04208"/>
    <w:rsid w:val="00B57679"/>
    <w:rsid w:val="00B909D4"/>
    <w:rsid w:val="00BA2873"/>
    <w:rsid w:val="00BB3855"/>
    <w:rsid w:val="00BC5B6B"/>
    <w:rsid w:val="00BE2C8C"/>
    <w:rsid w:val="00C208F5"/>
    <w:rsid w:val="00C21391"/>
    <w:rsid w:val="00C21908"/>
    <w:rsid w:val="00C47B65"/>
    <w:rsid w:val="00C66D20"/>
    <w:rsid w:val="00C713CC"/>
    <w:rsid w:val="00C735E0"/>
    <w:rsid w:val="00C911AB"/>
    <w:rsid w:val="00CB164A"/>
    <w:rsid w:val="00CD0F61"/>
    <w:rsid w:val="00CE77A1"/>
    <w:rsid w:val="00CF3067"/>
    <w:rsid w:val="00D1278E"/>
    <w:rsid w:val="00D27D0E"/>
    <w:rsid w:val="00D316B0"/>
    <w:rsid w:val="00D334FC"/>
    <w:rsid w:val="00D734FC"/>
    <w:rsid w:val="00DC229F"/>
    <w:rsid w:val="00DD095C"/>
    <w:rsid w:val="00DF07AE"/>
    <w:rsid w:val="00E81403"/>
    <w:rsid w:val="00E85C5B"/>
    <w:rsid w:val="00E927F2"/>
    <w:rsid w:val="00EA290A"/>
    <w:rsid w:val="00EA5410"/>
    <w:rsid w:val="00ED6ADA"/>
    <w:rsid w:val="00EF6517"/>
    <w:rsid w:val="00F140D5"/>
    <w:rsid w:val="00F31618"/>
    <w:rsid w:val="00F400FE"/>
    <w:rsid w:val="00F50510"/>
    <w:rsid w:val="00F55ACE"/>
    <w:rsid w:val="00F72A87"/>
    <w:rsid w:val="00F800D9"/>
    <w:rsid w:val="00FB043D"/>
    <w:rsid w:val="00F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13"/>
  </w:style>
  <w:style w:type="paragraph" w:styleId="1">
    <w:name w:val="heading 1"/>
    <w:basedOn w:val="a"/>
    <w:link w:val="10"/>
    <w:uiPriority w:val="9"/>
    <w:qFormat/>
    <w:rsid w:val="007825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5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508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508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82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782508"/>
    <w:rPr>
      <w:b/>
      <w:bCs/>
    </w:rPr>
  </w:style>
  <w:style w:type="character" w:styleId="a7">
    <w:name w:val="Emphasis"/>
    <w:basedOn w:val="a0"/>
    <w:uiPriority w:val="20"/>
    <w:qFormat/>
    <w:rsid w:val="00782508"/>
    <w:rPr>
      <w:i/>
      <w:iCs/>
    </w:rPr>
  </w:style>
  <w:style w:type="character" w:styleId="a8">
    <w:name w:val="Hyperlink"/>
    <w:basedOn w:val="a0"/>
    <w:uiPriority w:val="99"/>
    <w:unhideWhenUsed/>
    <w:rsid w:val="0078250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sid w:val="002A393A"/>
    <w:rPr>
      <w:color w:val="605E5C"/>
      <w:shd w:val="clear" w:color="auto" w:fill="E1DFDD"/>
    </w:rPr>
  </w:style>
  <w:style w:type="paragraph" w:styleId="a9">
    <w:name w:val="List Paragraph"/>
    <w:basedOn w:val="a"/>
    <w:link w:val="aa"/>
    <w:uiPriority w:val="34"/>
    <w:qFormat/>
    <w:rsid w:val="00BB3855"/>
    <w:pPr>
      <w:ind w:left="720"/>
      <w:contextualSpacing/>
    </w:pPr>
  </w:style>
  <w:style w:type="paragraph" w:customStyle="1" w:styleId="Default">
    <w:name w:val="Default"/>
    <w:rsid w:val="0036271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b">
    <w:name w:val="footnote text"/>
    <w:basedOn w:val="a"/>
    <w:link w:val="ac"/>
    <w:uiPriority w:val="99"/>
    <w:semiHidden/>
    <w:unhideWhenUsed/>
    <w:rsid w:val="007F115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F115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F1157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BC5B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5B6B"/>
  </w:style>
  <w:style w:type="character" w:styleId="af0">
    <w:name w:val="page number"/>
    <w:basedOn w:val="a0"/>
    <w:uiPriority w:val="99"/>
    <w:semiHidden/>
    <w:unhideWhenUsed/>
    <w:rsid w:val="00BC5B6B"/>
  </w:style>
  <w:style w:type="table" w:styleId="af1">
    <w:name w:val="Table Grid"/>
    <w:basedOn w:val="a1"/>
    <w:uiPriority w:val="39"/>
    <w:rsid w:val="00BA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193D83"/>
  </w:style>
  <w:style w:type="character" w:customStyle="1" w:styleId="af2">
    <w:name w:val="Нет"/>
    <w:rsid w:val="00193D83"/>
  </w:style>
  <w:style w:type="character" w:customStyle="1" w:styleId="Hyperlink0">
    <w:name w:val="Hyperlink.0"/>
    <w:rsid w:val="00193D83"/>
    <w:rPr>
      <w:sz w:val="28"/>
      <w:szCs w:val="28"/>
    </w:rPr>
  </w:style>
  <w:style w:type="character" w:customStyle="1" w:styleId="Hyperlink1">
    <w:name w:val="Hyperlink.1"/>
    <w:rsid w:val="00193D83"/>
    <w:rPr>
      <w:color w:val="000000"/>
      <w:sz w:val="28"/>
      <w:szCs w:val="28"/>
      <w:u w:color="000000"/>
    </w:rPr>
  </w:style>
  <w:style w:type="character" w:customStyle="1" w:styleId="Hyperlink4">
    <w:name w:val="Hyperlink.4"/>
    <w:rsid w:val="00193D83"/>
    <w:rPr>
      <w:rFonts w:ascii="Times New Roman" w:eastAsia="Times New Roman" w:hAnsi="Times New Roman" w:cs="Times New Roman"/>
      <w:lang w:val="ru-RU"/>
    </w:rPr>
  </w:style>
  <w:style w:type="numbering" w:customStyle="1" w:styleId="17">
    <w:name w:val="Импортированный стиль 17"/>
    <w:rsid w:val="00193D83"/>
    <w:pPr>
      <w:numPr>
        <w:numId w:val="17"/>
      </w:numPr>
    </w:pPr>
  </w:style>
  <w:style w:type="numbering" w:customStyle="1" w:styleId="18">
    <w:name w:val="Импортированный стиль 18"/>
    <w:rsid w:val="00193D83"/>
    <w:pPr>
      <w:numPr>
        <w:numId w:val="19"/>
      </w:numPr>
    </w:pPr>
  </w:style>
  <w:style w:type="numbering" w:customStyle="1" w:styleId="21">
    <w:name w:val="Импортированный стиль 21"/>
    <w:rsid w:val="00193D83"/>
    <w:pPr>
      <w:numPr>
        <w:numId w:val="29"/>
      </w:numPr>
    </w:pPr>
  </w:style>
  <w:style w:type="paragraph" w:customStyle="1" w:styleId="3">
    <w:name w:val="Основной текст3"/>
    <w:rsid w:val="00193D83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00" w:line="250" w:lineRule="exact"/>
      <w:ind w:firstLine="540"/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ru-RU"/>
    </w:rPr>
  </w:style>
  <w:style w:type="character" w:customStyle="1" w:styleId="Hyperlink5">
    <w:name w:val="Hyperlink.5"/>
    <w:rsid w:val="00193D83"/>
    <w:rPr>
      <w:rFonts w:ascii="Times New Roman" w:eastAsia="Times New Roman" w:hAnsi="Times New Roman" w:cs="Times New Roman"/>
      <w:color w:val="000000"/>
      <w:sz w:val="28"/>
      <w:szCs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kp-rao.ru/frc-ovz/" TargetMode="External"/><Relationship Id="rId18" Type="http://schemas.openxmlformats.org/officeDocument/2006/relationships/hyperlink" Target="https://www.elibrary.ru/item.asp?id=35384339&amp;selid=353843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kp-rao.ru/frc-ovz/" TargetMode="External"/><Relationship Id="rId17" Type="http://schemas.openxmlformats.org/officeDocument/2006/relationships/hyperlink" Target="https://www.elibrary.ru/contents.asp?id=344766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gosreestr.ru)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gosreest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kp-rao.ru/nacionalnyj-proekt-obrazovanie/" TargetMode="External"/><Relationship Id="rId10" Type="http://schemas.openxmlformats.org/officeDocument/2006/relationships/hyperlink" Target="https://fgosreestr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ikp.email" TargetMode="External"/><Relationship Id="rId14" Type="http://schemas.openxmlformats.org/officeDocument/2006/relationships/hyperlink" Target="http://&#1091;&#1084;&#1082;&#1089;&#1080;&#1087;&#1088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5D82A2-C0BC-48FB-A50D-0F09A694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13179</Words>
  <Characters>75123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Соловьева</dc:creator>
  <cp:lastModifiedBy>Юрий</cp:lastModifiedBy>
  <cp:revision>13</cp:revision>
  <cp:lastPrinted>2023-06-29T18:13:00Z</cp:lastPrinted>
  <dcterms:created xsi:type="dcterms:W3CDTF">2021-02-01T12:16:00Z</dcterms:created>
  <dcterms:modified xsi:type="dcterms:W3CDTF">2023-06-29T18:14:00Z</dcterms:modified>
</cp:coreProperties>
</file>