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F39" w:rsidRPr="00D056C4" w:rsidRDefault="006C0F39" w:rsidP="006C0F39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BC013D">
        <w:rPr>
          <w:rFonts w:ascii="Times New Roman" w:hAnsi="Times New Roman" w:cs="Times New Roman"/>
          <w:sz w:val="26"/>
          <w:szCs w:val="26"/>
          <w:u w:val="single"/>
        </w:rPr>
        <w:t xml:space="preserve"> В </w:t>
      </w:r>
      <w:r w:rsidR="007A6D94">
        <w:rPr>
          <w:rFonts w:ascii="Times New Roman" w:hAnsi="Times New Roman" w:cs="Times New Roman"/>
          <w:sz w:val="26"/>
          <w:szCs w:val="26"/>
          <w:u w:val="single"/>
        </w:rPr>
        <w:t>Аттестационную</w:t>
      </w:r>
      <w:r w:rsidR="00BC013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комиссию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C0F39" w:rsidRPr="00F208E9" w:rsidRDefault="006C0F39" w:rsidP="006C0F39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F208E9">
        <w:rPr>
          <w:rFonts w:ascii="Times New Roman" w:hAnsi="Times New Roman" w:cs="Times New Roman"/>
          <w:sz w:val="26"/>
          <w:szCs w:val="26"/>
          <w:vertAlign w:val="superscript"/>
        </w:rPr>
        <w:t>(наименование аттестационной комиссии)</w:t>
      </w:r>
    </w:p>
    <w:p w:rsidR="006C0F39" w:rsidRPr="00F208E9" w:rsidRDefault="006C0F39" w:rsidP="006C0F39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F208E9">
        <w:rPr>
          <w:rFonts w:ascii="Times New Roman" w:hAnsi="Times New Roman" w:cs="Times New Roman"/>
          <w:sz w:val="26"/>
          <w:szCs w:val="26"/>
          <w:u w:val="single"/>
        </w:rPr>
        <w:t>министерства образования Оренбургской области</w:t>
      </w:r>
      <w:r w:rsidRPr="00F208E9">
        <w:rPr>
          <w:rFonts w:ascii="Times New Roman" w:hAnsi="Times New Roman" w:cs="Times New Roman"/>
          <w:sz w:val="26"/>
          <w:szCs w:val="26"/>
          <w:u w:val="single"/>
        </w:rPr>
        <w:tab/>
      </w:r>
      <w:r w:rsidRPr="00F208E9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6C0F39" w:rsidRPr="00D056C4" w:rsidRDefault="006C0F39" w:rsidP="006C0F39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208E9">
        <w:rPr>
          <w:rFonts w:ascii="Times New Roman" w:hAnsi="Times New Roman" w:cs="Times New Roman"/>
          <w:sz w:val="26"/>
          <w:szCs w:val="26"/>
        </w:rPr>
        <w:t xml:space="preserve">от </w:t>
      </w:r>
      <w:r w:rsidRPr="00F208E9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Хлыстовой Ольги Борисовны,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C0F39" w:rsidRPr="00F208E9" w:rsidRDefault="006C0F39" w:rsidP="006C0F39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F208E9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:rsidR="006C0F39" w:rsidRPr="00F208E9" w:rsidRDefault="006C0F39" w:rsidP="006C0F39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воспитателя</w:t>
      </w:r>
      <w:r w:rsidRPr="00715D58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  <w:u w:val="single"/>
        </w:rPr>
        <w:t>обще</w:t>
      </w:r>
      <w:r w:rsidRPr="00715D58">
        <w:rPr>
          <w:rFonts w:ascii="Times New Roman" w:hAnsi="Times New Roman" w:cs="Times New Roman"/>
          <w:sz w:val="26"/>
          <w:szCs w:val="26"/>
          <w:u w:val="single"/>
        </w:rPr>
        <w:t>образовательного автономного учреждения «</w:t>
      </w:r>
      <w:r>
        <w:rPr>
          <w:rFonts w:ascii="Times New Roman" w:hAnsi="Times New Roman" w:cs="Times New Roman"/>
          <w:sz w:val="26"/>
          <w:szCs w:val="26"/>
          <w:u w:val="single"/>
        </w:rPr>
        <w:t>Средняя общеобразовательная школа № 54 г. Орска</w:t>
      </w:r>
      <w:r w:rsidRPr="00715D58">
        <w:rPr>
          <w:rFonts w:ascii="Times New Roman" w:hAnsi="Times New Roman" w:cs="Times New Roman"/>
          <w:sz w:val="26"/>
          <w:szCs w:val="26"/>
          <w:u w:val="single"/>
        </w:rPr>
        <w:t>»</w:t>
      </w:r>
      <w:r w:rsidRPr="00715D5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F208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0F39" w:rsidRDefault="006C0F39" w:rsidP="006C0F39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F208E9">
        <w:rPr>
          <w:rFonts w:ascii="Times New Roman" w:hAnsi="Times New Roman" w:cs="Times New Roman"/>
          <w:sz w:val="26"/>
          <w:szCs w:val="26"/>
          <w:vertAlign w:val="superscript"/>
        </w:rPr>
        <w:t>(должность, место работы)</w:t>
      </w:r>
    </w:p>
    <w:p w:rsidR="006C0F39" w:rsidRPr="00F208E9" w:rsidRDefault="006C0F39" w:rsidP="006C0F39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6C0F39" w:rsidRPr="002A0E71" w:rsidRDefault="006C0F39" w:rsidP="006C0F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ЗАЯВЛЕНИЕ</w:t>
      </w:r>
    </w:p>
    <w:p w:rsidR="006C0F39" w:rsidRPr="002A0E71" w:rsidRDefault="006C0F39" w:rsidP="006C0F39">
      <w:pPr>
        <w:pStyle w:val="ConsPlusNonformat"/>
        <w:tabs>
          <w:tab w:val="left" w:pos="5835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ab/>
      </w:r>
    </w:p>
    <w:p w:rsidR="00C14571" w:rsidRPr="002D6ADE" w:rsidRDefault="00C14571" w:rsidP="004F4ACA">
      <w:pPr>
        <w:pStyle w:val="ConsPlusNonformat"/>
        <w:ind w:left="-851" w:right="-426" w:firstLine="127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6ADE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 w:rsidRPr="007762C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04F61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2D6ADE">
        <w:rPr>
          <w:rFonts w:ascii="Times New Roman" w:hAnsi="Times New Roman" w:cs="Times New Roman"/>
          <w:sz w:val="24"/>
          <w:szCs w:val="24"/>
        </w:rPr>
        <w:t xml:space="preserve"> году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первую</w:t>
      </w:r>
      <w:r w:rsidRPr="002D6ADE">
        <w:rPr>
          <w:rFonts w:ascii="Times New Roman" w:hAnsi="Times New Roman" w:cs="Times New Roman"/>
          <w:sz w:val="24"/>
          <w:szCs w:val="24"/>
        </w:rPr>
        <w:t xml:space="preserve"> квалификационную категорию по      должности   </w:t>
      </w:r>
      <w:r w:rsidRPr="002D6ADE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2D6ADE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D6ADE">
        <w:rPr>
          <w:rFonts w:ascii="Times New Roman" w:hAnsi="Times New Roman" w:cs="Times New Roman"/>
          <w:sz w:val="24"/>
          <w:szCs w:val="24"/>
          <w:u w:val="single"/>
        </w:rPr>
        <w:t xml:space="preserve">.   </w:t>
      </w:r>
    </w:p>
    <w:p w:rsidR="00C14571" w:rsidRPr="002D6ADE" w:rsidRDefault="00C14571" w:rsidP="004F4ACA">
      <w:pPr>
        <w:pStyle w:val="ConsPlusNonformat"/>
        <w:ind w:left="-851" w:right="-426" w:firstLine="1277"/>
        <w:jc w:val="both"/>
        <w:rPr>
          <w:rFonts w:ascii="Times New Roman" w:hAnsi="Times New Roman" w:cs="Times New Roman"/>
          <w:sz w:val="24"/>
          <w:szCs w:val="24"/>
        </w:rPr>
      </w:pPr>
      <w:r w:rsidRPr="002D6ADE">
        <w:rPr>
          <w:rFonts w:ascii="Times New Roman" w:hAnsi="Times New Roman" w:cs="Times New Roman"/>
          <w:sz w:val="24"/>
          <w:szCs w:val="24"/>
        </w:rPr>
        <w:t xml:space="preserve">В настоящее время имею </w:t>
      </w:r>
      <w:r>
        <w:rPr>
          <w:rFonts w:ascii="Times New Roman" w:hAnsi="Times New Roman" w:cs="Times New Roman"/>
          <w:sz w:val="24"/>
          <w:szCs w:val="24"/>
          <w:u w:val="single"/>
        </w:rPr>
        <w:t>первую</w:t>
      </w:r>
      <w:r w:rsidRPr="002D6ADE">
        <w:rPr>
          <w:rFonts w:ascii="Times New Roman" w:hAnsi="Times New Roman" w:cs="Times New Roman"/>
          <w:sz w:val="24"/>
          <w:szCs w:val="24"/>
        </w:rPr>
        <w:t xml:space="preserve"> квалификационную  категорию,  срок ее действия </w:t>
      </w:r>
      <w:r w:rsidRPr="002D6ADE">
        <w:rPr>
          <w:rFonts w:ascii="Times New Roman" w:hAnsi="Times New Roman" w:cs="Times New Roman"/>
          <w:sz w:val="24"/>
          <w:szCs w:val="24"/>
          <w:u w:val="single"/>
        </w:rPr>
        <w:t xml:space="preserve">до </w:t>
      </w:r>
      <w:r>
        <w:rPr>
          <w:rFonts w:ascii="Times New Roman" w:hAnsi="Times New Roman" w:cs="Times New Roman"/>
          <w:sz w:val="24"/>
          <w:szCs w:val="24"/>
          <w:u w:val="single"/>
        </w:rPr>
        <w:t>29.12</w:t>
      </w:r>
      <w:r w:rsidRPr="002D6AD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46C42">
        <w:rPr>
          <w:rFonts w:ascii="Times New Roman" w:hAnsi="Times New Roman" w:cs="Times New Roman"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346C42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Pr="002D6AD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14571" w:rsidRPr="0041746B" w:rsidRDefault="00C14571" w:rsidP="004F4ACA">
      <w:pPr>
        <w:ind w:left="-851" w:right="-426" w:firstLine="1277"/>
        <w:jc w:val="both"/>
        <w:rPr>
          <w:szCs w:val="24"/>
          <w:u w:val="single"/>
        </w:rPr>
      </w:pPr>
      <w:r w:rsidRPr="002D6ADE">
        <w:rPr>
          <w:szCs w:val="24"/>
        </w:rPr>
        <w:t xml:space="preserve">Основанием для аттестации  на указанную  в заявлении квалификационную категорию считаю следующие результаты работы, соответствующие требованиям, предъявляемым к </w:t>
      </w:r>
      <w:r>
        <w:rPr>
          <w:szCs w:val="24"/>
          <w:u w:val="single"/>
        </w:rPr>
        <w:t>высшей</w:t>
      </w:r>
      <w:r w:rsidRPr="002D6ADE">
        <w:rPr>
          <w:szCs w:val="24"/>
        </w:rPr>
        <w:t xml:space="preserve"> квалификационной категории: </w:t>
      </w:r>
      <w:r w:rsidRPr="0041746B">
        <w:rPr>
          <w:szCs w:val="24"/>
          <w:u w:val="single"/>
        </w:rP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  <w:r>
        <w:rPr>
          <w:szCs w:val="24"/>
          <w:u w:val="single"/>
        </w:rPr>
        <w:t xml:space="preserve"> </w:t>
      </w:r>
      <w:r w:rsidRPr="0041746B">
        <w:rPr>
          <w:szCs w:val="24"/>
          <w:u w:val="single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 г. № 662;</w:t>
      </w:r>
      <w:r>
        <w:rPr>
          <w:szCs w:val="24"/>
          <w:u w:val="single"/>
        </w:rPr>
        <w:t xml:space="preserve"> </w:t>
      </w:r>
      <w:r w:rsidRPr="0041746B">
        <w:rPr>
          <w:szCs w:val="24"/>
          <w:u w:val="single"/>
        </w:rPr>
        <w:t>выявления и развития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  <w:r>
        <w:rPr>
          <w:szCs w:val="24"/>
          <w:u w:val="single"/>
        </w:rPr>
        <w:t xml:space="preserve"> </w:t>
      </w:r>
      <w:r w:rsidRPr="0041746B">
        <w:rPr>
          <w:szCs w:val="24"/>
          <w:u w:val="single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  <w:r>
        <w:rPr>
          <w:szCs w:val="24"/>
          <w:u w:val="single"/>
        </w:rPr>
        <w:t xml:space="preserve"> </w:t>
      </w:r>
      <w:r w:rsidRPr="0041746B">
        <w:rPr>
          <w:szCs w:val="24"/>
          <w:u w:val="single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6C0F39" w:rsidRDefault="006C0F39" w:rsidP="006C0F39">
      <w:pPr>
        <w:ind w:left="-851" w:right="-426" w:firstLine="567"/>
        <w:jc w:val="both"/>
        <w:rPr>
          <w:u w:val="single"/>
        </w:rPr>
      </w:pPr>
    </w:p>
    <w:p w:rsidR="006C0F39" w:rsidRPr="002D6ADE" w:rsidRDefault="006C0F39" w:rsidP="006C0F39">
      <w:pPr>
        <w:ind w:left="-851" w:right="-426" w:firstLine="567"/>
        <w:jc w:val="both"/>
        <w:rPr>
          <w:szCs w:val="24"/>
        </w:rPr>
      </w:pPr>
      <w:r w:rsidRPr="002D6ADE">
        <w:rPr>
          <w:szCs w:val="24"/>
        </w:rPr>
        <w:t>Сообщаю о себе следующие сведения:</w:t>
      </w:r>
    </w:p>
    <w:p w:rsidR="006C0F39" w:rsidRPr="006C0F39" w:rsidRDefault="006C0F39" w:rsidP="006C0F39">
      <w:pPr>
        <w:shd w:val="clear" w:color="auto" w:fill="FFFFFF"/>
        <w:ind w:left="-851" w:right="-284"/>
        <w:jc w:val="both"/>
        <w:rPr>
          <w:rFonts w:eastAsia="Times New Roman"/>
          <w:szCs w:val="24"/>
          <w:lang w:eastAsia="ru-RU"/>
        </w:rPr>
      </w:pPr>
      <w:r w:rsidRPr="002D6ADE">
        <w:rPr>
          <w:szCs w:val="24"/>
        </w:rPr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  <w:r w:rsidRPr="006C0F39">
        <w:rPr>
          <w:rFonts w:eastAsia="Times New Roman"/>
          <w:color w:val="000000"/>
          <w:szCs w:val="24"/>
          <w:u w:val="single"/>
          <w:lang w:eastAsia="ru-RU"/>
        </w:rPr>
        <w:t>2000 г, </w:t>
      </w:r>
      <w:r w:rsidRPr="006C0F39">
        <w:rPr>
          <w:rFonts w:eastAsia="Times New Roman"/>
          <w:szCs w:val="24"/>
          <w:u w:val="single"/>
          <w:lang w:eastAsia="ru-RU"/>
        </w:rPr>
        <w:t>Государственное автономное учреждение среднего профессионального образования «Педагогический колледж» г Орска, дошкольное воспитание, воспитатель детей дошкольного возраста.</w:t>
      </w:r>
    </w:p>
    <w:p w:rsidR="006C0F39" w:rsidRPr="00B6378B" w:rsidRDefault="006C0F39" w:rsidP="006C0F39">
      <w:pPr>
        <w:pStyle w:val="ConsPlusNonformat"/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  <w:r w:rsidRPr="002D6ADE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1</w:t>
      </w:r>
      <w:r w:rsidR="003376DB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лет</w:t>
      </w:r>
      <w:r w:rsidRPr="00B6378B">
        <w:rPr>
          <w:rFonts w:ascii="Times New Roman" w:hAnsi="Times New Roman" w:cs="Times New Roman"/>
          <w:sz w:val="24"/>
          <w:szCs w:val="24"/>
        </w:rPr>
        <w:t>,</w:t>
      </w:r>
    </w:p>
    <w:p w:rsidR="006C0F39" w:rsidRPr="006A1E60" w:rsidRDefault="006C0F39" w:rsidP="006C0F39">
      <w:pPr>
        <w:pStyle w:val="ConsPlusNonformat"/>
        <w:ind w:left="-851" w:right="-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378B">
        <w:rPr>
          <w:rFonts w:ascii="Times New Roman" w:hAnsi="Times New Roman" w:cs="Times New Roman"/>
          <w:sz w:val="24"/>
          <w:szCs w:val="24"/>
        </w:rPr>
        <w:t xml:space="preserve">в данной должности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376DB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лет</w:t>
      </w:r>
      <w:r w:rsidRPr="00B6378B">
        <w:rPr>
          <w:rFonts w:ascii="Times New Roman" w:hAnsi="Times New Roman" w:cs="Times New Roman"/>
          <w:sz w:val="24"/>
          <w:szCs w:val="24"/>
        </w:rPr>
        <w:t xml:space="preserve">; в данном учреждении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6DB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76DB">
        <w:rPr>
          <w:rFonts w:ascii="Times New Roman" w:hAnsi="Times New Roman" w:cs="Times New Roman"/>
          <w:sz w:val="24"/>
          <w:szCs w:val="24"/>
          <w:u w:val="single"/>
        </w:rPr>
        <w:t>лет.</w:t>
      </w:r>
    </w:p>
    <w:p w:rsidR="006C0F39" w:rsidRDefault="006C0F39" w:rsidP="006C0F39">
      <w:pPr>
        <w:pStyle w:val="ConsPlusNonformat"/>
        <w:ind w:left="-851" w:right="-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0F39" w:rsidRDefault="006C0F39" w:rsidP="006C0F39">
      <w:pPr>
        <w:pStyle w:val="ConsPlusNonformat"/>
        <w:ind w:left="-851" w:right="-426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6ADE">
        <w:rPr>
          <w:rFonts w:ascii="Times New Roman" w:hAnsi="Times New Roman" w:cs="Times New Roman"/>
          <w:sz w:val="24"/>
          <w:szCs w:val="24"/>
        </w:rPr>
        <w:t xml:space="preserve">Имею следующие награды, звания, ученую степень, ученое звание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не имею </w:t>
      </w:r>
    </w:p>
    <w:p w:rsidR="006C0F39" w:rsidRPr="002D6ADE" w:rsidRDefault="006C0F39" w:rsidP="006C0F39">
      <w:pPr>
        <w:pStyle w:val="ConsPlusNonformat"/>
        <w:ind w:left="-851" w:right="-426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 w:rsidR="006C0F39" w:rsidRPr="00647BCC" w:rsidRDefault="006C0F39" w:rsidP="006C0F39">
      <w:pPr>
        <w:ind w:left="-851" w:right="-426" w:firstLine="567"/>
        <w:jc w:val="both"/>
        <w:rPr>
          <w:szCs w:val="24"/>
        </w:rPr>
      </w:pPr>
      <w:r w:rsidRPr="002D6ADE">
        <w:rPr>
          <w:szCs w:val="24"/>
        </w:rPr>
        <w:t xml:space="preserve">Сведения о повышении квалификации  </w:t>
      </w:r>
      <w:r w:rsidR="00C14571">
        <w:rPr>
          <w:szCs w:val="24"/>
          <w:u w:val="single"/>
        </w:rPr>
        <w:t>курсы дополнительной профессиолнальной программы по теме;</w:t>
      </w:r>
      <w:r w:rsidRPr="006C0F39">
        <w:rPr>
          <w:rFonts w:eastAsia="Times New Roman"/>
          <w:szCs w:val="24"/>
          <w:u w:val="single"/>
          <w:lang w:eastAsia="ru-RU"/>
        </w:rPr>
        <w:t xml:space="preserve"> «</w:t>
      </w:r>
      <w:r w:rsidR="00216FB3">
        <w:rPr>
          <w:rFonts w:eastAsia="Times New Roman"/>
          <w:szCs w:val="24"/>
          <w:u w:val="single"/>
          <w:lang w:eastAsia="ru-RU"/>
        </w:rPr>
        <w:t>Художественное – эстетическое развитие детей дошкольного возраста в условиях реализации ФГОС ДО</w:t>
      </w:r>
      <w:r w:rsidRPr="006C0F39">
        <w:rPr>
          <w:rFonts w:eastAsia="Times New Roman"/>
          <w:szCs w:val="24"/>
          <w:u w:val="single"/>
          <w:lang w:eastAsia="ru-RU"/>
        </w:rPr>
        <w:t>»</w:t>
      </w:r>
      <w:r w:rsidR="00C14571" w:rsidRPr="00C14571">
        <w:rPr>
          <w:rFonts w:eastAsia="Times New Roman"/>
          <w:szCs w:val="24"/>
          <w:u w:val="single"/>
          <w:lang w:eastAsia="ru-RU"/>
        </w:rPr>
        <w:t xml:space="preserve"> </w:t>
      </w:r>
      <w:r w:rsidR="00C14571">
        <w:rPr>
          <w:rFonts w:eastAsia="Times New Roman"/>
          <w:szCs w:val="24"/>
          <w:u w:val="single"/>
          <w:lang w:eastAsia="ru-RU"/>
        </w:rPr>
        <w:t>ООО «</w:t>
      </w:r>
      <w:r w:rsidR="00C14571" w:rsidRPr="006C0F39">
        <w:rPr>
          <w:rFonts w:eastAsia="Times New Roman"/>
          <w:szCs w:val="24"/>
          <w:u w:val="single"/>
          <w:lang w:eastAsia="ru-RU"/>
        </w:rPr>
        <w:t>В</w:t>
      </w:r>
      <w:r w:rsidR="00C14571">
        <w:rPr>
          <w:rFonts w:eastAsia="Times New Roman"/>
          <w:szCs w:val="24"/>
          <w:u w:val="single"/>
          <w:lang w:eastAsia="ru-RU"/>
        </w:rPr>
        <w:t>ысшая школа делового администрирования»</w:t>
      </w:r>
      <w:r w:rsidR="00C14571" w:rsidRPr="006C0F39">
        <w:rPr>
          <w:rFonts w:eastAsia="Times New Roman"/>
          <w:szCs w:val="24"/>
          <w:u w:val="single"/>
          <w:lang w:eastAsia="ru-RU"/>
        </w:rPr>
        <w:t xml:space="preserve"> </w:t>
      </w:r>
      <w:r w:rsidR="00C14571">
        <w:rPr>
          <w:rFonts w:eastAsia="Times New Roman"/>
          <w:szCs w:val="24"/>
          <w:u w:val="single"/>
          <w:lang w:eastAsia="ru-RU"/>
        </w:rPr>
        <w:t xml:space="preserve">2023 год, </w:t>
      </w:r>
      <w:r w:rsidR="00E17FD1">
        <w:rPr>
          <w:rFonts w:eastAsia="Times New Roman"/>
          <w:szCs w:val="24"/>
          <w:u w:val="single"/>
          <w:lang w:eastAsia="ru-RU"/>
        </w:rPr>
        <w:t>24 часа</w:t>
      </w:r>
    </w:p>
    <w:p w:rsidR="00C14571" w:rsidRPr="002D6ADE" w:rsidRDefault="00C14571" w:rsidP="00C1457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6ADE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</w:t>
      </w:r>
      <w:r w:rsidRPr="002D6ADE">
        <w:rPr>
          <w:rFonts w:ascii="Times New Roman" w:hAnsi="Times New Roman" w:cs="Times New Roman"/>
          <w:sz w:val="24"/>
          <w:szCs w:val="24"/>
          <w:u w:val="single"/>
        </w:rPr>
        <w:t>без моего присутствия.</w:t>
      </w:r>
    </w:p>
    <w:p w:rsidR="00C14571" w:rsidRPr="002D6ADE" w:rsidRDefault="00C14571" w:rsidP="00C1457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6ADE">
        <w:rPr>
          <w:rFonts w:ascii="Times New Roman" w:hAnsi="Times New Roman" w:cs="Times New Roman"/>
          <w:sz w:val="24"/>
          <w:szCs w:val="24"/>
        </w:rPr>
        <w:t xml:space="preserve">С порядком аттестации педагогических работников    государственных   и  муниципальных   образовательных учреждений </w:t>
      </w:r>
      <w:r w:rsidRPr="002D6ADE">
        <w:rPr>
          <w:rFonts w:ascii="Times New Roman" w:hAnsi="Times New Roman" w:cs="Times New Roman"/>
          <w:sz w:val="24"/>
          <w:szCs w:val="24"/>
          <w:u w:val="single"/>
        </w:rPr>
        <w:t>ознакомлен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2D6A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571" w:rsidRDefault="00C14571" w:rsidP="00C1457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D6A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571" w:rsidRPr="002D6ADE" w:rsidRDefault="00C14571" w:rsidP="00C1457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D6ADE">
        <w:rPr>
          <w:rFonts w:ascii="Times New Roman" w:hAnsi="Times New Roman" w:cs="Times New Roman"/>
          <w:sz w:val="24"/>
          <w:szCs w:val="24"/>
        </w:rPr>
        <w:t>«</w:t>
      </w:r>
      <w:r w:rsidRPr="002D6ADE">
        <w:rPr>
          <w:rFonts w:ascii="Times New Roman" w:hAnsi="Times New Roman" w:cs="Times New Roman"/>
          <w:sz w:val="24"/>
          <w:szCs w:val="24"/>
          <w:u w:val="single"/>
        </w:rPr>
        <w:tab/>
        <w:t>»</w:t>
      </w:r>
      <w:r w:rsidRPr="002D6ADE">
        <w:rPr>
          <w:rFonts w:ascii="Times New Roman" w:hAnsi="Times New Roman" w:cs="Times New Roman"/>
          <w:sz w:val="24"/>
          <w:szCs w:val="24"/>
        </w:rPr>
        <w:t xml:space="preserve"> </w:t>
      </w:r>
      <w:r w:rsidRPr="002D6A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6A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6AD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D6AD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2D6ADE">
        <w:rPr>
          <w:rFonts w:ascii="Times New Roman" w:hAnsi="Times New Roman" w:cs="Times New Roman"/>
          <w:sz w:val="24"/>
          <w:szCs w:val="24"/>
        </w:rPr>
        <w:t xml:space="preserve"> г.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D6ADE">
        <w:rPr>
          <w:rFonts w:ascii="Times New Roman" w:hAnsi="Times New Roman" w:cs="Times New Roman"/>
          <w:sz w:val="24"/>
          <w:szCs w:val="24"/>
        </w:rPr>
        <w:t xml:space="preserve">     Подпись ___________</w:t>
      </w:r>
    </w:p>
    <w:p w:rsidR="00C14571" w:rsidRPr="002D6ADE" w:rsidRDefault="00C14571" w:rsidP="00C1457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D6A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4A5" w:rsidRPr="006C0F39" w:rsidRDefault="00F064A5" w:rsidP="006C0F39">
      <w:pPr>
        <w:shd w:val="clear" w:color="auto" w:fill="FFFFFF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6C0F39">
        <w:rPr>
          <w:rFonts w:eastAsia="Times New Roman"/>
          <w:color w:val="000000"/>
          <w:szCs w:val="24"/>
          <w:lang w:eastAsia="ru-RU"/>
        </w:rPr>
        <w:t> </w:t>
      </w:r>
    </w:p>
    <w:p w:rsidR="00F064A5" w:rsidRPr="006C0F39" w:rsidRDefault="00F064A5" w:rsidP="006C0F39">
      <w:pPr>
        <w:shd w:val="clear" w:color="auto" w:fill="FFFFFF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6C0F39">
        <w:rPr>
          <w:rFonts w:eastAsia="Times New Roman"/>
          <w:color w:val="000000"/>
          <w:szCs w:val="24"/>
          <w:lang w:eastAsia="ru-RU"/>
        </w:rPr>
        <w:t> </w:t>
      </w:r>
    </w:p>
    <w:p w:rsidR="00643814" w:rsidRDefault="00F064A5" w:rsidP="00C14571">
      <w:pPr>
        <w:shd w:val="clear" w:color="auto" w:fill="FFFFFF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6C0F39">
        <w:rPr>
          <w:rFonts w:eastAsia="Times New Roman"/>
          <w:color w:val="000000"/>
          <w:szCs w:val="24"/>
          <w:lang w:eastAsia="ru-RU"/>
        </w:rPr>
        <w:lastRenderedPageBreak/>
        <w:t> </w:t>
      </w:r>
    </w:p>
    <w:p w:rsidR="00F064A5" w:rsidRPr="006C0F39" w:rsidRDefault="00F064A5" w:rsidP="006C0F39">
      <w:pPr>
        <w:shd w:val="clear" w:color="auto" w:fill="FFFFFF"/>
        <w:ind w:firstLine="709"/>
        <w:jc w:val="right"/>
        <w:rPr>
          <w:rFonts w:eastAsia="Times New Roman"/>
          <w:color w:val="000000"/>
          <w:szCs w:val="24"/>
          <w:lang w:eastAsia="ru-RU"/>
        </w:rPr>
      </w:pPr>
      <w:r w:rsidRPr="006C0F39">
        <w:rPr>
          <w:rFonts w:eastAsia="Times New Roman"/>
          <w:color w:val="000000"/>
          <w:szCs w:val="24"/>
          <w:lang w:eastAsia="ru-RU"/>
        </w:rPr>
        <w:t>Приложение к заявлению</w:t>
      </w:r>
    </w:p>
    <w:p w:rsidR="00F064A5" w:rsidRPr="006C0F39" w:rsidRDefault="00F064A5" w:rsidP="006C0F39">
      <w:pPr>
        <w:shd w:val="clear" w:color="auto" w:fill="FFFFFF"/>
        <w:ind w:left="4111"/>
        <w:jc w:val="right"/>
        <w:rPr>
          <w:rFonts w:eastAsia="Times New Roman"/>
          <w:color w:val="000000"/>
          <w:szCs w:val="24"/>
          <w:lang w:eastAsia="ru-RU"/>
        </w:rPr>
      </w:pPr>
      <w:r w:rsidRPr="006C0F39">
        <w:rPr>
          <w:rFonts w:eastAsia="Times New Roman"/>
          <w:color w:val="000000"/>
          <w:szCs w:val="24"/>
          <w:lang w:eastAsia="ru-RU"/>
        </w:rPr>
        <w:t> Хлыстовой Ольги Борисовны,</w:t>
      </w:r>
    </w:p>
    <w:p w:rsidR="00F064A5" w:rsidRPr="006C0F39" w:rsidRDefault="00F064A5" w:rsidP="006C0F39">
      <w:pPr>
        <w:shd w:val="clear" w:color="auto" w:fill="FFFFFF"/>
        <w:jc w:val="right"/>
        <w:rPr>
          <w:rFonts w:eastAsia="Times New Roman"/>
          <w:color w:val="000000"/>
          <w:szCs w:val="24"/>
          <w:lang w:eastAsia="ru-RU"/>
        </w:rPr>
      </w:pPr>
      <w:r w:rsidRPr="006C0F39">
        <w:rPr>
          <w:rFonts w:eastAsia="Times New Roman"/>
          <w:color w:val="000000"/>
          <w:szCs w:val="24"/>
          <w:lang w:eastAsia="ru-RU"/>
        </w:rPr>
        <w:t xml:space="preserve">            воспитателя МОАУ «СОШ № 54 г. Орска» </w:t>
      </w:r>
    </w:p>
    <w:p w:rsidR="004F4ACA" w:rsidRDefault="00F064A5" w:rsidP="004F4AC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0F39">
        <w:rPr>
          <w:color w:val="000000"/>
          <w:szCs w:val="24"/>
        </w:rPr>
        <w:t> </w:t>
      </w:r>
    </w:p>
    <w:p w:rsidR="004F4ACA" w:rsidRPr="00232112" w:rsidRDefault="004F4ACA" w:rsidP="004F4ACA">
      <w:pPr>
        <w:pStyle w:val="ConsPlusNonformat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Достижение </w:t>
      </w:r>
      <w:r w:rsidRPr="00232112">
        <w:rPr>
          <w:rFonts w:ascii="Times New Roman" w:hAnsi="Times New Roman" w:cs="Times New Roman"/>
          <w:b/>
          <w:sz w:val="24"/>
          <w:szCs w:val="24"/>
        </w:rPr>
        <w:t xml:space="preserve">обучающимися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положительной динамики результатов освоения </w:t>
      </w:r>
      <w:r w:rsidRPr="00232112">
        <w:rPr>
          <w:rFonts w:ascii="Times New Roman" w:hAnsi="Times New Roman" w:cs="Times New Roman"/>
          <w:b/>
          <w:sz w:val="24"/>
          <w:szCs w:val="24"/>
        </w:rPr>
        <w:t xml:space="preserve">образовательных программ по итогам мониторингов, </w:t>
      </w:r>
      <w:r w:rsidRPr="00232112">
        <w:rPr>
          <w:rFonts w:ascii="Times New Roman" w:hAnsi="Times New Roman" w:cs="Times New Roman"/>
          <w:b/>
          <w:sz w:val="24"/>
          <w:szCs w:val="24"/>
          <w:u w:val="single"/>
        </w:rPr>
        <w:t>проводимых организацией</w:t>
      </w:r>
      <w:r w:rsidRPr="00232112">
        <w:rPr>
          <w:rFonts w:ascii="Times New Roman" w:hAnsi="Times New Roman" w:cs="Times New Roman"/>
          <w:b/>
          <w:sz w:val="24"/>
          <w:szCs w:val="24"/>
        </w:rPr>
        <w:t>.</w:t>
      </w:r>
    </w:p>
    <w:p w:rsidR="004F4ACA" w:rsidRPr="008B2E7E" w:rsidRDefault="004F4ACA" w:rsidP="004F4ACA">
      <w:pPr>
        <w:pStyle w:val="ConsPlusNonforma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2"/>
        <w:gridCol w:w="2495"/>
        <w:gridCol w:w="2005"/>
        <w:gridCol w:w="2902"/>
        <w:gridCol w:w="70"/>
      </w:tblGrid>
      <w:tr w:rsidR="00F064A5" w:rsidRPr="006C0F39" w:rsidTr="004F4ACA">
        <w:trPr>
          <w:gridAfter w:val="1"/>
          <w:wAfter w:w="70" w:type="dxa"/>
          <w:trHeight w:val="289"/>
        </w:trPr>
        <w:tc>
          <w:tcPr>
            <w:tcW w:w="2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6C0F39" w:rsidRDefault="00F064A5" w:rsidP="006C0F39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0F39">
              <w:rPr>
                <w:rFonts w:eastAsia="Times New Roman"/>
                <w:color w:val="000000"/>
                <w:szCs w:val="24"/>
                <w:lang w:eastAsia="ru-RU"/>
              </w:rPr>
              <w:t>Учебный год</w:t>
            </w:r>
          </w:p>
        </w:tc>
        <w:tc>
          <w:tcPr>
            <w:tcW w:w="7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6C0F39" w:rsidRDefault="00F064A5" w:rsidP="006C0F39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0F39">
              <w:rPr>
                <w:rFonts w:eastAsia="Times New Roman"/>
                <w:color w:val="000000"/>
                <w:szCs w:val="24"/>
                <w:lang w:eastAsia="ru-RU"/>
              </w:rPr>
              <w:t>Показатели развития детей</w:t>
            </w:r>
          </w:p>
        </w:tc>
      </w:tr>
      <w:tr w:rsidR="00F064A5" w:rsidRPr="006C0F39" w:rsidTr="004F4ACA">
        <w:trPr>
          <w:trHeight w:val="1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4A5" w:rsidRPr="006C0F39" w:rsidRDefault="00F064A5" w:rsidP="006C0F39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6C0F39" w:rsidRDefault="00F064A5" w:rsidP="006C0F39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0F39">
              <w:rPr>
                <w:rFonts w:eastAsia="Times New Roman"/>
                <w:color w:val="000000"/>
                <w:szCs w:val="24"/>
                <w:lang w:eastAsia="ru-RU"/>
              </w:rPr>
              <w:t>Низкий уровень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6C0F39" w:rsidRDefault="00F064A5" w:rsidP="006C0F39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0F39">
              <w:rPr>
                <w:rFonts w:eastAsia="Times New Roman"/>
                <w:color w:val="000000"/>
                <w:szCs w:val="24"/>
                <w:lang w:eastAsia="ru-RU"/>
              </w:rPr>
              <w:t>Средний уровень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6C0F39" w:rsidRDefault="00F064A5" w:rsidP="006C0F39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0F39">
              <w:rPr>
                <w:rFonts w:eastAsia="Times New Roman"/>
                <w:color w:val="000000"/>
                <w:szCs w:val="24"/>
                <w:lang w:eastAsia="ru-RU"/>
              </w:rPr>
              <w:t>Высокий уровень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4A5" w:rsidRPr="006C0F39" w:rsidRDefault="00F064A5" w:rsidP="006C0F39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0F3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64BAC" w:rsidRPr="00564BAC" w:rsidTr="004F4ACA">
        <w:trPr>
          <w:trHeight w:val="410"/>
        </w:trPr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BB25F6" w:rsidRDefault="00F064A5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20</w:t>
            </w:r>
            <w:r w:rsidR="00E17FD1" w:rsidRPr="00BB25F6">
              <w:rPr>
                <w:rFonts w:eastAsia="Times New Roman"/>
                <w:sz w:val="23"/>
                <w:szCs w:val="23"/>
                <w:lang w:eastAsia="ru-RU"/>
              </w:rPr>
              <w:t xml:space="preserve">18 </w:t>
            </w: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-20</w:t>
            </w:r>
            <w:r w:rsidR="00E17FD1" w:rsidRPr="00BB25F6">
              <w:rPr>
                <w:rFonts w:eastAsia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C83B19" w:rsidRDefault="00F064A5" w:rsidP="00C83B1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83B19">
              <w:rPr>
                <w:rFonts w:eastAsia="Times New Roman"/>
                <w:sz w:val="23"/>
                <w:szCs w:val="23"/>
                <w:lang w:eastAsia="ru-RU"/>
              </w:rPr>
              <w:t>23%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C83B19" w:rsidRDefault="00BB25F6" w:rsidP="00C83B1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83B19">
              <w:rPr>
                <w:rFonts w:eastAsia="Times New Roman"/>
                <w:sz w:val="23"/>
                <w:szCs w:val="23"/>
                <w:lang w:eastAsia="ru-RU"/>
              </w:rPr>
              <w:t>3</w:t>
            </w:r>
            <w:r w:rsidR="00F064A5" w:rsidRPr="00C83B19">
              <w:rPr>
                <w:rFonts w:eastAsia="Times New Roman"/>
                <w:sz w:val="23"/>
                <w:szCs w:val="23"/>
                <w:lang w:eastAsia="ru-RU"/>
              </w:rPr>
              <w:t>9,4%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C83B19" w:rsidRDefault="00BB25F6" w:rsidP="00C83B1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83B19">
              <w:rPr>
                <w:rFonts w:eastAsia="Times New Roman"/>
                <w:sz w:val="23"/>
                <w:szCs w:val="23"/>
                <w:lang w:eastAsia="ru-RU"/>
              </w:rPr>
              <w:t>3</w:t>
            </w:r>
            <w:r w:rsidR="00F064A5" w:rsidRPr="00C83B19">
              <w:rPr>
                <w:rFonts w:eastAsia="Times New Roman"/>
                <w:sz w:val="23"/>
                <w:szCs w:val="23"/>
                <w:lang w:eastAsia="ru-RU"/>
              </w:rPr>
              <w:t>2,5%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4A5" w:rsidRPr="00564BAC" w:rsidRDefault="00F064A5" w:rsidP="00C71AC3">
            <w:pPr>
              <w:jc w:val="both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564B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564BAC" w:rsidRPr="00564BAC" w:rsidTr="004F4ACA">
        <w:trPr>
          <w:trHeight w:val="397"/>
        </w:trPr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BB25F6" w:rsidRDefault="00F064A5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20</w:t>
            </w:r>
            <w:r w:rsidR="00E17FD1" w:rsidRPr="00BB25F6">
              <w:rPr>
                <w:rFonts w:eastAsia="Times New Roman"/>
                <w:sz w:val="23"/>
                <w:szCs w:val="23"/>
                <w:lang w:eastAsia="ru-RU"/>
              </w:rPr>
              <w:t>19</w:t>
            </w: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-20</w:t>
            </w:r>
            <w:r w:rsidR="00E17FD1" w:rsidRPr="00BB25F6">
              <w:rPr>
                <w:rFonts w:eastAsia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C83B19" w:rsidRDefault="005565C4" w:rsidP="00C83B1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</w:t>
            </w:r>
            <w:r w:rsidR="00F064A5" w:rsidRPr="00C83B19">
              <w:rPr>
                <w:rFonts w:eastAsia="Times New Roman"/>
                <w:sz w:val="23"/>
                <w:szCs w:val="23"/>
                <w:lang w:eastAsia="ru-RU"/>
              </w:rPr>
              <w:t>3.7%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C83B19" w:rsidRDefault="00F064A5" w:rsidP="00C83B1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83B19">
              <w:rPr>
                <w:rFonts w:eastAsia="Times New Roman"/>
                <w:sz w:val="23"/>
                <w:szCs w:val="23"/>
                <w:lang w:eastAsia="ru-RU"/>
              </w:rPr>
              <w:t>20,4%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C83B19" w:rsidRDefault="00F064A5" w:rsidP="00C83B1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83B19">
              <w:rPr>
                <w:rFonts w:eastAsia="Times New Roman"/>
                <w:sz w:val="23"/>
                <w:szCs w:val="23"/>
                <w:lang w:eastAsia="ru-RU"/>
              </w:rPr>
              <w:t>25,6%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4A5" w:rsidRPr="00564BAC" w:rsidRDefault="00F064A5" w:rsidP="00C71AC3">
            <w:pPr>
              <w:jc w:val="both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564B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564BAC" w:rsidRPr="00564BAC" w:rsidTr="004F4ACA">
        <w:trPr>
          <w:trHeight w:val="399"/>
        </w:trPr>
        <w:tc>
          <w:tcPr>
            <w:tcW w:w="2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BB25F6" w:rsidRDefault="00F064A5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20</w:t>
            </w:r>
            <w:r w:rsidR="00E17FD1" w:rsidRPr="00BB25F6">
              <w:rPr>
                <w:rFonts w:eastAsia="Times New Roman"/>
                <w:sz w:val="23"/>
                <w:szCs w:val="23"/>
                <w:lang w:eastAsia="ru-RU"/>
              </w:rPr>
              <w:t>20</w:t>
            </w: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-20</w:t>
            </w:r>
            <w:r w:rsidR="00E17FD1" w:rsidRPr="00BB25F6">
              <w:rPr>
                <w:rFonts w:eastAsia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BB25F6" w:rsidRDefault="00F064A5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13,5%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BB25F6" w:rsidRDefault="00F064A5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59 %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4A5" w:rsidRPr="00BB25F6" w:rsidRDefault="00F064A5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27,5%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64A5" w:rsidRPr="00564BAC" w:rsidRDefault="00F064A5" w:rsidP="00C71AC3">
            <w:pPr>
              <w:jc w:val="both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564B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564BAC" w:rsidRPr="00564BAC" w:rsidTr="004F4ACA">
        <w:trPr>
          <w:trHeight w:val="399"/>
        </w:trPr>
        <w:tc>
          <w:tcPr>
            <w:tcW w:w="2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FD1" w:rsidRPr="00BB25F6" w:rsidRDefault="00E17FD1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2021 - 2022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FD1" w:rsidRPr="00BB25F6" w:rsidRDefault="001943DB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14,7%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FD1" w:rsidRPr="00BB25F6" w:rsidRDefault="001943DB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60%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FD1" w:rsidRPr="00BB25F6" w:rsidRDefault="001943DB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25,3%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7FD1" w:rsidRPr="00564BAC" w:rsidRDefault="00E17FD1" w:rsidP="00C71AC3">
            <w:pPr>
              <w:jc w:val="both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564BAC" w:rsidRPr="00564BAC" w:rsidTr="004F4ACA">
        <w:trPr>
          <w:trHeight w:val="399"/>
        </w:trPr>
        <w:tc>
          <w:tcPr>
            <w:tcW w:w="20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FD1" w:rsidRPr="00BB25F6" w:rsidRDefault="00E17FD1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2022 - 2023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FD1" w:rsidRPr="00BB25F6" w:rsidRDefault="00564BAC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17,6%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FD1" w:rsidRPr="00BB25F6" w:rsidRDefault="00564BAC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45,4%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FD1" w:rsidRPr="00BB25F6" w:rsidRDefault="00564BAC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37%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7FD1" w:rsidRPr="00564BAC" w:rsidRDefault="00E17FD1" w:rsidP="00C71AC3">
            <w:pPr>
              <w:jc w:val="both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</w:tbl>
    <w:p w:rsidR="004F4ACA" w:rsidRDefault="00F064A5" w:rsidP="004F4A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4BAC">
        <w:rPr>
          <w:color w:val="FF0000"/>
          <w:szCs w:val="24"/>
        </w:rPr>
        <w:t> </w:t>
      </w:r>
    </w:p>
    <w:p w:rsidR="004F4ACA" w:rsidRDefault="004F4ACA" w:rsidP="004F4ACA">
      <w:pPr>
        <w:pStyle w:val="ConsPlusNonformat"/>
        <w:ind w:left="720"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Достижение </w:t>
      </w:r>
      <w:r w:rsidRPr="00232112">
        <w:rPr>
          <w:rFonts w:ascii="Times New Roman" w:hAnsi="Times New Roman" w:cs="Times New Roman"/>
          <w:b/>
          <w:sz w:val="24"/>
          <w:szCs w:val="24"/>
        </w:rPr>
        <w:t xml:space="preserve">обучающимися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положительных результатов освоения </w:t>
      </w:r>
      <w:r w:rsidRPr="00232112">
        <w:rPr>
          <w:rFonts w:ascii="Times New Roman" w:hAnsi="Times New Roman" w:cs="Times New Roman"/>
          <w:b/>
          <w:sz w:val="24"/>
          <w:szCs w:val="24"/>
        </w:rPr>
        <w:t xml:space="preserve">образовательных программ по итогам мониторингов </w:t>
      </w:r>
      <w:r w:rsidRPr="00232112">
        <w:rPr>
          <w:rFonts w:ascii="Times New Roman" w:hAnsi="Times New Roman" w:cs="Times New Roman"/>
          <w:b/>
          <w:sz w:val="24"/>
          <w:szCs w:val="24"/>
          <w:u w:val="single"/>
        </w:rPr>
        <w:t xml:space="preserve">системы </w:t>
      </w:r>
      <w:r w:rsidRPr="00440190">
        <w:rPr>
          <w:rFonts w:ascii="Times New Roman" w:hAnsi="Times New Roman" w:cs="Times New Roman"/>
          <w:b/>
          <w:sz w:val="24"/>
          <w:szCs w:val="24"/>
          <w:u w:val="single"/>
        </w:rPr>
        <w:t>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0190">
        <w:rPr>
          <w:rFonts w:ascii="Times New Roman" w:hAnsi="Times New Roman" w:cs="Times New Roman"/>
          <w:sz w:val="24"/>
          <w:szCs w:val="24"/>
        </w:rPr>
        <w:t>проводимого в порядке, установленном постановлением Правительства Российской Федерации от 5 августа 2013 г. № 662</w:t>
      </w:r>
      <w:r w:rsidRPr="00440190">
        <w:rPr>
          <w:rFonts w:ascii="Times New Roman" w:hAnsi="Times New Roman" w:cs="Times New Roman"/>
          <w:b/>
          <w:sz w:val="24"/>
          <w:szCs w:val="24"/>
        </w:rPr>
        <w:t>.</w:t>
      </w:r>
    </w:p>
    <w:p w:rsidR="00BB25F6" w:rsidRDefault="00BB25F6" w:rsidP="004F4ACA">
      <w:pPr>
        <w:pStyle w:val="ConsPlusNonformat"/>
        <w:ind w:left="720" w:hanging="29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7"/>
        <w:gridCol w:w="1057"/>
        <w:gridCol w:w="1064"/>
        <w:gridCol w:w="1056"/>
        <w:gridCol w:w="1203"/>
        <w:gridCol w:w="24"/>
        <w:gridCol w:w="1781"/>
        <w:gridCol w:w="1869"/>
      </w:tblGrid>
      <w:tr w:rsidR="00BB25F6" w:rsidRPr="00340757" w:rsidTr="00BB25F6"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5F6" w:rsidRPr="00D415EE" w:rsidRDefault="00BB25F6" w:rsidP="00A63D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15E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5F6" w:rsidRPr="00D415EE" w:rsidRDefault="00BB25F6" w:rsidP="00A63D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15EE">
              <w:rPr>
                <w:rFonts w:ascii="Times New Roman" w:hAnsi="Times New Roman" w:cs="Times New Roman"/>
                <w:sz w:val="24"/>
                <w:szCs w:val="24"/>
              </w:rPr>
              <w:t>Распределение дошкольников по группам здоровья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5F6" w:rsidRPr="00D415EE" w:rsidRDefault="00BB25F6" w:rsidP="00BB25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F6">
              <w:rPr>
                <w:rFonts w:ascii="Times New Roman" w:hAnsi="Times New Roman" w:cs="Times New Roman"/>
                <w:sz w:val="24"/>
                <w:szCs w:val="24"/>
              </w:rPr>
              <w:t>Показатель пропуска по болезни одним воспитанником</w:t>
            </w:r>
            <w:r w:rsidRPr="006C0F39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BB25F6" w:rsidRPr="00340757" w:rsidTr="00BB25F6">
        <w:tc>
          <w:tcPr>
            <w:tcW w:w="1517" w:type="dxa"/>
            <w:vMerge/>
            <w:shd w:val="clear" w:color="auto" w:fill="auto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40757">
              <w:rPr>
                <w:rFonts w:eastAsia="Times New Roman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1064" w:type="dxa"/>
            <w:shd w:val="clear" w:color="auto" w:fill="auto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40757">
              <w:rPr>
                <w:rFonts w:eastAsia="Times New Roman"/>
                <w:sz w:val="23"/>
                <w:szCs w:val="23"/>
                <w:lang w:eastAsia="ru-RU"/>
              </w:rPr>
              <w:t>Вторая</w:t>
            </w:r>
          </w:p>
        </w:tc>
        <w:tc>
          <w:tcPr>
            <w:tcW w:w="1056" w:type="dxa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40757">
              <w:rPr>
                <w:rFonts w:eastAsia="Times New Roman"/>
                <w:sz w:val="23"/>
                <w:szCs w:val="23"/>
                <w:lang w:eastAsia="ru-RU"/>
              </w:rPr>
              <w:t>Третья</w:t>
            </w:r>
          </w:p>
        </w:tc>
        <w:tc>
          <w:tcPr>
            <w:tcW w:w="1203" w:type="dxa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40757">
              <w:rPr>
                <w:rFonts w:eastAsia="Times New Roman"/>
                <w:sz w:val="23"/>
                <w:szCs w:val="23"/>
                <w:lang w:eastAsia="ru-RU"/>
              </w:rPr>
              <w:t>Четвертая</w:t>
            </w:r>
          </w:p>
        </w:tc>
        <w:tc>
          <w:tcPr>
            <w:tcW w:w="1805" w:type="dxa"/>
            <w:gridSpan w:val="2"/>
          </w:tcPr>
          <w:p w:rsidR="00BB25F6" w:rsidRPr="006C0F39" w:rsidRDefault="00BB25F6" w:rsidP="00BB25F6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0F39">
              <w:rPr>
                <w:rFonts w:eastAsia="Times New Roman"/>
                <w:color w:val="000000"/>
                <w:szCs w:val="24"/>
                <w:lang w:eastAsia="ru-RU"/>
              </w:rPr>
              <w:t>заболеваемость</w:t>
            </w:r>
          </w:p>
        </w:tc>
        <w:tc>
          <w:tcPr>
            <w:tcW w:w="1869" w:type="dxa"/>
          </w:tcPr>
          <w:p w:rsidR="00BB25F6" w:rsidRPr="006C0F39" w:rsidRDefault="00BB25F6" w:rsidP="00BB25F6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0F39">
              <w:rPr>
                <w:rFonts w:eastAsia="Times New Roman"/>
                <w:color w:val="000000"/>
                <w:szCs w:val="24"/>
                <w:lang w:eastAsia="ru-RU"/>
              </w:rPr>
              <w:t>посещаемость</w:t>
            </w:r>
          </w:p>
        </w:tc>
      </w:tr>
      <w:tr w:rsidR="00BB25F6" w:rsidRPr="00340757" w:rsidTr="00BB25F6">
        <w:tc>
          <w:tcPr>
            <w:tcW w:w="1517" w:type="dxa"/>
            <w:shd w:val="clear" w:color="auto" w:fill="auto"/>
          </w:tcPr>
          <w:p w:rsidR="00BB25F6" w:rsidRPr="004F4ACA" w:rsidRDefault="00BB25F6" w:rsidP="00BB25F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F4ACA">
              <w:rPr>
                <w:rFonts w:eastAsia="Times New Roman"/>
                <w:szCs w:val="24"/>
                <w:lang w:eastAsia="ru-RU"/>
              </w:rPr>
              <w:t>2018-2019</w:t>
            </w:r>
          </w:p>
        </w:tc>
        <w:tc>
          <w:tcPr>
            <w:tcW w:w="1057" w:type="dxa"/>
            <w:shd w:val="clear" w:color="auto" w:fill="auto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60%</w:t>
            </w:r>
          </w:p>
        </w:tc>
        <w:tc>
          <w:tcPr>
            <w:tcW w:w="1064" w:type="dxa"/>
            <w:shd w:val="clear" w:color="auto" w:fill="auto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40%</w:t>
            </w:r>
          </w:p>
        </w:tc>
        <w:tc>
          <w:tcPr>
            <w:tcW w:w="1056" w:type="dxa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0%</w:t>
            </w:r>
          </w:p>
        </w:tc>
        <w:tc>
          <w:tcPr>
            <w:tcW w:w="1203" w:type="dxa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0%</w:t>
            </w:r>
          </w:p>
        </w:tc>
        <w:tc>
          <w:tcPr>
            <w:tcW w:w="1805" w:type="dxa"/>
            <w:gridSpan w:val="2"/>
          </w:tcPr>
          <w:p w:rsidR="00BB25F6" w:rsidRPr="00BB25F6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17,5 %</w:t>
            </w:r>
          </w:p>
        </w:tc>
        <w:tc>
          <w:tcPr>
            <w:tcW w:w="1869" w:type="dxa"/>
          </w:tcPr>
          <w:p w:rsidR="00BB25F6" w:rsidRPr="00BB25F6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82,5 %</w:t>
            </w:r>
          </w:p>
        </w:tc>
      </w:tr>
      <w:tr w:rsidR="00BB25F6" w:rsidRPr="00340757" w:rsidTr="00BB25F6">
        <w:tc>
          <w:tcPr>
            <w:tcW w:w="1517" w:type="dxa"/>
            <w:shd w:val="clear" w:color="auto" w:fill="auto"/>
          </w:tcPr>
          <w:p w:rsidR="00BB25F6" w:rsidRPr="004F4ACA" w:rsidRDefault="00BB25F6" w:rsidP="00BB25F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F4ACA">
              <w:rPr>
                <w:rFonts w:eastAsia="Times New Roman"/>
                <w:szCs w:val="24"/>
                <w:lang w:eastAsia="ru-RU"/>
              </w:rPr>
              <w:t>2019-2020</w:t>
            </w:r>
          </w:p>
        </w:tc>
        <w:tc>
          <w:tcPr>
            <w:tcW w:w="1057" w:type="dxa"/>
            <w:shd w:val="clear" w:color="auto" w:fill="auto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58%</w:t>
            </w:r>
          </w:p>
        </w:tc>
        <w:tc>
          <w:tcPr>
            <w:tcW w:w="1064" w:type="dxa"/>
            <w:shd w:val="clear" w:color="auto" w:fill="auto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40%</w:t>
            </w:r>
          </w:p>
        </w:tc>
        <w:tc>
          <w:tcPr>
            <w:tcW w:w="1056" w:type="dxa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2%</w:t>
            </w:r>
          </w:p>
        </w:tc>
        <w:tc>
          <w:tcPr>
            <w:tcW w:w="1203" w:type="dxa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0%</w:t>
            </w:r>
          </w:p>
        </w:tc>
        <w:tc>
          <w:tcPr>
            <w:tcW w:w="1805" w:type="dxa"/>
            <w:gridSpan w:val="2"/>
          </w:tcPr>
          <w:p w:rsidR="00BB25F6" w:rsidRPr="00BB25F6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13 %</w:t>
            </w:r>
          </w:p>
        </w:tc>
        <w:tc>
          <w:tcPr>
            <w:tcW w:w="1869" w:type="dxa"/>
          </w:tcPr>
          <w:p w:rsidR="00BB25F6" w:rsidRPr="00BB25F6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87 %</w:t>
            </w:r>
          </w:p>
        </w:tc>
      </w:tr>
      <w:tr w:rsidR="00BB25F6" w:rsidRPr="00340757" w:rsidTr="00BB25F6">
        <w:tc>
          <w:tcPr>
            <w:tcW w:w="1517" w:type="dxa"/>
            <w:shd w:val="clear" w:color="auto" w:fill="auto"/>
          </w:tcPr>
          <w:p w:rsidR="00BB25F6" w:rsidRPr="004F4ACA" w:rsidRDefault="00BB25F6" w:rsidP="00BB25F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F4ACA">
              <w:rPr>
                <w:rFonts w:eastAsia="Times New Roman"/>
                <w:szCs w:val="24"/>
                <w:lang w:eastAsia="ru-RU"/>
              </w:rPr>
              <w:t>2020-2021</w:t>
            </w:r>
          </w:p>
        </w:tc>
        <w:tc>
          <w:tcPr>
            <w:tcW w:w="1057" w:type="dxa"/>
            <w:shd w:val="clear" w:color="auto" w:fill="auto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40757">
              <w:rPr>
                <w:rFonts w:eastAsia="Times New Roman"/>
                <w:sz w:val="23"/>
                <w:szCs w:val="23"/>
                <w:lang w:eastAsia="ru-RU"/>
              </w:rPr>
              <w:t>58,2%</w:t>
            </w:r>
          </w:p>
        </w:tc>
        <w:tc>
          <w:tcPr>
            <w:tcW w:w="1064" w:type="dxa"/>
            <w:shd w:val="clear" w:color="auto" w:fill="auto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40757">
              <w:rPr>
                <w:rFonts w:eastAsia="Times New Roman"/>
                <w:sz w:val="23"/>
                <w:szCs w:val="23"/>
                <w:lang w:eastAsia="ru-RU"/>
              </w:rPr>
              <w:t>39,9%</w:t>
            </w:r>
          </w:p>
        </w:tc>
        <w:tc>
          <w:tcPr>
            <w:tcW w:w="1056" w:type="dxa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40757">
              <w:rPr>
                <w:rFonts w:eastAsia="Times New Roman"/>
                <w:sz w:val="23"/>
                <w:szCs w:val="23"/>
                <w:lang w:eastAsia="ru-RU"/>
              </w:rPr>
              <w:t>1,9%</w:t>
            </w:r>
          </w:p>
        </w:tc>
        <w:tc>
          <w:tcPr>
            <w:tcW w:w="1203" w:type="dxa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40757">
              <w:rPr>
                <w:rFonts w:eastAsia="Times New Roman"/>
                <w:sz w:val="23"/>
                <w:szCs w:val="23"/>
                <w:lang w:eastAsia="ru-RU"/>
              </w:rPr>
              <w:t>0%</w:t>
            </w:r>
          </w:p>
        </w:tc>
        <w:tc>
          <w:tcPr>
            <w:tcW w:w="1805" w:type="dxa"/>
            <w:gridSpan w:val="2"/>
          </w:tcPr>
          <w:p w:rsidR="00BB25F6" w:rsidRPr="00BB25F6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14,9 %</w:t>
            </w:r>
          </w:p>
        </w:tc>
        <w:tc>
          <w:tcPr>
            <w:tcW w:w="1869" w:type="dxa"/>
          </w:tcPr>
          <w:p w:rsidR="00BB25F6" w:rsidRPr="00BB25F6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85,1%</w:t>
            </w:r>
          </w:p>
        </w:tc>
      </w:tr>
      <w:tr w:rsidR="00BB25F6" w:rsidRPr="00340757" w:rsidTr="00BB25F6">
        <w:tc>
          <w:tcPr>
            <w:tcW w:w="1517" w:type="dxa"/>
            <w:shd w:val="clear" w:color="auto" w:fill="auto"/>
          </w:tcPr>
          <w:p w:rsidR="00BB25F6" w:rsidRPr="004F4ACA" w:rsidRDefault="00BB25F6" w:rsidP="00BB25F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F4ACA">
              <w:rPr>
                <w:rFonts w:eastAsia="Times New Roman"/>
                <w:szCs w:val="24"/>
                <w:lang w:eastAsia="ru-RU"/>
              </w:rPr>
              <w:t>2021-2022</w:t>
            </w:r>
          </w:p>
        </w:tc>
        <w:tc>
          <w:tcPr>
            <w:tcW w:w="1057" w:type="dxa"/>
            <w:shd w:val="clear" w:color="auto" w:fill="auto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58%</w:t>
            </w:r>
          </w:p>
        </w:tc>
        <w:tc>
          <w:tcPr>
            <w:tcW w:w="1064" w:type="dxa"/>
            <w:shd w:val="clear" w:color="auto" w:fill="auto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38%</w:t>
            </w:r>
          </w:p>
        </w:tc>
        <w:tc>
          <w:tcPr>
            <w:tcW w:w="1056" w:type="dxa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2%</w:t>
            </w:r>
          </w:p>
        </w:tc>
        <w:tc>
          <w:tcPr>
            <w:tcW w:w="1203" w:type="dxa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2%</w:t>
            </w:r>
          </w:p>
        </w:tc>
        <w:tc>
          <w:tcPr>
            <w:tcW w:w="1805" w:type="dxa"/>
            <w:gridSpan w:val="2"/>
          </w:tcPr>
          <w:p w:rsidR="00BB25F6" w:rsidRPr="00BB25F6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25,5%</w:t>
            </w:r>
          </w:p>
        </w:tc>
        <w:tc>
          <w:tcPr>
            <w:tcW w:w="1869" w:type="dxa"/>
          </w:tcPr>
          <w:p w:rsidR="00BB25F6" w:rsidRPr="00BB25F6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74,5%</w:t>
            </w:r>
          </w:p>
        </w:tc>
      </w:tr>
      <w:tr w:rsidR="00BB25F6" w:rsidRPr="00340757" w:rsidTr="00BB25F6">
        <w:tc>
          <w:tcPr>
            <w:tcW w:w="1517" w:type="dxa"/>
            <w:shd w:val="clear" w:color="auto" w:fill="auto"/>
          </w:tcPr>
          <w:p w:rsidR="00BB25F6" w:rsidRPr="004F4ACA" w:rsidRDefault="00BB25F6" w:rsidP="00BB25F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F4ACA">
              <w:rPr>
                <w:rFonts w:eastAsia="Times New Roman"/>
                <w:szCs w:val="24"/>
                <w:lang w:eastAsia="ru-RU"/>
              </w:rPr>
              <w:t>2022 -2023</w:t>
            </w:r>
          </w:p>
        </w:tc>
        <w:tc>
          <w:tcPr>
            <w:tcW w:w="1057" w:type="dxa"/>
            <w:shd w:val="clear" w:color="auto" w:fill="auto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59%</w:t>
            </w:r>
          </w:p>
        </w:tc>
        <w:tc>
          <w:tcPr>
            <w:tcW w:w="1064" w:type="dxa"/>
            <w:shd w:val="clear" w:color="auto" w:fill="auto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39%</w:t>
            </w:r>
          </w:p>
        </w:tc>
        <w:tc>
          <w:tcPr>
            <w:tcW w:w="1056" w:type="dxa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2%</w:t>
            </w:r>
          </w:p>
        </w:tc>
        <w:tc>
          <w:tcPr>
            <w:tcW w:w="1203" w:type="dxa"/>
          </w:tcPr>
          <w:p w:rsidR="00BB25F6" w:rsidRPr="00340757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0%</w:t>
            </w:r>
          </w:p>
        </w:tc>
        <w:tc>
          <w:tcPr>
            <w:tcW w:w="1805" w:type="dxa"/>
            <w:gridSpan w:val="2"/>
          </w:tcPr>
          <w:p w:rsidR="00BB25F6" w:rsidRPr="00BB25F6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15,5 %</w:t>
            </w:r>
          </w:p>
        </w:tc>
        <w:tc>
          <w:tcPr>
            <w:tcW w:w="1869" w:type="dxa"/>
          </w:tcPr>
          <w:p w:rsidR="00BB25F6" w:rsidRPr="00BB25F6" w:rsidRDefault="00BB25F6" w:rsidP="00BB25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B25F6">
              <w:rPr>
                <w:rFonts w:eastAsia="Times New Roman"/>
                <w:sz w:val="23"/>
                <w:szCs w:val="23"/>
                <w:lang w:eastAsia="ru-RU"/>
              </w:rPr>
              <w:t>84,5%</w:t>
            </w:r>
          </w:p>
        </w:tc>
      </w:tr>
    </w:tbl>
    <w:p w:rsidR="006C0F39" w:rsidRDefault="006C0F39" w:rsidP="006C0F39">
      <w:pPr>
        <w:shd w:val="clear" w:color="auto" w:fill="FFFFFF"/>
        <w:ind w:left="720"/>
        <w:jc w:val="both"/>
        <w:rPr>
          <w:rFonts w:eastAsia="Times New Roman"/>
          <w:b/>
          <w:bCs/>
          <w:color w:val="000000"/>
          <w:szCs w:val="24"/>
          <w:lang w:eastAsia="ru-RU"/>
        </w:rPr>
      </w:pPr>
    </w:p>
    <w:p w:rsidR="004F4ACA" w:rsidRPr="00111BE7" w:rsidRDefault="004F4ACA" w:rsidP="004F4ACA">
      <w:pPr>
        <w:pStyle w:val="ConsPlusNonforma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32112">
        <w:rPr>
          <w:rFonts w:ascii="Times New Roman" w:hAnsi="Times New Roman" w:cs="Times New Roman"/>
          <w:b/>
          <w:sz w:val="24"/>
          <w:szCs w:val="24"/>
        </w:rPr>
        <w:t xml:space="preserve">Результаты выявления развития у обучающихся способностей к научной (интеллектуальной), творческой, физкультурно-спортивной </w:t>
      </w:r>
      <w:r w:rsidRPr="00111BE7">
        <w:rPr>
          <w:rFonts w:ascii="Times New Roman" w:hAnsi="Times New Roman" w:cs="Times New Roman"/>
          <w:b/>
          <w:sz w:val="24"/>
          <w:szCs w:val="24"/>
        </w:rPr>
        <w:t>деятельности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11BE7">
        <w:rPr>
          <w:rFonts w:ascii="Times New Roman" w:hAnsi="Times New Roman" w:cs="Times New Roman"/>
          <w:sz w:val="24"/>
          <w:szCs w:val="24"/>
        </w:rPr>
        <w:t xml:space="preserve"> </w:t>
      </w:r>
      <w:r w:rsidRPr="00111BE7">
        <w:rPr>
          <w:rFonts w:ascii="Times New Roman" w:hAnsi="Times New Roman" w:cs="Times New Roman"/>
          <w:b/>
          <w:sz w:val="24"/>
          <w:szCs w:val="24"/>
        </w:rPr>
        <w:t>их участия в олимпиадах, конкурсах, фестивалях, соревнованиях.</w:t>
      </w:r>
    </w:p>
    <w:p w:rsidR="00F064A5" w:rsidRPr="006C0F39" w:rsidRDefault="00F064A5" w:rsidP="006C0F39">
      <w:pPr>
        <w:shd w:val="clear" w:color="auto" w:fill="FFFFFF"/>
        <w:ind w:left="360"/>
        <w:jc w:val="both"/>
        <w:rPr>
          <w:rFonts w:eastAsia="Times New Roman"/>
          <w:color w:val="000000"/>
          <w:szCs w:val="24"/>
          <w:lang w:eastAsia="ru-RU"/>
        </w:rPr>
      </w:pPr>
      <w:r w:rsidRPr="006C0F39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Style w:val="a4"/>
        <w:tblW w:w="9464" w:type="dxa"/>
        <w:tblLook w:val="04A0"/>
      </w:tblPr>
      <w:tblGrid>
        <w:gridCol w:w="2082"/>
        <w:gridCol w:w="7382"/>
      </w:tblGrid>
      <w:tr w:rsidR="00F064A5" w:rsidRPr="006C0F39" w:rsidTr="006C0F39">
        <w:tc>
          <w:tcPr>
            <w:tcW w:w="2082" w:type="dxa"/>
            <w:hideMark/>
          </w:tcPr>
          <w:p w:rsidR="00F064A5" w:rsidRPr="00643814" w:rsidRDefault="00F064A5" w:rsidP="006C0F39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4381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7382" w:type="dxa"/>
            <w:hideMark/>
          </w:tcPr>
          <w:p w:rsidR="00F064A5" w:rsidRPr="00643814" w:rsidRDefault="00F064A5" w:rsidP="006C0F39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4381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F064A5" w:rsidRPr="006C0F39" w:rsidTr="006C0F39">
        <w:tc>
          <w:tcPr>
            <w:tcW w:w="2082" w:type="dxa"/>
            <w:hideMark/>
          </w:tcPr>
          <w:p w:rsidR="00F064A5" w:rsidRPr="00BB25F6" w:rsidRDefault="00F064A5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624F5" w:rsidRPr="00BB25F6">
              <w:rPr>
                <w:rFonts w:eastAsia="Times New Roman"/>
                <w:sz w:val="24"/>
                <w:szCs w:val="24"/>
                <w:lang w:eastAsia="ru-RU"/>
              </w:rPr>
              <w:t>18 - 2019</w:t>
            </w:r>
          </w:p>
        </w:tc>
        <w:tc>
          <w:tcPr>
            <w:tcW w:w="7382" w:type="dxa"/>
            <w:hideMark/>
          </w:tcPr>
          <w:p w:rsidR="00F064A5" w:rsidRPr="00BB25F6" w:rsidRDefault="00F61C2E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Районный конкурс новогодней игрушки «Новогодней калейдоскоп 2019» (Грамота Муздин Артём); Районный конкурс «Столовая для пернатых» (Диплом Пряникова Таня)</w:t>
            </w:r>
          </w:p>
          <w:p w:rsidR="00643814" w:rsidRPr="00BB25F6" w:rsidRDefault="00643814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Благодарность от клуба за участие в конкурсе поделок «Подарок для Деда Мороза»</w:t>
            </w:r>
          </w:p>
        </w:tc>
      </w:tr>
      <w:tr w:rsidR="00F064A5" w:rsidRPr="006C0F39" w:rsidTr="006C0F39">
        <w:tc>
          <w:tcPr>
            <w:tcW w:w="2082" w:type="dxa"/>
            <w:hideMark/>
          </w:tcPr>
          <w:p w:rsidR="00F064A5" w:rsidRPr="00BB25F6" w:rsidRDefault="00F064A5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65ECD"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19 – 2020 </w:t>
            </w:r>
          </w:p>
        </w:tc>
        <w:tc>
          <w:tcPr>
            <w:tcW w:w="7382" w:type="dxa"/>
            <w:hideMark/>
          </w:tcPr>
          <w:p w:rsidR="00AB5125" w:rsidRPr="00BB25F6" w:rsidRDefault="00382688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Международный конкурс «Декоративно – прикладное творчество» </w:t>
            </w:r>
            <w:r w:rsidR="00AB5125" w:rsidRPr="00BB25F6">
              <w:rPr>
                <w:rFonts w:eastAsia="Times New Roman"/>
                <w:sz w:val="24"/>
                <w:szCs w:val="24"/>
                <w:lang w:eastAsia="ru-RU"/>
              </w:rPr>
              <w:t>название работы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 «Осенняя яблоня» (Однороманенко Есения </w:t>
            </w:r>
            <w:r w:rsidR="00AB5125" w:rsidRPr="00BB25F6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B5125" w:rsidRPr="00BB25F6">
              <w:rPr>
                <w:rFonts w:eastAsia="Times New Roman"/>
                <w:sz w:val="24"/>
                <w:szCs w:val="24"/>
                <w:lang w:eastAsia="ru-RU"/>
              </w:rPr>
              <w:t>диплом 1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 место)</w:t>
            </w:r>
            <w:r w:rsidR="00AB5125"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  <w:r w:rsidR="002624F5"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«Елочка – красавица» название работы: «Новогодняя Ёлочка» (Савченко Иван – диплом 1 место); </w:t>
            </w:r>
            <w:r w:rsidR="00AB5125"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«День любви и дружбы» название работы: «Именное сердце любви и дружбы» (Савченко Иван – диплом 1 место); «День защитника Отечества» название работы: «Солдаты» (Савченко Иван – диплом 1 место);  </w:t>
            </w:r>
            <w:r w:rsidR="002624F5" w:rsidRPr="00BB25F6">
              <w:rPr>
                <w:rFonts w:eastAsia="Times New Roman"/>
                <w:sz w:val="24"/>
                <w:szCs w:val="24"/>
                <w:lang w:eastAsia="ru-RU"/>
              </w:rPr>
              <w:t>Международная викторина для дошкольников «Новогодняя сказка» Результат 100% (Савченко Иван – диплом 1 место);</w:t>
            </w:r>
          </w:p>
          <w:p w:rsidR="00382688" w:rsidRPr="00BB25F6" w:rsidRDefault="00F064A5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Всеро</w:t>
            </w:r>
            <w:r w:rsidR="00283E0B" w:rsidRPr="00BB25F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сийский конкурс «</w:t>
            </w:r>
            <w:r w:rsidR="00265ECD" w:rsidRPr="00BB25F6">
              <w:rPr>
                <w:rFonts w:eastAsia="Times New Roman"/>
                <w:sz w:val="24"/>
                <w:szCs w:val="24"/>
                <w:lang w:eastAsia="ru-RU"/>
              </w:rPr>
              <w:t>Открытки своими руками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» в номинации </w:t>
            </w:r>
            <w:r w:rsidR="00382688"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рисунок 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65ECD" w:rsidRPr="00BB25F6">
              <w:rPr>
                <w:rFonts w:eastAsia="Times New Roman"/>
                <w:sz w:val="24"/>
                <w:szCs w:val="24"/>
                <w:lang w:eastAsia="ru-RU"/>
              </w:rPr>
              <w:t>Открытка для Деда Мороза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» (</w:t>
            </w:r>
            <w:r w:rsidR="00265ECD"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Сертификат участника </w:t>
            </w:r>
            <w:r w:rsidR="00265ECD" w:rsidRPr="00BB25F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Оленяк Рома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),</w:t>
            </w:r>
          </w:p>
          <w:p w:rsidR="00F064A5" w:rsidRPr="00BB25F6" w:rsidRDefault="00382688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Всероссийский конкурс «Зимняя сказка»</w:t>
            </w:r>
            <w:r w:rsidR="00F064A5"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название поделки «Мойдодыр для Деда Мороза»(</w:t>
            </w:r>
            <w:r w:rsidR="002624F5" w:rsidRPr="00BB25F6">
              <w:rPr>
                <w:rFonts w:eastAsia="Times New Roman"/>
                <w:sz w:val="24"/>
                <w:szCs w:val="24"/>
                <w:lang w:eastAsia="ru-RU"/>
              </w:rPr>
              <w:t>Диплом призёра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 Колпакова Вика)</w:t>
            </w:r>
          </w:p>
          <w:p w:rsidR="00382688" w:rsidRPr="00BB25F6" w:rsidRDefault="00382688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Областной творческий конкурс «Патриотизм Оренбуржья»</w:t>
            </w:r>
            <w:r w:rsidR="00AB5125"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 в номинации: строевая песня (Савченко Иван – победитель);  конкурс чтецов (Савченко Иван – 2 место)</w:t>
            </w:r>
          </w:p>
          <w:p w:rsidR="00793D22" w:rsidRPr="00BB25F6" w:rsidRDefault="00283E0B" w:rsidP="00B506B2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Городской творческий конкурс «</w:t>
            </w:r>
            <w:r w:rsidR="00F61C2E" w:rsidRPr="00BB25F6">
              <w:rPr>
                <w:rFonts w:eastAsia="Times New Roman"/>
                <w:sz w:val="24"/>
                <w:szCs w:val="24"/>
                <w:lang w:eastAsia="ru-RU"/>
              </w:rPr>
              <w:t>Уральские сказы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61C2E"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 название «Серебряное копытце»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61C2E" w:rsidRPr="00BB25F6">
              <w:rPr>
                <w:rFonts w:eastAsia="Times New Roman"/>
                <w:sz w:val="24"/>
                <w:szCs w:val="24"/>
                <w:lang w:eastAsia="ru-RU"/>
              </w:rPr>
              <w:t>(Грамота – Савченко Иван</w:t>
            </w:r>
            <w:r w:rsidR="00793D22" w:rsidRPr="00BB25F6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F064A5" w:rsidRPr="00BB25F6" w:rsidRDefault="00793D22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Участие в фотоконкурсе «Наш сад» в номинации «Украсим Родину цветами» (Диплом победителя вся группа)</w:t>
            </w:r>
            <w:r w:rsidR="00F61C2E"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4A5" w:rsidRPr="006C0F39" w:rsidTr="006C0F39">
        <w:tc>
          <w:tcPr>
            <w:tcW w:w="2082" w:type="dxa"/>
            <w:hideMark/>
          </w:tcPr>
          <w:p w:rsidR="00F064A5" w:rsidRPr="00BB25F6" w:rsidRDefault="00F064A5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</w:t>
            </w:r>
            <w:r w:rsidR="00F61C2E"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20 – 2021 </w:t>
            </w:r>
          </w:p>
        </w:tc>
        <w:tc>
          <w:tcPr>
            <w:tcW w:w="7382" w:type="dxa"/>
            <w:hideMark/>
          </w:tcPr>
          <w:p w:rsidR="00F064A5" w:rsidRPr="00BB25F6" w:rsidRDefault="00F064A5" w:rsidP="0000648C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Городской творческий фестиваль – конкурс чтецов «</w:t>
            </w:r>
            <w:r w:rsidR="00F61C2E" w:rsidRPr="00BB25F6">
              <w:rPr>
                <w:rFonts w:eastAsia="Times New Roman"/>
                <w:sz w:val="24"/>
                <w:szCs w:val="24"/>
                <w:lang w:eastAsia="ru-RU"/>
              </w:rPr>
              <w:t>Большая стихотворная кругосветка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» (диплом победителя</w:t>
            </w:r>
            <w:r w:rsidR="00B506B2"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 Клименко Ксения </w:t>
            </w:r>
            <w:r w:rsidR="0000648C" w:rsidRPr="00BB25F6">
              <w:rPr>
                <w:rFonts w:eastAsia="Times New Roman"/>
                <w:sz w:val="24"/>
                <w:szCs w:val="24"/>
                <w:lang w:eastAsia="ru-RU"/>
              </w:rPr>
              <w:t>5 лет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).</w:t>
            </w:r>
          </w:p>
          <w:p w:rsidR="00B45E79" w:rsidRPr="00BB25F6" w:rsidRDefault="00A433C6" w:rsidP="00B45E7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Городской творческий конкурс детских работ «Город мастеров» в номинации: пластилинография , название работы «Колобок» (Диплом участника Ларина Полина)</w:t>
            </w:r>
          </w:p>
        </w:tc>
      </w:tr>
      <w:tr w:rsidR="00F064A5" w:rsidRPr="006C0F39" w:rsidTr="006C0F39">
        <w:tc>
          <w:tcPr>
            <w:tcW w:w="2082" w:type="dxa"/>
            <w:hideMark/>
          </w:tcPr>
          <w:p w:rsidR="00F064A5" w:rsidRPr="00BB25F6" w:rsidRDefault="00F064A5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B506B2"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21 – 2022 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82" w:type="dxa"/>
            <w:hideMark/>
          </w:tcPr>
          <w:p w:rsidR="00B506B2" w:rsidRPr="00BB25F6" w:rsidRDefault="00F064A5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Городской творческий конкурс </w:t>
            </w:r>
            <w:r w:rsidR="00B506B2"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детского рисунка «Разбежались краски по осенний сказке» 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="00B506B2" w:rsidRPr="00BB25F6">
              <w:rPr>
                <w:rFonts w:eastAsia="Times New Roman"/>
                <w:sz w:val="24"/>
                <w:szCs w:val="24"/>
                <w:lang w:eastAsia="ru-RU"/>
              </w:rPr>
              <w:t>Грамота Муздина Александра)</w:t>
            </w:r>
          </w:p>
          <w:p w:rsidR="00B506B2" w:rsidRPr="00BB25F6" w:rsidRDefault="00B506B2" w:rsidP="00B506B2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Районный конкурс «Новогодняя фантазия – 2022» (Грамоты: Иноземцев Богдан, Чувизова Вика, Бережная Варвара, Морунова Варвара, Ларин Максим, Ларин Матвей)</w:t>
            </w:r>
          </w:p>
          <w:p w:rsidR="00726E3D" w:rsidRPr="00BB25F6" w:rsidRDefault="00793D22" w:rsidP="00283E0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Грамота за участие в городской акции «детское кресло каждому ребёнку (воспитанники младшей группы)</w:t>
            </w:r>
          </w:p>
        </w:tc>
      </w:tr>
      <w:tr w:rsidR="00A433C6" w:rsidRPr="006C0F39" w:rsidTr="006C0F39">
        <w:tc>
          <w:tcPr>
            <w:tcW w:w="2082" w:type="dxa"/>
          </w:tcPr>
          <w:p w:rsidR="00A433C6" w:rsidRPr="00BB25F6" w:rsidRDefault="00A433C6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2022 - 2023</w:t>
            </w:r>
          </w:p>
        </w:tc>
        <w:tc>
          <w:tcPr>
            <w:tcW w:w="7382" w:type="dxa"/>
          </w:tcPr>
          <w:p w:rsidR="00A433C6" w:rsidRPr="00BB25F6" w:rsidRDefault="0096277B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Всероссийский конкурс «Добрая книжка от кампуса «Дошколка Алтая» (Сертификат Ярославцева Карина, 3 года)</w:t>
            </w:r>
            <w:r w:rsidR="00A433C6" w:rsidRPr="00BB25F6">
              <w:rPr>
                <w:rFonts w:eastAsia="Times New Roman"/>
                <w:sz w:val="24"/>
                <w:szCs w:val="24"/>
                <w:lang w:eastAsia="ru-RU"/>
              </w:rPr>
              <w:t>Муниципальный конкурс «Столовая для пернатых» (Дипломы  3 место: Морунова Варя, Симонова Ксения, Ярославцева Карина) Муниципальный творческий фестиваль «Удивительный Маршак</w:t>
            </w: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» в номинации «Самое эмоциональное исполнение» (диплом финалиста, победителя Морунова Варвара, 5 лет); Городской конкурс детского творчества «Матрёшка – русская краса!» (Дипломы участника: Вувизова Вика, 4 года, Бережная Варя, 4 года Морунова Варя, 4 года)</w:t>
            </w:r>
          </w:p>
          <w:p w:rsidR="00643814" w:rsidRPr="00BB25F6" w:rsidRDefault="00643814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Участие  в конкурсе рисунков «Мы за здоровый образ жизни», проводимый клубом в поселке Новоказачем (Дипломы Краличенко Полина, ЧУвизова Виктория, Бережная Варвара)</w:t>
            </w:r>
          </w:p>
          <w:p w:rsidR="00793D22" w:rsidRPr="00BB25F6" w:rsidRDefault="00793D22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25F6">
              <w:rPr>
                <w:rFonts w:eastAsia="Times New Roman"/>
                <w:sz w:val="24"/>
                <w:szCs w:val="24"/>
                <w:lang w:eastAsia="ru-RU"/>
              </w:rPr>
              <w:t>Грамота за участие в муниципальном конкурсе среди дошкольников «Жёлтый листок» (дошкольные группы); Диплом муниципального проекта «Пасхальный интерактив»; Диплом участника марафона «К звёздам на встречу</w:t>
            </w:r>
            <w:r w:rsidR="00FE2940" w:rsidRPr="00BB25F6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F064A5" w:rsidRPr="006C0F39" w:rsidRDefault="00F064A5" w:rsidP="006C0F39">
      <w:pPr>
        <w:shd w:val="clear" w:color="auto" w:fill="FFFFFF"/>
        <w:ind w:left="360"/>
        <w:jc w:val="both"/>
        <w:rPr>
          <w:rFonts w:eastAsia="Times New Roman"/>
          <w:color w:val="000000"/>
          <w:szCs w:val="24"/>
          <w:lang w:eastAsia="ru-RU"/>
        </w:rPr>
      </w:pPr>
      <w:r w:rsidRPr="006C0F39">
        <w:rPr>
          <w:rFonts w:eastAsia="Times New Roman"/>
          <w:color w:val="000000"/>
          <w:szCs w:val="24"/>
          <w:lang w:eastAsia="ru-RU"/>
        </w:rPr>
        <w:t>  </w:t>
      </w:r>
    </w:p>
    <w:p w:rsidR="004F4ACA" w:rsidRDefault="004F4ACA" w:rsidP="004F4ACA">
      <w:pPr>
        <w:jc w:val="both"/>
        <w:rPr>
          <w:b/>
          <w:szCs w:val="24"/>
        </w:rPr>
      </w:pPr>
      <w:r>
        <w:rPr>
          <w:b/>
          <w:szCs w:val="24"/>
        </w:rPr>
        <w:t>4.</w:t>
      </w:r>
      <w:r w:rsidRPr="004F4ACA">
        <w:rPr>
          <w:b/>
          <w:szCs w:val="24"/>
        </w:rPr>
        <w:t xml:space="preserve"> </w:t>
      </w:r>
      <w:r w:rsidRPr="00323238">
        <w:rPr>
          <w:b/>
          <w:szCs w:val="24"/>
        </w:rPr>
        <w:t xml:space="preserve"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</w:t>
      </w:r>
      <w:r>
        <w:rPr>
          <w:b/>
          <w:szCs w:val="24"/>
        </w:rPr>
        <w:t>инновационной.</w:t>
      </w:r>
    </w:p>
    <w:p w:rsidR="00F064A5" w:rsidRPr="004F4ACA" w:rsidRDefault="004F4ACA" w:rsidP="004F4ACA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</w:p>
    <w:tbl>
      <w:tblPr>
        <w:tblStyle w:val="a4"/>
        <w:tblW w:w="9464" w:type="dxa"/>
        <w:tblLayout w:type="fixed"/>
        <w:tblLook w:val="04A0"/>
      </w:tblPr>
      <w:tblGrid>
        <w:gridCol w:w="2093"/>
        <w:gridCol w:w="7371"/>
      </w:tblGrid>
      <w:tr w:rsidR="00F064A5" w:rsidRPr="006C0F39" w:rsidTr="003B5891">
        <w:tc>
          <w:tcPr>
            <w:tcW w:w="2093" w:type="dxa"/>
            <w:hideMark/>
          </w:tcPr>
          <w:p w:rsidR="004F4ACA" w:rsidRDefault="00F064A5" w:rsidP="00C71AC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C0F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F064A5" w:rsidRPr="006C0F39" w:rsidRDefault="00F064A5" w:rsidP="00C71AC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C0F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метод</w:t>
            </w:r>
            <w:r w:rsidR="00C71A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C0F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1" w:type="dxa"/>
            <w:hideMark/>
          </w:tcPr>
          <w:p w:rsidR="00F064A5" w:rsidRPr="006C0F39" w:rsidRDefault="00F064A5" w:rsidP="006C0F39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C0F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Результат внедрения</w:t>
            </w:r>
          </w:p>
        </w:tc>
      </w:tr>
      <w:tr w:rsidR="00F064A5" w:rsidRPr="006C0F39" w:rsidTr="003B5891">
        <w:tc>
          <w:tcPr>
            <w:tcW w:w="2093" w:type="dxa"/>
            <w:hideMark/>
          </w:tcPr>
          <w:p w:rsidR="00F064A5" w:rsidRPr="00EA6C6F" w:rsidRDefault="00F064A5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A6C6F">
              <w:rPr>
                <w:rFonts w:eastAsia="Times New Roman"/>
                <w:sz w:val="24"/>
                <w:szCs w:val="24"/>
                <w:lang w:eastAsia="ru-RU"/>
              </w:rPr>
              <w:t>Игровая технология</w:t>
            </w:r>
          </w:p>
        </w:tc>
        <w:tc>
          <w:tcPr>
            <w:tcW w:w="7371" w:type="dxa"/>
            <w:hideMark/>
          </w:tcPr>
          <w:p w:rsidR="00F064A5" w:rsidRPr="00571E48" w:rsidRDefault="00F064A5" w:rsidP="006C0F3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71E48">
              <w:rPr>
                <w:rFonts w:eastAsia="Times New Roman"/>
                <w:sz w:val="24"/>
                <w:szCs w:val="24"/>
                <w:lang w:eastAsia="ru-RU"/>
              </w:rPr>
              <w:t xml:space="preserve">Оформила функциональный игровой модуль сюжетно-ролевых игр, включающий </w:t>
            </w:r>
            <w:r w:rsidR="00EA6C6F" w:rsidRPr="00571E48">
              <w:rPr>
                <w:rFonts w:eastAsia="Times New Roman"/>
                <w:sz w:val="24"/>
                <w:szCs w:val="24"/>
                <w:lang w:eastAsia="ru-RU"/>
              </w:rPr>
              <w:t xml:space="preserve">оборудование для </w:t>
            </w:r>
            <w:r w:rsidRPr="00571E48">
              <w:rPr>
                <w:rFonts w:eastAsia="Times New Roman"/>
                <w:sz w:val="24"/>
                <w:szCs w:val="24"/>
                <w:lang w:eastAsia="ru-RU"/>
              </w:rPr>
              <w:t>сюжетно-ролевы</w:t>
            </w:r>
            <w:r w:rsidR="00EA6C6F" w:rsidRPr="00571E48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571E48">
              <w:rPr>
                <w:rFonts w:eastAsia="Times New Roman"/>
                <w:sz w:val="24"/>
                <w:szCs w:val="24"/>
                <w:lang w:eastAsia="ru-RU"/>
              </w:rPr>
              <w:t xml:space="preserve"> игр для детей 3-5 лет: «Парикмахерская», </w:t>
            </w:r>
            <w:r w:rsidR="00EA6C6F" w:rsidRPr="00571E48">
              <w:rPr>
                <w:rFonts w:eastAsia="Times New Roman"/>
                <w:sz w:val="24"/>
                <w:szCs w:val="24"/>
                <w:lang w:eastAsia="ru-RU"/>
              </w:rPr>
              <w:t>«Магазин», «Кафе», «</w:t>
            </w:r>
            <w:r w:rsidRPr="00571E48">
              <w:rPr>
                <w:rFonts w:eastAsia="Times New Roman"/>
                <w:sz w:val="24"/>
                <w:szCs w:val="24"/>
                <w:lang w:eastAsia="ru-RU"/>
              </w:rPr>
              <w:t>Дом», «</w:t>
            </w:r>
            <w:r w:rsidR="00EA6C6F" w:rsidRPr="00571E48">
              <w:rPr>
                <w:rFonts w:eastAsia="Times New Roman"/>
                <w:sz w:val="24"/>
                <w:szCs w:val="24"/>
                <w:lang w:eastAsia="ru-RU"/>
              </w:rPr>
              <w:t>Шофёр</w:t>
            </w:r>
            <w:r w:rsidRPr="00571E4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571E48" w:rsidRPr="00571E48">
              <w:rPr>
                <w:rFonts w:eastAsia="Times New Roman"/>
                <w:sz w:val="24"/>
                <w:szCs w:val="24"/>
                <w:lang w:eastAsia="ru-RU"/>
              </w:rPr>
              <w:t>, «Аптека»</w:t>
            </w:r>
            <w:r w:rsidR="0079180D">
              <w:rPr>
                <w:rFonts w:eastAsia="Times New Roman"/>
                <w:sz w:val="24"/>
                <w:szCs w:val="24"/>
                <w:lang w:eastAsia="ru-RU"/>
              </w:rPr>
              <w:t>, «Зоопарк»</w:t>
            </w:r>
            <w:r w:rsidRPr="00571E48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EA6C6F" w:rsidRPr="00CB49E3" w:rsidRDefault="00F064A5" w:rsidP="00EA6C6F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B49E3">
              <w:rPr>
                <w:rFonts w:eastAsia="Times New Roman"/>
                <w:sz w:val="24"/>
                <w:szCs w:val="24"/>
                <w:lang w:eastAsia="ru-RU"/>
              </w:rPr>
              <w:t>Разработа</w:t>
            </w:r>
            <w:r w:rsidR="00EA6C6F" w:rsidRPr="00CB49E3">
              <w:rPr>
                <w:rFonts w:eastAsia="Times New Roman"/>
                <w:sz w:val="24"/>
                <w:szCs w:val="24"/>
                <w:lang w:eastAsia="ru-RU"/>
              </w:rPr>
              <w:t>ла авторские</w:t>
            </w:r>
            <w:r w:rsidRPr="00CB49E3">
              <w:rPr>
                <w:rFonts w:eastAsia="Times New Roman"/>
                <w:sz w:val="24"/>
                <w:szCs w:val="24"/>
                <w:lang w:eastAsia="ru-RU"/>
              </w:rPr>
              <w:t xml:space="preserve"> дидактические игры по экологическому воспитанию</w:t>
            </w:r>
            <w:r w:rsidR="00EA6C6F" w:rsidRPr="00CB49E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B49E3">
              <w:rPr>
                <w:rFonts w:eastAsia="Times New Roman"/>
                <w:sz w:val="24"/>
                <w:szCs w:val="24"/>
                <w:lang w:eastAsia="ru-RU"/>
              </w:rPr>
              <w:t>детей 3-5 лет: «</w:t>
            </w:r>
            <w:r w:rsidR="00571E48" w:rsidRPr="00CB49E3">
              <w:rPr>
                <w:rFonts w:eastAsia="Times New Roman"/>
                <w:sz w:val="24"/>
                <w:szCs w:val="24"/>
                <w:lang w:eastAsia="ru-RU"/>
              </w:rPr>
              <w:t>Дерево «Времена года</w:t>
            </w:r>
            <w:r w:rsidRPr="00CB49E3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571E48" w:rsidRPr="00CB49E3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B43C36">
              <w:rPr>
                <w:rFonts w:eastAsia="Times New Roman"/>
                <w:sz w:val="24"/>
                <w:szCs w:val="24"/>
                <w:lang w:eastAsia="ru-RU"/>
              </w:rPr>
              <w:t xml:space="preserve">«Хорошо – плохо», </w:t>
            </w:r>
            <w:r w:rsidR="00571E48" w:rsidRPr="00CB49E3">
              <w:rPr>
                <w:rFonts w:eastAsia="Times New Roman"/>
                <w:sz w:val="24"/>
                <w:szCs w:val="24"/>
                <w:lang w:eastAsia="ru-RU"/>
              </w:rPr>
              <w:t>макет «Животные в лесу</w:t>
            </w:r>
            <w:r w:rsidR="004165D2" w:rsidRPr="00CB49E3">
              <w:rPr>
                <w:rFonts w:eastAsia="Times New Roman"/>
                <w:sz w:val="24"/>
                <w:szCs w:val="24"/>
                <w:lang w:eastAsia="ru-RU"/>
              </w:rPr>
              <w:t>» (зима)</w:t>
            </w:r>
            <w:r w:rsidRPr="00CB49E3">
              <w:rPr>
                <w:rFonts w:eastAsia="Times New Roman"/>
                <w:sz w:val="24"/>
                <w:szCs w:val="24"/>
                <w:lang w:eastAsia="ru-RU"/>
              </w:rPr>
              <w:t xml:space="preserve">; по </w:t>
            </w:r>
            <w:r w:rsidR="00EA6C6F" w:rsidRPr="00CB49E3">
              <w:rPr>
                <w:rFonts w:eastAsia="Times New Roman"/>
                <w:sz w:val="24"/>
                <w:szCs w:val="24"/>
                <w:lang w:eastAsia="ru-RU"/>
              </w:rPr>
              <w:t xml:space="preserve">обучению безопасному </w:t>
            </w:r>
            <w:r w:rsidR="00EA6C6F" w:rsidRPr="00CB49E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поведению:</w:t>
            </w:r>
            <w:r w:rsidR="00CB49E3" w:rsidRPr="00CB49E3">
              <w:rPr>
                <w:rFonts w:eastAsia="Times New Roman"/>
                <w:sz w:val="24"/>
                <w:szCs w:val="24"/>
                <w:lang w:eastAsia="ru-RU"/>
              </w:rPr>
              <w:t xml:space="preserve"> «Макет ПДД</w:t>
            </w:r>
            <w:r w:rsidRPr="00CB49E3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B0434D">
              <w:rPr>
                <w:rFonts w:eastAsia="Times New Roman"/>
                <w:sz w:val="24"/>
                <w:szCs w:val="24"/>
                <w:lang w:eastAsia="ru-RU"/>
              </w:rPr>
              <w:t>, дидактические игры «Здоровье»</w:t>
            </w:r>
            <w:r w:rsidR="00390BAB">
              <w:rPr>
                <w:rFonts w:eastAsia="Times New Roman"/>
                <w:sz w:val="24"/>
                <w:szCs w:val="24"/>
                <w:lang w:eastAsia="ru-RU"/>
              </w:rPr>
              <w:t>, «Золотые руки пуховниц»</w:t>
            </w:r>
            <w:r w:rsidR="00EA6C6F" w:rsidRPr="00CB49E3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D13D9" w:rsidRDefault="00EA6C6F" w:rsidP="00C94C53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0434D">
              <w:rPr>
                <w:rFonts w:eastAsia="Times New Roman"/>
                <w:sz w:val="24"/>
                <w:szCs w:val="24"/>
                <w:lang w:eastAsia="ru-RU"/>
              </w:rPr>
              <w:t xml:space="preserve">Модифицировала </w:t>
            </w:r>
            <w:r w:rsidR="00F064A5" w:rsidRPr="00B0434D">
              <w:rPr>
                <w:rFonts w:eastAsia="Times New Roman"/>
                <w:sz w:val="24"/>
                <w:szCs w:val="24"/>
                <w:lang w:eastAsia="ru-RU"/>
              </w:rPr>
              <w:t>дидактические игры</w:t>
            </w:r>
            <w:r w:rsidR="004F4ACA">
              <w:rPr>
                <w:rFonts w:eastAsia="Times New Roman"/>
                <w:sz w:val="24"/>
                <w:szCs w:val="24"/>
                <w:lang w:eastAsia="ru-RU"/>
              </w:rPr>
              <w:t xml:space="preserve"> для детей 3-4 лет</w:t>
            </w:r>
            <w:r w:rsidRPr="00B0434D">
              <w:rPr>
                <w:rFonts w:eastAsia="Times New Roman"/>
                <w:sz w:val="24"/>
                <w:szCs w:val="24"/>
                <w:lang w:eastAsia="ru-RU"/>
              </w:rPr>
              <w:t>: «</w:t>
            </w:r>
            <w:r w:rsidR="00CB49E3" w:rsidRPr="00B0434D">
              <w:rPr>
                <w:rFonts w:eastAsia="Times New Roman"/>
                <w:sz w:val="24"/>
                <w:szCs w:val="24"/>
                <w:lang w:eastAsia="ru-RU"/>
              </w:rPr>
              <w:t>Цветные колёса</w:t>
            </w:r>
            <w:r w:rsidRPr="00B0434D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064A5" w:rsidRPr="00B0434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B0434D" w:rsidRPr="00B0434D">
              <w:rPr>
                <w:rFonts w:eastAsia="Times New Roman"/>
                <w:sz w:val="24"/>
                <w:szCs w:val="24"/>
                <w:lang w:eastAsia="ru-RU"/>
              </w:rPr>
              <w:t xml:space="preserve"> «Матрёшки»,</w:t>
            </w:r>
            <w:r w:rsidR="00465788">
              <w:rPr>
                <w:rFonts w:eastAsia="Times New Roman"/>
                <w:sz w:val="24"/>
                <w:szCs w:val="24"/>
                <w:lang w:eastAsia="ru-RU"/>
              </w:rPr>
              <w:t xml:space="preserve"> «Чья тень»,</w:t>
            </w:r>
            <w:r w:rsidR="00B43C36">
              <w:rPr>
                <w:rFonts w:eastAsia="Times New Roman"/>
                <w:sz w:val="24"/>
                <w:szCs w:val="24"/>
                <w:lang w:eastAsia="ru-RU"/>
              </w:rPr>
              <w:t xml:space="preserve"> «Вижу, слышу, чувствую»,</w:t>
            </w:r>
            <w:r w:rsidR="00B0434D" w:rsidRPr="00B0434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064A5" w:rsidRPr="00B0434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434D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CB49E3" w:rsidRPr="00B0434D">
              <w:rPr>
                <w:rFonts w:eastAsia="Times New Roman"/>
                <w:sz w:val="24"/>
                <w:szCs w:val="24"/>
                <w:lang w:eastAsia="ru-RU"/>
              </w:rPr>
              <w:t>Соб</w:t>
            </w:r>
            <w:r w:rsidR="00B43C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CB49E3" w:rsidRPr="00B0434D">
              <w:rPr>
                <w:rFonts w:eastAsia="Times New Roman"/>
                <w:sz w:val="24"/>
                <w:szCs w:val="24"/>
                <w:lang w:eastAsia="ru-RU"/>
              </w:rPr>
              <w:t>ри</w:t>
            </w:r>
            <w:r w:rsidR="00C94C53" w:rsidRPr="00B0434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CB49E3" w:rsidRPr="00B0434D">
              <w:rPr>
                <w:rFonts w:eastAsia="Times New Roman"/>
                <w:sz w:val="24"/>
                <w:szCs w:val="24"/>
                <w:lang w:eastAsia="ru-RU"/>
              </w:rPr>
              <w:t>скворечник</w:t>
            </w:r>
            <w:r w:rsidRPr="00B0434D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B0434D" w:rsidRPr="00B0434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064A5" w:rsidRPr="00B0434D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CB49E3" w:rsidRPr="00B0434D">
              <w:rPr>
                <w:rFonts w:eastAsia="Times New Roman"/>
                <w:sz w:val="24"/>
                <w:szCs w:val="24"/>
                <w:lang w:eastAsia="ru-RU"/>
              </w:rPr>
              <w:t>Математические матрёшки</w:t>
            </w:r>
            <w:r w:rsidR="00F064A5" w:rsidRPr="00B0434D">
              <w:rPr>
                <w:rFonts w:eastAsia="Times New Roman"/>
                <w:sz w:val="24"/>
                <w:szCs w:val="24"/>
                <w:lang w:eastAsia="ru-RU"/>
              </w:rPr>
              <w:t>», </w:t>
            </w:r>
            <w:r w:rsidR="00465788">
              <w:rPr>
                <w:rFonts w:eastAsia="Times New Roman"/>
                <w:sz w:val="24"/>
                <w:szCs w:val="24"/>
                <w:lang w:eastAsia="ru-RU"/>
              </w:rPr>
              <w:t xml:space="preserve"> «Налево, направо», «Найди пару для варежки», </w:t>
            </w:r>
            <w:r w:rsidR="00B0434D">
              <w:rPr>
                <w:rFonts w:eastAsia="Times New Roman"/>
                <w:sz w:val="24"/>
                <w:szCs w:val="24"/>
                <w:lang w:eastAsia="ru-RU"/>
              </w:rPr>
              <w:t>«Что нарисовал художник»,</w:t>
            </w:r>
            <w:r w:rsidR="0079180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80DAC" w:rsidRPr="00B0434D">
              <w:rPr>
                <w:rFonts w:eastAsia="Times New Roman"/>
                <w:sz w:val="24"/>
                <w:szCs w:val="24"/>
                <w:lang w:eastAsia="ru-RU"/>
              </w:rPr>
              <w:t xml:space="preserve">дидактические игры на развитие мелкой моторики по изодеятельности для детей </w:t>
            </w:r>
            <w:r w:rsidR="004F4ACA">
              <w:rPr>
                <w:rFonts w:eastAsia="Times New Roman"/>
                <w:sz w:val="24"/>
                <w:szCs w:val="24"/>
                <w:lang w:eastAsia="ru-RU"/>
              </w:rPr>
              <w:t xml:space="preserve">4 </w:t>
            </w:r>
            <w:r w:rsidR="00A80DAC" w:rsidRPr="00B0434D">
              <w:rPr>
                <w:rFonts w:eastAsia="Times New Roman"/>
                <w:sz w:val="24"/>
                <w:szCs w:val="24"/>
                <w:lang w:eastAsia="ru-RU"/>
              </w:rPr>
              <w:t>- 5 лет «</w:t>
            </w:r>
            <w:r w:rsidR="00C94C53" w:rsidRPr="00B0434D">
              <w:rPr>
                <w:rFonts w:eastAsia="Times New Roman"/>
                <w:sz w:val="24"/>
                <w:szCs w:val="24"/>
                <w:lang w:eastAsia="ru-RU"/>
              </w:rPr>
              <w:t>Дорисуй портрет</w:t>
            </w:r>
            <w:r w:rsidR="00A80DAC" w:rsidRPr="00B0434D">
              <w:rPr>
                <w:rFonts w:eastAsia="Times New Roman"/>
                <w:sz w:val="24"/>
                <w:szCs w:val="24"/>
                <w:lang w:eastAsia="ru-RU"/>
              </w:rPr>
              <w:t>», «</w:t>
            </w:r>
            <w:r w:rsidR="00C94C53" w:rsidRPr="00B0434D">
              <w:rPr>
                <w:rFonts w:eastAsia="Times New Roman"/>
                <w:sz w:val="24"/>
                <w:szCs w:val="24"/>
                <w:lang w:eastAsia="ru-RU"/>
              </w:rPr>
              <w:t xml:space="preserve">Обведи </w:t>
            </w:r>
            <w:r w:rsidR="00A80DAC" w:rsidRPr="00B0434D">
              <w:rPr>
                <w:rFonts w:eastAsia="Times New Roman"/>
                <w:sz w:val="24"/>
                <w:szCs w:val="24"/>
                <w:lang w:eastAsia="ru-RU"/>
              </w:rPr>
              <w:t>по точкам», «</w:t>
            </w:r>
            <w:r w:rsidR="00C94C53" w:rsidRPr="00B0434D">
              <w:rPr>
                <w:rFonts w:eastAsia="Times New Roman"/>
                <w:sz w:val="24"/>
                <w:szCs w:val="24"/>
                <w:lang w:eastAsia="ru-RU"/>
              </w:rPr>
              <w:t>Фрукты и ягоды</w:t>
            </w:r>
            <w:r w:rsidR="00A80DAC" w:rsidRPr="00B0434D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C94C53" w:rsidRPr="00B0434D">
              <w:rPr>
                <w:rFonts w:eastAsia="Times New Roman"/>
                <w:sz w:val="24"/>
                <w:szCs w:val="24"/>
                <w:lang w:eastAsia="ru-RU"/>
              </w:rPr>
              <w:t>, «Овощи» «Штриховка», «Ремонт техники»</w:t>
            </w:r>
            <w:r w:rsidR="00B43C36">
              <w:rPr>
                <w:rFonts w:eastAsia="Times New Roman"/>
                <w:sz w:val="24"/>
                <w:szCs w:val="24"/>
                <w:lang w:eastAsia="ru-RU"/>
              </w:rPr>
              <w:t>, «Военные профессии», «Собери военную профессию»</w:t>
            </w:r>
            <w:r w:rsidR="0079180D">
              <w:rPr>
                <w:rFonts w:eastAsia="Times New Roman"/>
                <w:sz w:val="24"/>
                <w:szCs w:val="24"/>
                <w:lang w:eastAsia="ru-RU"/>
              </w:rPr>
              <w:t>, «Что нам осень</w:t>
            </w:r>
            <w:r w:rsidR="004F4AC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9180D">
              <w:rPr>
                <w:rFonts w:eastAsia="Times New Roman"/>
                <w:sz w:val="24"/>
                <w:szCs w:val="24"/>
                <w:lang w:eastAsia="ru-RU"/>
              </w:rPr>
              <w:t>подарила?»</w:t>
            </w:r>
            <w:r w:rsidR="00465788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43C36" w:rsidRPr="00B0434D" w:rsidRDefault="003E28A7" w:rsidP="003B5891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Оформила </w:t>
            </w:r>
            <w:r w:rsidR="004F4ACA">
              <w:rPr>
                <w:rFonts w:eastAsia="Times New Roman"/>
                <w:sz w:val="24"/>
                <w:szCs w:val="24"/>
                <w:lang w:eastAsia="ru-RU"/>
              </w:rPr>
              <w:t>и использую в образовательной деятельности с детьми младшего дошкольного возраста м</w:t>
            </w:r>
            <w:r w:rsidR="00B0434D">
              <w:rPr>
                <w:rFonts w:eastAsia="Times New Roman"/>
                <w:sz w:val="24"/>
                <w:szCs w:val="24"/>
                <w:lang w:eastAsia="ru-RU"/>
              </w:rPr>
              <w:t>ногофункциональные игры</w:t>
            </w:r>
            <w:r w:rsidR="00465788">
              <w:rPr>
                <w:rFonts w:eastAsia="Times New Roman"/>
                <w:sz w:val="24"/>
                <w:szCs w:val="24"/>
                <w:lang w:eastAsia="ru-RU"/>
              </w:rPr>
              <w:t xml:space="preserve"> «Чудесная коробочка», </w:t>
            </w:r>
            <w:r w:rsidR="00233F0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465788">
              <w:rPr>
                <w:rFonts w:eastAsia="Times New Roman"/>
                <w:sz w:val="24"/>
                <w:szCs w:val="24"/>
                <w:lang w:eastAsia="ru-RU"/>
              </w:rPr>
              <w:t>Удивительная математика», «Ленты из коробки»</w:t>
            </w:r>
            <w:r w:rsidR="00233F04">
              <w:rPr>
                <w:rFonts w:eastAsia="Times New Roman"/>
                <w:sz w:val="24"/>
                <w:szCs w:val="24"/>
                <w:lang w:eastAsia="ru-RU"/>
              </w:rPr>
              <w:t>, «Театр на фартуке»</w:t>
            </w:r>
            <w:r w:rsidR="00B17451">
              <w:rPr>
                <w:rFonts w:eastAsia="Times New Roman"/>
                <w:sz w:val="24"/>
                <w:szCs w:val="24"/>
                <w:lang w:eastAsia="ru-RU"/>
              </w:rPr>
              <w:t>;</w:t>
            </w:r>
            <w:r w:rsidR="003B5891">
              <w:rPr>
                <w:rFonts w:eastAsia="Times New Roman"/>
                <w:sz w:val="24"/>
                <w:szCs w:val="24"/>
                <w:lang w:eastAsia="ru-RU"/>
              </w:rPr>
              <w:t xml:space="preserve"> игры и игровые пособия</w:t>
            </w:r>
            <w:r w:rsidR="00B17451" w:rsidRPr="00CB49E3">
              <w:rPr>
                <w:rFonts w:eastAsia="Times New Roman"/>
                <w:sz w:val="24"/>
                <w:szCs w:val="24"/>
                <w:lang w:eastAsia="ru-RU"/>
              </w:rPr>
              <w:t xml:space="preserve"> из фетра «Чей хвостик»,</w:t>
            </w:r>
            <w:r w:rsidR="00B17451">
              <w:rPr>
                <w:rFonts w:eastAsia="Times New Roman"/>
                <w:sz w:val="24"/>
                <w:szCs w:val="24"/>
                <w:lang w:eastAsia="ru-RU"/>
              </w:rPr>
              <w:t xml:space="preserve"> «Посади бабочку на лепесток»,</w:t>
            </w:r>
            <w:r w:rsidR="00B17451" w:rsidRPr="00CB49E3">
              <w:rPr>
                <w:rFonts w:eastAsia="Times New Roman"/>
                <w:sz w:val="24"/>
                <w:szCs w:val="24"/>
                <w:lang w:eastAsia="ru-RU"/>
              </w:rPr>
              <w:t xml:space="preserve"> «Времена года», «Мышкина кладовочка»</w:t>
            </w:r>
            <w:r w:rsidR="00B17451">
              <w:rPr>
                <w:rFonts w:eastAsia="Times New Roman"/>
                <w:sz w:val="24"/>
                <w:szCs w:val="24"/>
                <w:lang w:eastAsia="ru-RU"/>
              </w:rPr>
              <w:t>, «Домик со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17451">
              <w:rPr>
                <w:rFonts w:eastAsia="Times New Roman"/>
                <w:sz w:val="24"/>
                <w:szCs w:val="24"/>
                <w:lang w:eastAsia="ru-RU"/>
              </w:rPr>
              <w:t xml:space="preserve">сказками», «Генетическое дерево», «Ферма», книжки «Ёжик», </w:t>
            </w:r>
            <w:r w:rsidR="003A6D3D">
              <w:rPr>
                <w:rFonts w:eastAsia="Times New Roman"/>
                <w:sz w:val="24"/>
                <w:szCs w:val="24"/>
                <w:lang w:eastAsia="ru-RU"/>
              </w:rPr>
              <w:t>«Разная техника», «Готовим суп, компот, варенье»</w:t>
            </w:r>
            <w:r w:rsidR="006C370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F064A5" w:rsidRPr="006C0F39" w:rsidTr="003B5891">
        <w:tc>
          <w:tcPr>
            <w:tcW w:w="2093" w:type="dxa"/>
            <w:hideMark/>
          </w:tcPr>
          <w:p w:rsidR="00F064A5" w:rsidRPr="006C0F39" w:rsidRDefault="00DB0293" w:rsidP="00DB0293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C0F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З</w:t>
            </w:r>
            <w:r w:rsidR="00F064A5" w:rsidRPr="006C0F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доровьесберегающ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="00F064A5" w:rsidRPr="006C0F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технологи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371" w:type="dxa"/>
            <w:hideMark/>
          </w:tcPr>
          <w:p w:rsidR="00763DCC" w:rsidRPr="008478D8" w:rsidRDefault="00EA6C6F" w:rsidP="00763DCC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478D8">
              <w:rPr>
                <w:rFonts w:eastAsia="Times New Roman"/>
                <w:sz w:val="24"/>
                <w:szCs w:val="24"/>
                <w:lang w:eastAsia="ru-RU"/>
              </w:rPr>
              <w:t>Оформила</w:t>
            </w:r>
            <w:r w:rsidR="00F064A5" w:rsidRPr="008478D8">
              <w:rPr>
                <w:rFonts w:eastAsia="Times New Roman"/>
                <w:sz w:val="24"/>
                <w:szCs w:val="24"/>
                <w:lang w:eastAsia="ru-RU"/>
              </w:rPr>
              <w:t xml:space="preserve"> центр </w:t>
            </w:r>
            <w:r w:rsidRPr="008478D8">
              <w:rPr>
                <w:rFonts w:eastAsia="Times New Roman"/>
                <w:sz w:val="24"/>
                <w:szCs w:val="24"/>
                <w:lang w:eastAsia="ru-RU"/>
              </w:rPr>
              <w:t xml:space="preserve">двигательной активности </w:t>
            </w:r>
            <w:r w:rsidR="00F064A5" w:rsidRPr="008478D8">
              <w:rPr>
                <w:rFonts w:eastAsia="Times New Roman"/>
                <w:sz w:val="24"/>
                <w:szCs w:val="24"/>
                <w:lang w:eastAsia="ru-RU"/>
              </w:rPr>
              <w:t xml:space="preserve">«Здоровье», оснащённый нетрадиционным физкультурным оборудованием для </w:t>
            </w:r>
            <w:r w:rsidRPr="008478D8">
              <w:rPr>
                <w:rFonts w:eastAsia="Times New Roman"/>
                <w:sz w:val="24"/>
                <w:szCs w:val="24"/>
                <w:lang w:eastAsia="ru-RU"/>
              </w:rPr>
              <w:t xml:space="preserve">самостоятельной физкультурной деятельности </w:t>
            </w:r>
            <w:r w:rsidR="00F064A5" w:rsidRPr="008478D8">
              <w:rPr>
                <w:rFonts w:eastAsia="Times New Roman"/>
                <w:sz w:val="24"/>
                <w:szCs w:val="24"/>
                <w:lang w:eastAsia="ru-RU"/>
              </w:rPr>
              <w:t>детей </w:t>
            </w:r>
            <w:r w:rsidR="00763DCC" w:rsidRPr="008478D8">
              <w:rPr>
                <w:rFonts w:eastAsia="Times New Roman"/>
                <w:sz w:val="24"/>
                <w:szCs w:val="24"/>
                <w:lang w:eastAsia="ru-RU"/>
              </w:rPr>
              <w:t xml:space="preserve">младшего </w:t>
            </w:r>
            <w:r w:rsidR="00F064A5" w:rsidRPr="008478D8">
              <w:rPr>
                <w:rFonts w:eastAsia="Times New Roman"/>
                <w:sz w:val="24"/>
                <w:szCs w:val="24"/>
                <w:lang w:eastAsia="ru-RU"/>
              </w:rPr>
              <w:t>дошкольного возраста: коврики для бодрящей</w:t>
            </w:r>
            <w:r w:rsidR="00763DCC" w:rsidRPr="008478D8">
              <w:rPr>
                <w:rFonts w:eastAsia="Times New Roman"/>
                <w:sz w:val="24"/>
                <w:szCs w:val="24"/>
                <w:lang w:eastAsia="ru-RU"/>
              </w:rPr>
              <w:t xml:space="preserve"> и корригирующей</w:t>
            </w:r>
            <w:r w:rsidR="00F064A5" w:rsidRPr="008478D8">
              <w:rPr>
                <w:rFonts w:eastAsia="Times New Roman"/>
                <w:sz w:val="24"/>
                <w:szCs w:val="24"/>
                <w:lang w:eastAsia="ru-RU"/>
              </w:rPr>
              <w:t xml:space="preserve"> гимнастик, массажные коврики</w:t>
            </w:r>
            <w:r w:rsidR="00763DCC" w:rsidRPr="008478D8">
              <w:rPr>
                <w:rFonts w:eastAsia="Times New Roman"/>
                <w:sz w:val="24"/>
                <w:szCs w:val="24"/>
                <w:lang w:eastAsia="ru-RU"/>
              </w:rPr>
              <w:t>, атрибуты для подвижных игр</w:t>
            </w:r>
            <w:r w:rsidR="00F064A5" w:rsidRPr="008478D8">
              <w:rPr>
                <w:rFonts w:eastAsia="Times New Roman"/>
                <w:sz w:val="24"/>
                <w:szCs w:val="24"/>
                <w:lang w:eastAsia="ru-RU"/>
              </w:rPr>
              <w:t>.  </w:t>
            </w:r>
          </w:p>
          <w:p w:rsidR="00BD13D9" w:rsidRPr="008478D8" w:rsidRDefault="00F064A5" w:rsidP="00BD13D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478D8">
              <w:rPr>
                <w:rFonts w:eastAsia="Times New Roman"/>
                <w:sz w:val="24"/>
                <w:szCs w:val="24"/>
                <w:lang w:eastAsia="ru-RU"/>
              </w:rPr>
              <w:t>В рамках физкультурно-оздоровительной направленности здоровьесберегающей технологии созданы и используются в работе картотеки игр для детей младшего дошкольного возраста от 3 до 5</w:t>
            </w:r>
            <w:r w:rsidR="00763DCC" w:rsidRPr="008478D8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  <w:r w:rsidRPr="008478D8">
              <w:rPr>
                <w:rFonts w:eastAsia="Times New Roman"/>
                <w:sz w:val="24"/>
                <w:szCs w:val="24"/>
                <w:lang w:eastAsia="ru-RU"/>
              </w:rPr>
              <w:t>: пальчиковой гимнастики, подвижных игр, утренней гимнастики, упражнений на релаксацию, хороводных игр, альбом по ОБЖ.</w:t>
            </w:r>
          </w:p>
          <w:p w:rsidR="00BD13D9" w:rsidRPr="00904872" w:rsidRDefault="00F064A5" w:rsidP="00E04F61">
            <w:pPr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8478D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BD13D9" w:rsidRPr="008478D8">
              <w:rPr>
                <w:rFonts w:eastAsia="Times New Roman"/>
                <w:sz w:val="24"/>
                <w:szCs w:val="24"/>
                <w:lang w:eastAsia="ru-RU"/>
              </w:rPr>
              <w:t>Разработала сценарий с элементами подвижных игр, спортивных упражнений и организовала: летний праздник «Здравствуй</w:t>
            </w:r>
            <w:r w:rsidR="008478D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D13D9" w:rsidRPr="008478D8">
              <w:rPr>
                <w:rFonts w:eastAsia="Times New Roman"/>
                <w:sz w:val="24"/>
                <w:szCs w:val="24"/>
                <w:lang w:eastAsia="ru-RU"/>
              </w:rPr>
              <w:t>Лето»,</w:t>
            </w:r>
            <w:r w:rsidR="008478D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D13D9" w:rsidRPr="008478D8">
              <w:rPr>
                <w:rFonts w:eastAsia="Times New Roman"/>
                <w:sz w:val="24"/>
                <w:szCs w:val="24"/>
                <w:lang w:eastAsia="ru-RU"/>
              </w:rPr>
              <w:t>«Малые Олимпийские игры», «Масленица»</w:t>
            </w:r>
            <w:r w:rsidR="0079180D" w:rsidRPr="008478D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6C37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8478D8" w:rsidRPr="008478D8">
              <w:rPr>
                <w:rFonts w:eastAsia="Times New Roman"/>
                <w:sz w:val="24"/>
                <w:szCs w:val="24"/>
                <w:lang w:eastAsia="ru-RU"/>
              </w:rPr>
              <w:t>«Космическое путешествие»</w:t>
            </w:r>
            <w:r w:rsidR="008478D8">
              <w:rPr>
                <w:rFonts w:eastAsia="Times New Roman"/>
                <w:sz w:val="24"/>
                <w:szCs w:val="24"/>
                <w:lang w:eastAsia="ru-RU"/>
              </w:rPr>
              <w:t>, «23 февраля», «День России»</w:t>
            </w:r>
            <w:r w:rsidR="003E28A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BB25F6" w:rsidRPr="006C0F39" w:rsidTr="003B5891">
        <w:tc>
          <w:tcPr>
            <w:tcW w:w="2093" w:type="dxa"/>
            <w:hideMark/>
          </w:tcPr>
          <w:p w:rsidR="00BB25F6" w:rsidRDefault="00BB25F6" w:rsidP="00DB0293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B25F6" w:rsidRPr="006C0F39" w:rsidRDefault="00BB25F6" w:rsidP="00DB0293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Методы проектной деятельности</w:t>
            </w:r>
          </w:p>
        </w:tc>
        <w:tc>
          <w:tcPr>
            <w:tcW w:w="7371" w:type="dxa"/>
            <w:hideMark/>
          </w:tcPr>
          <w:p w:rsidR="003B5891" w:rsidRDefault="003B5891" w:rsidP="003B5891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рамках долгосрочного проекта «Мир своими руками» о</w:t>
            </w:r>
            <w:r w:rsidRPr="003A6D3D">
              <w:rPr>
                <w:rFonts w:eastAsia="Times New Roman"/>
                <w:sz w:val="24"/>
                <w:szCs w:val="24"/>
                <w:lang w:eastAsia="ru-RU"/>
              </w:rPr>
              <w:t xml:space="preserve">рганизованы и оформлены ежегодные традиционные выставки совместных творческих работ воспитанников с родителями в ДОУ: «Дары Осени» (Из овощей и фруктов),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«Поделки из природного материала»</w:t>
            </w:r>
            <w:r w:rsidRPr="003A6D3D">
              <w:rPr>
                <w:rFonts w:eastAsia="Times New Roman"/>
                <w:sz w:val="24"/>
                <w:szCs w:val="24"/>
                <w:lang w:eastAsia="ru-RU"/>
              </w:rPr>
              <w:t xml:space="preserve"> «Новогодняя игрушка своими руками» (из бросового материала», «Птицы – наши друзья» </w:t>
            </w:r>
          </w:p>
          <w:p w:rsidR="00BB25F6" w:rsidRPr="008478D8" w:rsidRDefault="003B5891" w:rsidP="003B5891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 рамках проета по ОБЖ «Здоровье человека» оформлен «Огород на окне», изготовлены дидактические игры </w:t>
            </w:r>
            <w:r w:rsidRPr="00B0434D">
              <w:rPr>
                <w:rFonts w:eastAsia="Times New Roman"/>
                <w:sz w:val="24"/>
                <w:szCs w:val="24"/>
                <w:lang w:eastAsia="ru-RU"/>
              </w:rPr>
              <w:t>«Консервируем банки», «Гномики», «Один - много», «Вершки и корешки»,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«Четвертый лишний», «Кто что любит»</w:t>
            </w:r>
            <w:r w:rsidRPr="00B0434D">
              <w:rPr>
                <w:rFonts w:eastAsia="Times New Roman"/>
                <w:sz w:val="24"/>
                <w:szCs w:val="24"/>
                <w:lang w:eastAsia="ru-RU"/>
              </w:rPr>
              <w:t xml:space="preserve"> «Собери человека, «/Здоровье из корзинки»,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изготовлен лепбук: «Моя семья». Который представлен на городской конкурс дидатических пособий по патритическому воспитанию детей дошкольного возраста (грамотва и 2 место 2022 год). </w:t>
            </w:r>
          </w:p>
        </w:tc>
      </w:tr>
      <w:tr w:rsidR="003E28A7" w:rsidRPr="006C0F39" w:rsidTr="003B5891">
        <w:trPr>
          <w:trHeight w:val="4673"/>
        </w:trPr>
        <w:tc>
          <w:tcPr>
            <w:tcW w:w="2093" w:type="dxa"/>
            <w:hideMark/>
          </w:tcPr>
          <w:p w:rsidR="003E28A7" w:rsidRPr="006C0F39" w:rsidRDefault="003E28A7" w:rsidP="00763DCC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Методы информационно-коммуниктивной технологии</w:t>
            </w:r>
          </w:p>
          <w:p w:rsidR="003E28A7" w:rsidRPr="006C0F39" w:rsidRDefault="003E28A7" w:rsidP="006C0F39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hideMark/>
          </w:tcPr>
          <w:p w:rsidR="003E28A7" w:rsidRPr="003A6D3D" w:rsidRDefault="003E28A7" w:rsidP="00FA07B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A6D3D">
              <w:rPr>
                <w:rFonts w:eastAsia="Times New Roman"/>
                <w:sz w:val="24"/>
                <w:szCs w:val="24"/>
                <w:lang w:eastAsia="ru-RU"/>
              </w:rPr>
              <w:t>Изготовлены альбомы для рассматривания и демонстрации по темам: 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Пейзажи для малышей»</w:t>
            </w:r>
            <w:r w:rsidRPr="003A6D3D">
              <w:rPr>
                <w:rFonts w:eastAsia="Times New Roman"/>
                <w:sz w:val="24"/>
                <w:szCs w:val="24"/>
                <w:lang w:eastAsia="ru-RU"/>
              </w:rPr>
              <w:t>», 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Натюрморты</w:t>
            </w:r>
            <w:r w:rsidRPr="003A6D3D">
              <w:rPr>
                <w:rFonts w:eastAsia="Times New Roman"/>
                <w:sz w:val="24"/>
                <w:szCs w:val="24"/>
                <w:lang w:eastAsia="ru-RU"/>
              </w:rPr>
              <w:t>»,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«Такая разная обувь», «Правила поведения в детском саду», «Какая бывает техника», «Микробы: кто это или что это?», карточки с чистоговорками «звуки: «р – рь, з – зь, с – сь», карточки с картинками «Что было, что сейчас», экологический альбом «Густа, густа смородина», «Экологические знаки»</w:t>
            </w:r>
            <w:r w:rsidRPr="003A6D3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альбом «Перелётные птицы», альбом «Что построим из мозаики», «Я живу в Орске».</w:t>
            </w:r>
          </w:p>
          <w:p w:rsidR="003E28A7" w:rsidRPr="003A6D3D" w:rsidRDefault="003E28A7" w:rsidP="00A80DAC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A6D3D">
              <w:rPr>
                <w:rFonts w:eastAsia="Times New Roman"/>
                <w:sz w:val="24"/>
                <w:szCs w:val="24"/>
                <w:lang w:eastAsia="ru-RU"/>
              </w:rPr>
              <w:t>Собран и оформлен консультативный материал для информационного уголка по тематическим неделям Образовательной программы дошкольного образования.</w:t>
            </w:r>
            <w:r>
              <w:rPr>
                <w:rFonts w:eastAsia="Times New Roman"/>
                <w:szCs w:val="24"/>
                <w:lang w:eastAsia="ru-RU"/>
              </w:rPr>
              <w:t xml:space="preserve"> Разработала сценарии конкурсов стихов о зиме, «Удивительный Маршак»</w:t>
            </w:r>
          </w:p>
          <w:p w:rsidR="003E28A7" w:rsidRPr="0079180D" w:rsidRDefault="003E28A7" w:rsidP="00311B3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Смонтирован</w:t>
            </w:r>
            <w:r w:rsidRPr="0079180D">
              <w:rPr>
                <w:rFonts w:eastAsia="Times New Roman"/>
                <w:sz w:val="24"/>
                <w:szCs w:val="24"/>
                <w:lang w:eastAsia="ru-RU"/>
              </w:rPr>
              <w:t xml:space="preserve"> видеофильм для детей «День детства»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3E28A7" w:rsidRPr="0079180D" w:rsidRDefault="003E28A7" w:rsidP="003E28A7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Изготовила картотеки для бесед с детьми с презентациями: «Стихи и потешки для малышей», «Игры с песком», «Опыты с водой», «Беседы для малышей по ОБЖ», «Стихи о безопасности в быту», «Осень», картотека дидактических игр «Предметы вокруг нас». </w:t>
            </w:r>
          </w:p>
        </w:tc>
      </w:tr>
    </w:tbl>
    <w:p w:rsidR="00F064A5" w:rsidRPr="006C0F39" w:rsidRDefault="00F064A5" w:rsidP="006C0F39">
      <w:pPr>
        <w:shd w:val="clear" w:color="auto" w:fill="FFFFFF"/>
        <w:ind w:left="360"/>
        <w:jc w:val="both"/>
        <w:rPr>
          <w:rFonts w:eastAsia="Times New Roman"/>
          <w:color w:val="000000"/>
          <w:szCs w:val="24"/>
          <w:lang w:eastAsia="ru-RU"/>
        </w:rPr>
      </w:pPr>
      <w:r w:rsidRPr="006C0F39">
        <w:rPr>
          <w:rFonts w:eastAsia="Times New Roman"/>
          <w:color w:val="000000"/>
          <w:szCs w:val="24"/>
          <w:lang w:eastAsia="ru-RU"/>
        </w:rPr>
        <w:t> </w:t>
      </w:r>
    </w:p>
    <w:p w:rsidR="00F064A5" w:rsidRDefault="00F064A5" w:rsidP="006C0F39">
      <w:pPr>
        <w:shd w:val="clear" w:color="auto" w:fill="FFFFFF"/>
        <w:ind w:left="360"/>
        <w:jc w:val="both"/>
        <w:rPr>
          <w:rFonts w:eastAsia="Times New Roman"/>
          <w:color w:val="000000"/>
          <w:szCs w:val="24"/>
          <w:lang w:eastAsia="ru-RU"/>
        </w:rPr>
      </w:pPr>
      <w:r w:rsidRPr="006C0F39">
        <w:rPr>
          <w:rFonts w:eastAsia="Times New Roman"/>
          <w:color w:val="000000"/>
          <w:szCs w:val="24"/>
          <w:lang w:eastAsia="ru-RU"/>
        </w:rPr>
        <w:t>4.2.</w:t>
      </w:r>
    </w:p>
    <w:tbl>
      <w:tblPr>
        <w:tblStyle w:val="a4"/>
        <w:tblW w:w="9464" w:type="dxa"/>
        <w:tblLook w:val="04A0"/>
      </w:tblPr>
      <w:tblGrid>
        <w:gridCol w:w="2093"/>
        <w:gridCol w:w="7371"/>
      </w:tblGrid>
      <w:tr w:rsidR="003E28A7" w:rsidRPr="00975DA2" w:rsidTr="003E28A7">
        <w:tc>
          <w:tcPr>
            <w:tcW w:w="2093" w:type="dxa"/>
          </w:tcPr>
          <w:p w:rsidR="003E28A7" w:rsidRPr="00975DA2" w:rsidRDefault="003E28A7" w:rsidP="00A63D3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DA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371" w:type="dxa"/>
          </w:tcPr>
          <w:p w:rsidR="003E28A7" w:rsidRPr="00975DA2" w:rsidRDefault="003E28A7" w:rsidP="00A63D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A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транслирования собственного опыта, экспериментальной и исследовательской работы</w:t>
            </w:r>
          </w:p>
        </w:tc>
      </w:tr>
      <w:tr w:rsidR="00F064A5" w:rsidRPr="006C0F39" w:rsidTr="003E28A7">
        <w:tc>
          <w:tcPr>
            <w:tcW w:w="2093" w:type="dxa"/>
            <w:hideMark/>
          </w:tcPr>
          <w:p w:rsidR="00F064A5" w:rsidRPr="006C0F39" w:rsidRDefault="00F064A5" w:rsidP="006C0F39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C0F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  <w:r w:rsidR="0090487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18 – 2019 </w:t>
            </w:r>
          </w:p>
        </w:tc>
        <w:tc>
          <w:tcPr>
            <w:tcW w:w="7371" w:type="dxa"/>
            <w:hideMark/>
          </w:tcPr>
          <w:p w:rsidR="00F064A5" w:rsidRPr="006C0F39" w:rsidRDefault="003A6113" w:rsidP="00BB25F6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="00F064A5" w:rsidRPr="006C0F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униципальный конкурс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«Спорт глазами детей»</w:t>
            </w:r>
            <w:r w:rsidR="00726E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(грамота </w:t>
            </w:r>
            <w:r w:rsidR="00DB02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 участие)</w:t>
            </w:r>
            <w:r w:rsidR="00135E8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B25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="00BB25F6" w:rsidRPr="006C0F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униципальный конкурс</w:t>
            </w:r>
            <w:r w:rsidR="00BB25F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5E8D" w:rsidRPr="00BB25F6">
              <w:rPr>
                <w:rFonts w:eastAsia="Times New Roman"/>
                <w:sz w:val="24"/>
                <w:szCs w:val="24"/>
                <w:lang w:eastAsia="ru-RU"/>
              </w:rPr>
              <w:t>«Организация развивающей предметно – пространственной среды по физическому развитию дошкольников среди образовательных</w:t>
            </w:r>
            <w:r w:rsidR="00B357F0"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 учреждений г. Орска, реализующих образовательную программу дошкольного образования</w:t>
            </w:r>
            <w:r w:rsidR="00195C4D" w:rsidRPr="00BB25F6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BB25F6" w:rsidRPr="00BB25F6">
              <w:rPr>
                <w:rFonts w:eastAsia="Times New Roman"/>
                <w:sz w:val="24"/>
                <w:szCs w:val="24"/>
                <w:lang w:eastAsia="ru-RU"/>
              </w:rPr>
              <w:t xml:space="preserve"> (диплом за участие)</w:t>
            </w:r>
          </w:p>
        </w:tc>
      </w:tr>
      <w:tr w:rsidR="00F064A5" w:rsidRPr="006C0F39" w:rsidTr="003E28A7">
        <w:tc>
          <w:tcPr>
            <w:tcW w:w="2093" w:type="dxa"/>
            <w:hideMark/>
          </w:tcPr>
          <w:p w:rsidR="00F064A5" w:rsidRPr="006C0F39" w:rsidRDefault="00F064A5" w:rsidP="006C0F39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C0F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  <w:r w:rsidR="0090487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19 – 2020 </w:t>
            </w:r>
          </w:p>
        </w:tc>
        <w:tc>
          <w:tcPr>
            <w:tcW w:w="7371" w:type="dxa"/>
            <w:hideMark/>
          </w:tcPr>
          <w:p w:rsidR="00B357F0" w:rsidRDefault="00745E96" w:rsidP="006C0F39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</w:t>
            </w:r>
            <w:r w:rsidR="00195C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частие в онлайн – конференции «Как детским садам организовать работу и обучение в период пандемии короновируса»</w:t>
            </w:r>
          </w:p>
          <w:p w:rsidR="00F064A5" w:rsidRPr="006C0F39" w:rsidRDefault="00745E96" w:rsidP="00745E96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Участие в серии </w:t>
            </w:r>
            <w:r w:rsidR="00195C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вибинар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ов:</w:t>
            </w:r>
            <w:r w:rsidR="00ED78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ED78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педагогическо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="00ED78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портал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="00ED78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«Солнечный свет»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 теме: </w:t>
            </w:r>
            <w:r w:rsidR="00ED78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«Мнемотехника как один из эффективных вспомогательных приёмов обучения»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D021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марафоне большого онлайн – фестиваля дошкольного образования «Воспитатели России»</w:t>
            </w:r>
          </w:p>
        </w:tc>
      </w:tr>
      <w:tr w:rsidR="00F064A5" w:rsidRPr="006C0F39" w:rsidTr="003E28A7">
        <w:tc>
          <w:tcPr>
            <w:tcW w:w="2093" w:type="dxa"/>
            <w:hideMark/>
          </w:tcPr>
          <w:p w:rsidR="00F064A5" w:rsidRPr="006C0F39" w:rsidRDefault="00F064A5" w:rsidP="006C0F39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C0F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  <w:r w:rsidR="0090487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 – 2021 </w:t>
            </w:r>
          </w:p>
        </w:tc>
        <w:tc>
          <w:tcPr>
            <w:tcW w:w="7371" w:type="dxa"/>
            <w:hideMark/>
          </w:tcPr>
          <w:p w:rsidR="00745E96" w:rsidRDefault="00D021EB" w:rsidP="006C0F39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Участие во Всеросийском форуме «Воспитатели России: «Воспитываем здорового ребёнка», </w:t>
            </w:r>
          </w:p>
          <w:p w:rsidR="00745E96" w:rsidRDefault="00745E96" w:rsidP="00745E96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="00D021EB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ый</w:t>
            </w:r>
            <w:r w:rsidR="00D021EB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конкурс «Лучшее дидактическое пособие для детей раннего возраста»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="00D021EB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сертификат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за участие), Муниципальный к</w:t>
            </w:r>
            <w:r w:rsidR="004C1670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окурс «Уральские мастера» в номинации «Дидактическая игра»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8E01B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диплом за участие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45E96" w:rsidRDefault="008E01BF" w:rsidP="00745E96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II региональн</w:t>
            </w:r>
            <w:r w:rsidR="00745E9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олимпиад</w:t>
            </w:r>
            <w:r w:rsidR="00745E9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среди воспитателей Оренбургской области «Лучший знаток дошкольного детства»</w:t>
            </w:r>
            <w:r w:rsidR="00745E9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(Диплом за участие)</w:t>
            </w: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45E9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униципальн</w:t>
            </w:r>
            <w:r w:rsidR="00745E9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ый </w:t>
            </w: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онкурсе «Лучший математический центр» среди дошкольных образовательных учреждений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Орска, реализующих образовательную программу дошкольно</w:t>
            </w:r>
            <w:r w:rsidR="00745E9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образовани</w:t>
            </w:r>
            <w:r w:rsidR="00745E9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 (диплом участника)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BD13D9" w:rsidRPr="007C46EF" w:rsidRDefault="00745E96" w:rsidP="00745E96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Публикация</w:t>
            </w:r>
            <w:r w:rsidR="006873FD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методразработки</w:t>
            </w:r>
            <w:r w:rsidR="006873FD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 сайте infourok.ru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«К</w:t>
            </w:r>
            <w:r w:rsidR="006873FD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онспект по ФЭМП в средней группе «Зимние забавы»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(сертификат)</w:t>
            </w:r>
          </w:p>
        </w:tc>
      </w:tr>
      <w:tr w:rsidR="00904872" w:rsidRPr="006C0F39" w:rsidTr="003E28A7">
        <w:tc>
          <w:tcPr>
            <w:tcW w:w="2093" w:type="dxa"/>
          </w:tcPr>
          <w:p w:rsidR="00904872" w:rsidRPr="006C0F39" w:rsidRDefault="00904872" w:rsidP="006C0F39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2021 – 2022 </w:t>
            </w:r>
          </w:p>
        </w:tc>
        <w:tc>
          <w:tcPr>
            <w:tcW w:w="7371" w:type="dxa"/>
          </w:tcPr>
          <w:p w:rsidR="00644007" w:rsidRDefault="005D60F0" w:rsidP="003E28A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Обобщение опыта по теме: «Ранняя профориентация детей дошкольного возраста в условии ФГОС»</w:t>
            </w:r>
            <w:r w:rsidR="00745E9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Выступление на педагогическом совете по теме: «Патриотическое воспитание дошкольников младшего возраста через театрализацию народных сказок</w:t>
            </w:r>
            <w:r w:rsidR="00D021EB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="006440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="00D021EB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007" w:rsidRDefault="00D021EB" w:rsidP="003E28A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Участие во </w:t>
            </w:r>
            <w:r w:rsidR="00051801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серос</w:t>
            </w:r>
            <w:r w:rsidR="00051801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ийском форуме «Воспитатели России»: «Воспитываем здорового ребёнка. Цифровая эпоха»</w:t>
            </w:r>
            <w:r w:rsidR="00051801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Всероссийск</w:t>
            </w:r>
            <w:r w:rsidR="006440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051801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методическ</w:t>
            </w:r>
            <w:r w:rsidR="006440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051801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марафон</w:t>
            </w:r>
            <w:r w:rsidR="006440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="00051801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«Опыт реализации программы «От Фрёбеля </w:t>
            </w:r>
            <w:r w:rsidR="00051801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до робота: растим будущих инженеров (лучшие практики)», Всероссийск</w:t>
            </w:r>
            <w:r w:rsidR="006440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051801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форум</w:t>
            </w:r>
            <w:r w:rsidR="006440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="00051801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«Воспитатели России – 10 лет в авангарде детства», в вибинаре «Парциальная программа «Юный эколог и экологическое воспитание: авторский комментарий»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«Инклюзивное общество» - форум</w:t>
            </w:r>
            <w:r w:rsidR="006440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40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едагоги России инновации в образовании</w:t>
            </w:r>
            <w:r w:rsidR="006440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04872" w:rsidRPr="003E28A7" w:rsidRDefault="00644007" w:rsidP="003E28A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ый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конкурс «Экологические макеты в ДОУ»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(диплом участника)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ый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конкурс «Лучшее дидактическое пособие про развитию речи для детей раннего возраста»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Диплом участника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ый конкурс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«Огород на оке»</w:t>
            </w: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Диплом участника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ый</w:t>
            </w:r>
            <w:r w:rsidR="007C46E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конкурс «Лучшее дидактическое пособие</w:t>
            </w:r>
            <w:r w:rsidR="003B2853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формированию элементарных математических представлений у детей дошкольного возраста»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Диплом участника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  <w:r w:rsidR="003B2853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="003B2853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униципальн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ый</w:t>
            </w:r>
            <w:r w:rsidR="003B2853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проект «День матери»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Диплом участника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  <w:r w:rsidR="006873FD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Свидетельство о размещении авторского материала на сайте infourok.ru конспект по математике в средней группе детского сада</w:t>
            </w:r>
          </w:p>
        </w:tc>
      </w:tr>
      <w:tr w:rsidR="00904872" w:rsidRPr="006C0F39" w:rsidTr="003E28A7">
        <w:tc>
          <w:tcPr>
            <w:tcW w:w="2093" w:type="dxa"/>
          </w:tcPr>
          <w:p w:rsidR="00904872" w:rsidRPr="006C0F39" w:rsidRDefault="00904872" w:rsidP="006C0F39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2022 – 2023 </w:t>
            </w:r>
          </w:p>
        </w:tc>
        <w:tc>
          <w:tcPr>
            <w:tcW w:w="7371" w:type="dxa"/>
          </w:tcPr>
          <w:p w:rsidR="00904872" w:rsidRPr="003E28A7" w:rsidRDefault="00644007" w:rsidP="003E28A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Обобщение опыта работы</w:t>
            </w:r>
            <w:r w:rsidR="00904872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теме «Взаимодействие с родителями воспитанников по реализации программы воспитания»</w:t>
            </w:r>
          </w:p>
          <w:p w:rsidR="00051801" w:rsidRPr="003E28A7" w:rsidRDefault="00644007" w:rsidP="003E28A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Участник</w:t>
            </w:r>
            <w:r w:rsidR="00051801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дистанционного тестирования «Диктант ЖКХ»,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цикла</w:t>
            </w:r>
            <w:r w:rsidR="00051801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вибинаров «Воспитатели России» по вопросам развития и воспитания дошкольников (12 тем); обучение по санитарно – просветительской программе «Основы здорового питания (для детей дошкольного возраста)</w:t>
            </w:r>
            <w:r w:rsidR="003B2853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грамота победителя 1 степени муниципального смотра – конкурса «Организация РППС по формированию основ безопасности жизнедеятельности детей дошкольного возраста в ДОУ», Диплом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  </w:t>
            </w:r>
            <w:r w:rsidR="003B2853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 место муниципального конкурса информационных буклетов для родителей «Безопасность ребёнка в зимний период»,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Участник</w:t>
            </w:r>
            <w:r w:rsidR="003B2853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  <w:r w:rsidR="003B2853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муниципального проекта «Международный женский день – 8 марта», Грамота 2 степени муниципального конкурса дидактических игр и пособий по безопасности жизнедеятельности детей дошкольного возраста «Авторская находка»</w:t>
            </w:r>
            <w:r w:rsidR="00AA278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Диплом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="00AA278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3 место муниципального конкурса профессионального мастерства среди педагогов дошкольных образовательных учреждений г. Орска «Лучший конспект образовательной деятельности по познавательному развитию для детей раннего возраста», диплом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AA278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место муниципального методического игрового батла «Педагогический дуэт – 2023» «Физическое развитие» в номинации «Напарник», диплом 2 место муниципального методического игрового батла «Педагогический дуэт»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AA278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r w:rsidR="00AA278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оциально – коммуникативное развитие в номинации «Напарник»</w:t>
            </w:r>
          </w:p>
          <w:p w:rsidR="00904872" w:rsidRPr="003E28A7" w:rsidRDefault="00644007" w:rsidP="003E28A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Участник</w:t>
            </w:r>
            <w:r w:rsidR="003B2853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акции «Благодарю и сердце отдаю наставнику»</w:t>
            </w:r>
            <w:r w:rsidR="00AA278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марафон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="00AA278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«К звёздам на встречу», 10 Всероссийско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AA278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молодёжно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AA278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флешмоп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="00AA278F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«Голубая лента», муниципального проекта «Пасхальный интерактив»</w:t>
            </w:r>
            <w:r w:rsidR="00824A62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Всероссийского информационно – методического вибинара «Внедрение федеральной образовательной программы дошкольного образования в образовательную программу» для административных и педагогических работников дошкольного образования</w:t>
            </w:r>
          </w:p>
        </w:tc>
      </w:tr>
      <w:tr w:rsidR="00AA278F" w:rsidRPr="006C0F39" w:rsidTr="003E28A7">
        <w:tc>
          <w:tcPr>
            <w:tcW w:w="2093" w:type="dxa"/>
          </w:tcPr>
          <w:p w:rsidR="00AA278F" w:rsidRDefault="00824A62" w:rsidP="006C0F39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2023 – 2024 </w:t>
            </w:r>
          </w:p>
        </w:tc>
        <w:tc>
          <w:tcPr>
            <w:tcW w:w="7371" w:type="dxa"/>
          </w:tcPr>
          <w:p w:rsidR="00AA278F" w:rsidRPr="003E28A7" w:rsidRDefault="003B5891" w:rsidP="003E28A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</w:t>
            </w:r>
            <w:r w:rsidR="00824A62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частник регионального фестиваля образовательных практик ДОО</w:t>
            </w:r>
          </w:p>
          <w:p w:rsidR="00824A62" w:rsidRPr="003E28A7" w:rsidRDefault="00824A62" w:rsidP="003E28A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Свидетельство о размещении авторского материала на сайте infourok.</w:t>
            </w:r>
            <w:r w:rsidR="006873FD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ru </w:t>
            </w:r>
            <w:r w:rsidR="006440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теме: «К</w:t>
            </w:r>
            <w:r w:rsidR="006873FD" w:rsidRPr="003E28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онспект занятия «Домик для щенка»</w:t>
            </w:r>
          </w:p>
        </w:tc>
      </w:tr>
    </w:tbl>
    <w:p w:rsidR="003B5891" w:rsidRDefault="003B5891" w:rsidP="006C0F39">
      <w:pPr>
        <w:shd w:val="clear" w:color="auto" w:fill="FFFFFF"/>
        <w:jc w:val="both"/>
        <w:rPr>
          <w:rFonts w:eastAsia="Times New Roman"/>
          <w:color w:val="000000"/>
          <w:szCs w:val="24"/>
          <w:lang w:eastAsia="ru-RU"/>
        </w:rPr>
      </w:pPr>
    </w:p>
    <w:p w:rsidR="00F064A5" w:rsidRPr="0000648C" w:rsidRDefault="00F064A5" w:rsidP="006C0F39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6C0F39">
        <w:rPr>
          <w:rFonts w:eastAsia="Times New Roman"/>
          <w:color w:val="000000"/>
          <w:szCs w:val="24"/>
          <w:lang w:eastAsia="ru-RU"/>
        </w:rPr>
        <w:t xml:space="preserve">________________ </w:t>
      </w:r>
      <w:r w:rsidRPr="0000648C">
        <w:rPr>
          <w:rFonts w:eastAsia="Times New Roman"/>
          <w:szCs w:val="24"/>
          <w:lang w:eastAsia="ru-RU"/>
        </w:rPr>
        <w:t>(Хлыстова О.Б.)</w:t>
      </w:r>
    </w:p>
    <w:p w:rsidR="00996BF4" w:rsidRDefault="00996BF4" w:rsidP="006C0F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44007" w:rsidRDefault="00644007" w:rsidP="006C0F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44007" w:rsidRDefault="00644007" w:rsidP="006C0F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44007" w:rsidRDefault="00644007" w:rsidP="006C0F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74565" w:rsidRDefault="00F74565" w:rsidP="00F7456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74565" w:rsidRDefault="00F74565" w:rsidP="00F7456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74565" w:rsidRDefault="00F74565" w:rsidP="00F7456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74565" w:rsidRDefault="00F74565" w:rsidP="00F7456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74565" w:rsidRPr="00D66FBA" w:rsidRDefault="00F74565" w:rsidP="00F74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6FBA">
        <w:rPr>
          <w:rFonts w:ascii="Times New Roman" w:hAnsi="Times New Roman" w:cs="Times New Roman"/>
          <w:sz w:val="24"/>
          <w:szCs w:val="24"/>
        </w:rPr>
        <w:t>График выхода экспертов</w:t>
      </w:r>
    </w:p>
    <w:p w:rsidR="00F74565" w:rsidRPr="00D66FBA" w:rsidRDefault="00F74565" w:rsidP="00F74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6FB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воспитателю</w:t>
      </w:r>
      <w:r w:rsidRPr="00D66FBA">
        <w:rPr>
          <w:rFonts w:ascii="Times New Roman" w:hAnsi="Times New Roman" w:cs="Times New Roman"/>
          <w:sz w:val="24"/>
          <w:szCs w:val="24"/>
        </w:rPr>
        <w:t xml:space="preserve">  МОАУ </w:t>
      </w:r>
      <w:r>
        <w:rPr>
          <w:rFonts w:ascii="Times New Roman" w:hAnsi="Times New Roman" w:cs="Times New Roman"/>
          <w:sz w:val="24"/>
          <w:szCs w:val="24"/>
        </w:rPr>
        <w:t xml:space="preserve">«СОШ </w:t>
      </w:r>
      <w:r w:rsidRPr="00D66FB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54 г. Орска» (Дошкольные группы)</w:t>
      </w:r>
    </w:p>
    <w:p w:rsidR="00F74565" w:rsidRPr="00D66FBA" w:rsidRDefault="00F74565" w:rsidP="00F74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Хлыстовой О.Б.</w:t>
      </w:r>
    </w:p>
    <w:p w:rsidR="00F74565" w:rsidRPr="00D66FBA" w:rsidRDefault="00F74565" w:rsidP="00F74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2402"/>
        <w:gridCol w:w="4790"/>
      </w:tblGrid>
      <w:tr w:rsidR="00F74565" w:rsidRPr="00D66FBA" w:rsidTr="0092597E">
        <w:tc>
          <w:tcPr>
            <w:tcW w:w="2379" w:type="dxa"/>
          </w:tcPr>
          <w:p w:rsidR="00F74565" w:rsidRPr="00D66FBA" w:rsidRDefault="00F74565" w:rsidP="009259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6FBA">
              <w:rPr>
                <w:rFonts w:ascii="Times New Roman" w:hAnsi="Times New Roman" w:cs="Times New Roman"/>
                <w:sz w:val="24"/>
                <w:szCs w:val="24"/>
              </w:rPr>
              <w:t>1 выход</w:t>
            </w:r>
          </w:p>
        </w:tc>
        <w:tc>
          <w:tcPr>
            <w:tcW w:w="2402" w:type="dxa"/>
          </w:tcPr>
          <w:p w:rsidR="00F74565" w:rsidRPr="00D66FBA" w:rsidRDefault="00F74565" w:rsidP="009259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.00 час</w:t>
            </w:r>
          </w:p>
        </w:tc>
        <w:tc>
          <w:tcPr>
            <w:tcW w:w="4790" w:type="dxa"/>
          </w:tcPr>
          <w:p w:rsidR="00F74565" w:rsidRPr="00D66FBA" w:rsidRDefault="00F74565" w:rsidP="009259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  <w:r w:rsidRPr="00D66F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66F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74565" w:rsidRPr="00D66FBA" w:rsidTr="0092597E">
        <w:tc>
          <w:tcPr>
            <w:tcW w:w="2379" w:type="dxa"/>
          </w:tcPr>
          <w:p w:rsidR="00F74565" w:rsidRPr="00D66FBA" w:rsidRDefault="00F74565" w:rsidP="009259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6FBA">
              <w:rPr>
                <w:rFonts w:ascii="Times New Roman" w:hAnsi="Times New Roman" w:cs="Times New Roman"/>
                <w:sz w:val="24"/>
                <w:szCs w:val="24"/>
              </w:rPr>
              <w:t>2 выход</w:t>
            </w:r>
          </w:p>
        </w:tc>
        <w:tc>
          <w:tcPr>
            <w:tcW w:w="2402" w:type="dxa"/>
          </w:tcPr>
          <w:p w:rsidR="00F74565" w:rsidRPr="00D66FBA" w:rsidRDefault="00F74565" w:rsidP="009259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00 час</w:t>
            </w:r>
          </w:p>
        </w:tc>
        <w:tc>
          <w:tcPr>
            <w:tcW w:w="4790" w:type="dxa"/>
          </w:tcPr>
          <w:p w:rsidR="00F74565" w:rsidRPr="00D66FBA" w:rsidRDefault="00F74565" w:rsidP="009259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  <w:r w:rsidRPr="00D66F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D66F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74565" w:rsidRPr="00D66FBA" w:rsidTr="0092597E">
        <w:tc>
          <w:tcPr>
            <w:tcW w:w="2379" w:type="dxa"/>
          </w:tcPr>
          <w:p w:rsidR="00F74565" w:rsidRPr="00D66FBA" w:rsidRDefault="00F74565" w:rsidP="009259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6FBA">
              <w:rPr>
                <w:rFonts w:ascii="Times New Roman" w:hAnsi="Times New Roman" w:cs="Times New Roman"/>
                <w:sz w:val="24"/>
                <w:szCs w:val="24"/>
              </w:rPr>
              <w:t>3 выход</w:t>
            </w:r>
          </w:p>
        </w:tc>
        <w:tc>
          <w:tcPr>
            <w:tcW w:w="2402" w:type="dxa"/>
          </w:tcPr>
          <w:p w:rsidR="00F74565" w:rsidRPr="00D66FBA" w:rsidRDefault="00F74565" w:rsidP="009259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00 час</w:t>
            </w:r>
          </w:p>
        </w:tc>
        <w:tc>
          <w:tcPr>
            <w:tcW w:w="4790" w:type="dxa"/>
          </w:tcPr>
          <w:p w:rsidR="00F74565" w:rsidRPr="00D66FBA" w:rsidRDefault="00F74565" w:rsidP="009259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  <w:r w:rsidRPr="00D66F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D66F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74565" w:rsidRDefault="00F74565" w:rsidP="00F7456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74565" w:rsidRDefault="00F74565" w:rsidP="00F7456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74565" w:rsidRDefault="00F74565" w:rsidP="00F7456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44007" w:rsidRDefault="00644007" w:rsidP="006C0F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44007" w:rsidRDefault="00644007" w:rsidP="006C0F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44007" w:rsidRDefault="00644007" w:rsidP="006C0F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44007" w:rsidRDefault="00644007" w:rsidP="006C0F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44007" w:rsidRDefault="00644007" w:rsidP="006C0F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644007" w:rsidSect="00CF36C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D92"/>
    <w:multiLevelType w:val="hybridMultilevel"/>
    <w:tmpl w:val="9F40E236"/>
    <w:lvl w:ilvl="0" w:tplc="1AB8814E">
      <w:start w:val="1"/>
      <w:numFmt w:val="decimal"/>
      <w:lvlText w:val="%1."/>
      <w:lvlJc w:val="left"/>
      <w:pPr>
        <w:ind w:left="2412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">
    <w:nsid w:val="093D1083"/>
    <w:multiLevelType w:val="hybridMultilevel"/>
    <w:tmpl w:val="FC88741E"/>
    <w:lvl w:ilvl="0" w:tplc="3370B9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0B49"/>
    <w:multiLevelType w:val="hybridMultilevel"/>
    <w:tmpl w:val="06DC957C"/>
    <w:lvl w:ilvl="0" w:tplc="F606F7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9679B"/>
    <w:multiLevelType w:val="hybridMultilevel"/>
    <w:tmpl w:val="66508A38"/>
    <w:lvl w:ilvl="0" w:tplc="49D850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D78E1"/>
    <w:multiLevelType w:val="hybridMultilevel"/>
    <w:tmpl w:val="80C689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85C1F"/>
    <w:multiLevelType w:val="hybridMultilevel"/>
    <w:tmpl w:val="4CF4B2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72A73"/>
    <w:multiLevelType w:val="hybridMultilevel"/>
    <w:tmpl w:val="9F40E236"/>
    <w:lvl w:ilvl="0" w:tplc="1AB881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110F1"/>
    <w:multiLevelType w:val="hybridMultilevel"/>
    <w:tmpl w:val="084EE950"/>
    <w:lvl w:ilvl="0" w:tplc="ADC4AD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61E30"/>
    <w:multiLevelType w:val="hybridMultilevel"/>
    <w:tmpl w:val="9F40E236"/>
    <w:lvl w:ilvl="0" w:tplc="1AB8814E">
      <w:start w:val="1"/>
      <w:numFmt w:val="decimal"/>
      <w:lvlText w:val="%1."/>
      <w:lvlJc w:val="left"/>
      <w:pPr>
        <w:ind w:left="2412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9">
    <w:nsid w:val="44105CF2"/>
    <w:multiLevelType w:val="hybridMultilevel"/>
    <w:tmpl w:val="9F40E236"/>
    <w:lvl w:ilvl="0" w:tplc="1AB881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55FF1"/>
    <w:multiLevelType w:val="hybridMultilevel"/>
    <w:tmpl w:val="47C49E24"/>
    <w:lvl w:ilvl="0" w:tplc="404888E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92FAD"/>
    <w:multiLevelType w:val="hybridMultilevel"/>
    <w:tmpl w:val="09C4288A"/>
    <w:lvl w:ilvl="0" w:tplc="F4DE7A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310D7"/>
    <w:multiLevelType w:val="hybridMultilevel"/>
    <w:tmpl w:val="9F40E236"/>
    <w:lvl w:ilvl="0" w:tplc="1AB8814E">
      <w:start w:val="1"/>
      <w:numFmt w:val="decimal"/>
      <w:lvlText w:val="%1."/>
      <w:lvlJc w:val="left"/>
      <w:pPr>
        <w:ind w:left="2412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3">
    <w:nsid w:val="75E51D8D"/>
    <w:multiLevelType w:val="hybridMultilevel"/>
    <w:tmpl w:val="9F40E236"/>
    <w:lvl w:ilvl="0" w:tplc="1AB8814E">
      <w:start w:val="1"/>
      <w:numFmt w:val="decimal"/>
      <w:lvlText w:val="%1."/>
      <w:lvlJc w:val="left"/>
      <w:pPr>
        <w:ind w:left="2345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7DA16896"/>
    <w:multiLevelType w:val="hybridMultilevel"/>
    <w:tmpl w:val="9F40E236"/>
    <w:lvl w:ilvl="0" w:tplc="1AB8814E">
      <w:start w:val="1"/>
      <w:numFmt w:val="decimal"/>
      <w:lvlText w:val="%1."/>
      <w:lvlJc w:val="left"/>
      <w:pPr>
        <w:ind w:left="2412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7FDB56E9"/>
    <w:multiLevelType w:val="multilevel"/>
    <w:tmpl w:val="E9C608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3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5"/>
  </w:num>
  <w:num w:numId="13">
    <w:abstractNumId w:val="0"/>
  </w:num>
  <w:num w:numId="14">
    <w:abstractNumId w:val="12"/>
  </w:num>
  <w:num w:numId="15">
    <w:abstractNumId w:val="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1E60"/>
    <w:rsid w:val="00001515"/>
    <w:rsid w:val="00001864"/>
    <w:rsid w:val="0000648C"/>
    <w:rsid w:val="00006AF8"/>
    <w:rsid w:val="0001038E"/>
    <w:rsid w:val="00014FAD"/>
    <w:rsid w:val="00020DE9"/>
    <w:rsid w:val="0003631E"/>
    <w:rsid w:val="00041E01"/>
    <w:rsid w:val="0004290A"/>
    <w:rsid w:val="00044334"/>
    <w:rsid w:val="00044E51"/>
    <w:rsid w:val="000455FB"/>
    <w:rsid w:val="000515E2"/>
    <w:rsid w:val="00051801"/>
    <w:rsid w:val="00056ECD"/>
    <w:rsid w:val="0006198F"/>
    <w:rsid w:val="000664EC"/>
    <w:rsid w:val="0007078A"/>
    <w:rsid w:val="00070F5B"/>
    <w:rsid w:val="00074D50"/>
    <w:rsid w:val="00081BAF"/>
    <w:rsid w:val="000850B5"/>
    <w:rsid w:val="0009162D"/>
    <w:rsid w:val="00097809"/>
    <w:rsid w:val="000A06B2"/>
    <w:rsid w:val="000A117E"/>
    <w:rsid w:val="000B0C7B"/>
    <w:rsid w:val="000B50EB"/>
    <w:rsid w:val="000D7538"/>
    <w:rsid w:val="000E2B89"/>
    <w:rsid w:val="000E7ABF"/>
    <w:rsid w:val="000E7E3E"/>
    <w:rsid w:val="000F33B2"/>
    <w:rsid w:val="0010028E"/>
    <w:rsid w:val="001024B4"/>
    <w:rsid w:val="00104CCA"/>
    <w:rsid w:val="00105F47"/>
    <w:rsid w:val="00112E10"/>
    <w:rsid w:val="00114FD7"/>
    <w:rsid w:val="00120290"/>
    <w:rsid w:val="00120F07"/>
    <w:rsid w:val="00123FB2"/>
    <w:rsid w:val="0012733D"/>
    <w:rsid w:val="00133CDE"/>
    <w:rsid w:val="00135E8D"/>
    <w:rsid w:val="00142F36"/>
    <w:rsid w:val="00143030"/>
    <w:rsid w:val="00151A9F"/>
    <w:rsid w:val="00151E4F"/>
    <w:rsid w:val="00153E98"/>
    <w:rsid w:val="001635F4"/>
    <w:rsid w:val="00172518"/>
    <w:rsid w:val="00174646"/>
    <w:rsid w:val="00181F21"/>
    <w:rsid w:val="001826C9"/>
    <w:rsid w:val="00184453"/>
    <w:rsid w:val="001901B0"/>
    <w:rsid w:val="00192BFE"/>
    <w:rsid w:val="001943DB"/>
    <w:rsid w:val="00195C4D"/>
    <w:rsid w:val="001A4072"/>
    <w:rsid w:val="001A4BBA"/>
    <w:rsid w:val="001B0CC4"/>
    <w:rsid w:val="001D1C09"/>
    <w:rsid w:val="001D37EB"/>
    <w:rsid w:val="001E0B4F"/>
    <w:rsid w:val="001E3EDC"/>
    <w:rsid w:val="001F4B56"/>
    <w:rsid w:val="001F58F9"/>
    <w:rsid w:val="002052E1"/>
    <w:rsid w:val="00205A57"/>
    <w:rsid w:val="00212E06"/>
    <w:rsid w:val="00216FB3"/>
    <w:rsid w:val="00220156"/>
    <w:rsid w:val="00220860"/>
    <w:rsid w:val="00227D8A"/>
    <w:rsid w:val="0023267B"/>
    <w:rsid w:val="00233F04"/>
    <w:rsid w:val="00235D88"/>
    <w:rsid w:val="0023695E"/>
    <w:rsid w:val="00247DC4"/>
    <w:rsid w:val="00253C75"/>
    <w:rsid w:val="00256B8D"/>
    <w:rsid w:val="00256DA7"/>
    <w:rsid w:val="002624F5"/>
    <w:rsid w:val="002632E9"/>
    <w:rsid w:val="0026475F"/>
    <w:rsid w:val="00265ECD"/>
    <w:rsid w:val="00271D87"/>
    <w:rsid w:val="00274D93"/>
    <w:rsid w:val="00275E90"/>
    <w:rsid w:val="00280EB9"/>
    <w:rsid w:val="00283070"/>
    <w:rsid w:val="002833FC"/>
    <w:rsid w:val="00283E0B"/>
    <w:rsid w:val="00291DF8"/>
    <w:rsid w:val="00295A1C"/>
    <w:rsid w:val="002A22FF"/>
    <w:rsid w:val="002A49B6"/>
    <w:rsid w:val="002B3FD5"/>
    <w:rsid w:val="002B50CC"/>
    <w:rsid w:val="002B6868"/>
    <w:rsid w:val="002C1978"/>
    <w:rsid w:val="002C4626"/>
    <w:rsid w:val="002C4C24"/>
    <w:rsid w:val="002C63EC"/>
    <w:rsid w:val="002F1134"/>
    <w:rsid w:val="003010BB"/>
    <w:rsid w:val="003061B7"/>
    <w:rsid w:val="00306F11"/>
    <w:rsid w:val="00310EBE"/>
    <w:rsid w:val="00311B3A"/>
    <w:rsid w:val="00317D5B"/>
    <w:rsid w:val="00330B3F"/>
    <w:rsid w:val="0033149E"/>
    <w:rsid w:val="00333476"/>
    <w:rsid w:val="003370A6"/>
    <w:rsid w:val="003376DB"/>
    <w:rsid w:val="00352286"/>
    <w:rsid w:val="00353E48"/>
    <w:rsid w:val="003547ED"/>
    <w:rsid w:val="00382688"/>
    <w:rsid w:val="0038558C"/>
    <w:rsid w:val="003859C9"/>
    <w:rsid w:val="003865A3"/>
    <w:rsid w:val="003865CA"/>
    <w:rsid w:val="00390BAB"/>
    <w:rsid w:val="00395433"/>
    <w:rsid w:val="00395FAE"/>
    <w:rsid w:val="003976FA"/>
    <w:rsid w:val="003A01B7"/>
    <w:rsid w:val="003A06D7"/>
    <w:rsid w:val="003A1DC7"/>
    <w:rsid w:val="003A3E25"/>
    <w:rsid w:val="003A6113"/>
    <w:rsid w:val="003A696B"/>
    <w:rsid w:val="003A6D3D"/>
    <w:rsid w:val="003B2839"/>
    <w:rsid w:val="003B2853"/>
    <w:rsid w:val="003B562F"/>
    <w:rsid w:val="003B5891"/>
    <w:rsid w:val="003C7439"/>
    <w:rsid w:val="003D31AA"/>
    <w:rsid w:val="003D50AB"/>
    <w:rsid w:val="003D5221"/>
    <w:rsid w:val="003D52EE"/>
    <w:rsid w:val="003E0A74"/>
    <w:rsid w:val="003E28A7"/>
    <w:rsid w:val="003E658B"/>
    <w:rsid w:val="003F19D6"/>
    <w:rsid w:val="00407981"/>
    <w:rsid w:val="004165D2"/>
    <w:rsid w:val="004206D6"/>
    <w:rsid w:val="00421324"/>
    <w:rsid w:val="00430C5A"/>
    <w:rsid w:val="004334F0"/>
    <w:rsid w:val="0043685E"/>
    <w:rsid w:val="00445804"/>
    <w:rsid w:val="00446664"/>
    <w:rsid w:val="00452556"/>
    <w:rsid w:val="00463C55"/>
    <w:rsid w:val="00465788"/>
    <w:rsid w:val="00465989"/>
    <w:rsid w:val="0047085C"/>
    <w:rsid w:val="004736E4"/>
    <w:rsid w:val="00477F44"/>
    <w:rsid w:val="004810A4"/>
    <w:rsid w:val="0048165A"/>
    <w:rsid w:val="004846C6"/>
    <w:rsid w:val="00490A77"/>
    <w:rsid w:val="004A3941"/>
    <w:rsid w:val="004B38A1"/>
    <w:rsid w:val="004B5EE0"/>
    <w:rsid w:val="004B72DF"/>
    <w:rsid w:val="004C1670"/>
    <w:rsid w:val="004C3E77"/>
    <w:rsid w:val="004C61DC"/>
    <w:rsid w:val="004D0178"/>
    <w:rsid w:val="004D1F42"/>
    <w:rsid w:val="004D2485"/>
    <w:rsid w:val="004D4F90"/>
    <w:rsid w:val="004D541C"/>
    <w:rsid w:val="004E4420"/>
    <w:rsid w:val="004F4ACA"/>
    <w:rsid w:val="00503EE7"/>
    <w:rsid w:val="00504F76"/>
    <w:rsid w:val="0051191C"/>
    <w:rsid w:val="005156DF"/>
    <w:rsid w:val="00527A76"/>
    <w:rsid w:val="00527CC9"/>
    <w:rsid w:val="00531D21"/>
    <w:rsid w:val="00543CE1"/>
    <w:rsid w:val="005565C4"/>
    <w:rsid w:val="00564BAC"/>
    <w:rsid w:val="00567B62"/>
    <w:rsid w:val="005714BD"/>
    <w:rsid w:val="00571E48"/>
    <w:rsid w:val="00573F44"/>
    <w:rsid w:val="005747A4"/>
    <w:rsid w:val="005A37F7"/>
    <w:rsid w:val="005A3874"/>
    <w:rsid w:val="005B2ED5"/>
    <w:rsid w:val="005B6081"/>
    <w:rsid w:val="005C083A"/>
    <w:rsid w:val="005C48E6"/>
    <w:rsid w:val="005C6C64"/>
    <w:rsid w:val="005D60F0"/>
    <w:rsid w:val="005D6F3A"/>
    <w:rsid w:val="005D7A81"/>
    <w:rsid w:val="005E5982"/>
    <w:rsid w:val="005E6436"/>
    <w:rsid w:val="005E7E07"/>
    <w:rsid w:val="005F334B"/>
    <w:rsid w:val="005F3799"/>
    <w:rsid w:val="005F67E5"/>
    <w:rsid w:val="005F7B24"/>
    <w:rsid w:val="00602E0E"/>
    <w:rsid w:val="006064A6"/>
    <w:rsid w:val="00616777"/>
    <w:rsid w:val="0063191C"/>
    <w:rsid w:val="006330CC"/>
    <w:rsid w:val="00637EB7"/>
    <w:rsid w:val="006412F6"/>
    <w:rsid w:val="00642E01"/>
    <w:rsid w:val="00643814"/>
    <w:rsid w:val="00643A78"/>
    <w:rsid w:val="00644007"/>
    <w:rsid w:val="00644892"/>
    <w:rsid w:val="00644BB6"/>
    <w:rsid w:val="00644D73"/>
    <w:rsid w:val="00645807"/>
    <w:rsid w:val="00646595"/>
    <w:rsid w:val="0064793C"/>
    <w:rsid w:val="00647BCC"/>
    <w:rsid w:val="00651262"/>
    <w:rsid w:val="00651F2A"/>
    <w:rsid w:val="006545A9"/>
    <w:rsid w:val="006624FD"/>
    <w:rsid w:val="00665617"/>
    <w:rsid w:val="006873FD"/>
    <w:rsid w:val="00691252"/>
    <w:rsid w:val="00692B9A"/>
    <w:rsid w:val="006A1E60"/>
    <w:rsid w:val="006B0EF1"/>
    <w:rsid w:val="006B3B87"/>
    <w:rsid w:val="006B73A7"/>
    <w:rsid w:val="006C0F39"/>
    <w:rsid w:val="006C27E3"/>
    <w:rsid w:val="006C2E9A"/>
    <w:rsid w:val="006C370E"/>
    <w:rsid w:val="006C5CFC"/>
    <w:rsid w:val="006D0786"/>
    <w:rsid w:val="006D2EAD"/>
    <w:rsid w:val="006D2EE0"/>
    <w:rsid w:val="006E0354"/>
    <w:rsid w:val="006E6320"/>
    <w:rsid w:val="006E658C"/>
    <w:rsid w:val="006E6BD8"/>
    <w:rsid w:val="00703CEA"/>
    <w:rsid w:val="0072014E"/>
    <w:rsid w:val="00726E3D"/>
    <w:rsid w:val="00745823"/>
    <w:rsid w:val="00745D60"/>
    <w:rsid w:val="00745E96"/>
    <w:rsid w:val="0075018D"/>
    <w:rsid w:val="00754E29"/>
    <w:rsid w:val="00756565"/>
    <w:rsid w:val="007572AF"/>
    <w:rsid w:val="00760E64"/>
    <w:rsid w:val="00763DCC"/>
    <w:rsid w:val="00772779"/>
    <w:rsid w:val="00773F14"/>
    <w:rsid w:val="00774CE9"/>
    <w:rsid w:val="007758ED"/>
    <w:rsid w:val="00784644"/>
    <w:rsid w:val="007848F1"/>
    <w:rsid w:val="007875CC"/>
    <w:rsid w:val="0079180D"/>
    <w:rsid w:val="00791B9F"/>
    <w:rsid w:val="00792724"/>
    <w:rsid w:val="00793D22"/>
    <w:rsid w:val="007969AE"/>
    <w:rsid w:val="007A2DFC"/>
    <w:rsid w:val="007A3DEA"/>
    <w:rsid w:val="007A43D0"/>
    <w:rsid w:val="007A5D23"/>
    <w:rsid w:val="007A6D94"/>
    <w:rsid w:val="007A73BC"/>
    <w:rsid w:val="007B5EAE"/>
    <w:rsid w:val="007B6BE8"/>
    <w:rsid w:val="007B723B"/>
    <w:rsid w:val="007C2F59"/>
    <w:rsid w:val="007C46EF"/>
    <w:rsid w:val="007D0DFD"/>
    <w:rsid w:val="007D4431"/>
    <w:rsid w:val="007D5723"/>
    <w:rsid w:val="007D762D"/>
    <w:rsid w:val="007E16A8"/>
    <w:rsid w:val="007F0953"/>
    <w:rsid w:val="007F256E"/>
    <w:rsid w:val="008025A1"/>
    <w:rsid w:val="0080285A"/>
    <w:rsid w:val="00815321"/>
    <w:rsid w:val="00824A62"/>
    <w:rsid w:val="00825628"/>
    <w:rsid w:val="00830765"/>
    <w:rsid w:val="00830A12"/>
    <w:rsid w:val="0083139A"/>
    <w:rsid w:val="00832E0E"/>
    <w:rsid w:val="00840184"/>
    <w:rsid w:val="00841B5D"/>
    <w:rsid w:val="00844AF2"/>
    <w:rsid w:val="008478D8"/>
    <w:rsid w:val="00864725"/>
    <w:rsid w:val="00865B82"/>
    <w:rsid w:val="00874CD9"/>
    <w:rsid w:val="00875FA8"/>
    <w:rsid w:val="00876481"/>
    <w:rsid w:val="008764CE"/>
    <w:rsid w:val="008822A7"/>
    <w:rsid w:val="0088469D"/>
    <w:rsid w:val="008856BD"/>
    <w:rsid w:val="00887C0C"/>
    <w:rsid w:val="00887E6E"/>
    <w:rsid w:val="008A4A53"/>
    <w:rsid w:val="008B2EC5"/>
    <w:rsid w:val="008C012B"/>
    <w:rsid w:val="008C1814"/>
    <w:rsid w:val="008C4039"/>
    <w:rsid w:val="008C7856"/>
    <w:rsid w:val="008D6689"/>
    <w:rsid w:val="008E01BF"/>
    <w:rsid w:val="008E1300"/>
    <w:rsid w:val="008E6FB8"/>
    <w:rsid w:val="008F0344"/>
    <w:rsid w:val="008F4F1C"/>
    <w:rsid w:val="008F6B88"/>
    <w:rsid w:val="008F7656"/>
    <w:rsid w:val="00904872"/>
    <w:rsid w:val="009106C5"/>
    <w:rsid w:val="00913942"/>
    <w:rsid w:val="0092585C"/>
    <w:rsid w:val="0092691F"/>
    <w:rsid w:val="0093546C"/>
    <w:rsid w:val="0093714F"/>
    <w:rsid w:val="00937513"/>
    <w:rsid w:val="009423FE"/>
    <w:rsid w:val="009477E4"/>
    <w:rsid w:val="00953CE6"/>
    <w:rsid w:val="00954AD4"/>
    <w:rsid w:val="00956BE4"/>
    <w:rsid w:val="009618F3"/>
    <w:rsid w:val="00961C7D"/>
    <w:rsid w:val="0096277B"/>
    <w:rsid w:val="00966DD1"/>
    <w:rsid w:val="00967F93"/>
    <w:rsid w:val="00974B75"/>
    <w:rsid w:val="0097667D"/>
    <w:rsid w:val="009957EB"/>
    <w:rsid w:val="00996BF4"/>
    <w:rsid w:val="009A15D7"/>
    <w:rsid w:val="009B09A6"/>
    <w:rsid w:val="009B2C68"/>
    <w:rsid w:val="009B3A14"/>
    <w:rsid w:val="009C1319"/>
    <w:rsid w:val="009D34F3"/>
    <w:rsid w:val="009E23D3"/>
    <w:rsid w:val="009E7466"/>
    <w:rsid w:val="009F2FFE"/>
    <w:rsid w:val="00A02107"/>
    <w:rsid w:val="00A12ECC"/>
    <w:rsid w:val="00A16038"/>
    <w:rsid w:val="00A1651E"/>
    <w:rsid w:val="00A1664A"/>
    <w:rsid w:val="00A241FA"/>
    <w:rsid w:val="00A25C55"/>
    <w:rsid w:val="00A2760A"/>
    <w:rsid w:val="00A2778C"/>
    <w:rsid w:val="00A336BD"/>
    <w:rsid w:val="00A40A2C"/>
    <w:rsid w:val="00A422FB"/>
    <w:rsid w:val="00A43149"/>
    <w:rsid w:val="00A433C6"/>
    <w:rsid w:val="00A44EA4"/>
    <w:rsid w:val="00A47AB0"/>
    <w:rsid w:val="00A523C9"/>
    <w:rsid w:val="00A54F00"/>
    <w:rsid w:val="00A56FB5"/>
    <w:rsid w:val="00A63DD3"/>
    <w:rsid w:val="00A73144"/>
    <w:rsid w:val="00A75972"/>
    <w:rsid w:val="00A80DAC"/>
    <w:rsid w:val="00A8113A"/>
    <w:rsid w:val="00A81B5A"/>
    <w:rsid w:val="00A872CB"/>
    <w:rsid w:val="00A92604"/>
    <w:rsid w:val="00A926AB"/>
    <w:rsid w:val="00A93672"/>
    <w:rsid w:val="00A94774"/>
    <w:rsid w:val="00A94791"/>
    <w:rsid w:val="00A97A17"/>
    <w:rsid w:val="00AA0956"/>
    <w:rsid w:val="00AA13A2"/>
    <w:rsid w:val="00AA278F"/>
    <w:rsid w:val="00AB5125"/>
    <w:rsid w:val="00AD3A5D"/>
    <w:rsid w:val="00AD52F9"/>
    <w:rsid w:val="00AD6988"/>
    <w:rsid w:val="00AD72A5"/>
    <w:rsid w:val="00AE1198"/>
    <w:rsid w:val="00AF24CE"/>
    <w:rsid w:val="00AF4BED"/>
    <w:rsid w:val="00B0041E"/>
    <w:rsid w:val="00B00A02"/>
    <w:rsid w:val="00B0434D"/>
    <w:rsid w:val="00B07F8B"/>
    <w:rsid w:val="00B14825"/>
    <w:rsid w:val="00B17451"/>
    <w:rsid w:val="00B229DF"/>
    <w:rsid w:val="00B27489"/>
    <w:rsid w:val="00B33C05"/>
    <w:rsid w:val="00B357F0"/>
    <w:rsid w:val="00B37846"/>
    <w:rsid w:val="00B43C36"/>
    <w:rsid w:val="00B44797"/>
    <w:rsid w:val="00B45E79"/>
    <w:rsid w:val="00B506B2"/>
    <w:rsid w:val="00B608C6"/>
    <w:rsid w:val="00B6378B"/>
    <w:rsid w:val="00B650C4"/>
    <w:rsid w:val="00B77DAB"/>
    <w:rsid w:val="00B831BB"/>
    <w:rsid w:val="00B85B27"/>
    <w:rsid w:val="00B93676"/>
    <w:rsid w:val="00BA092A"/>
    <w:rsid w:val="00BB25F6"/>
    <w:rsid w:val="00BB4DE9"/>
    <w:rsid w:val="00BC013D"/>
    <w:rsid w:val="00BC4D62"/>
    <w:rsid w:val="00BC61ED"/>
    <w:rsid w:val="00BC675A"/>
    <w:rsid w:val="00BD13D9"/>
    <w:rsid w:val="00BD18CD"/>
    <w:rsid w:val="00BE2E24"/>
    <w:rsid w:val="00BE444F"/>
    <w:rsid w:val="00BF014D"/>
    <w:rsid w:val="00BF16B5"/>
    <w:rsid w:val="00BF22E9"/>
    <w:rsid w:val="00BF3452"/>
    <w:rsid w:val="00C009A7"/>
    <w:rsid w:val="00C0446D"/>
    <w:rsid w:val="00C10746"/>
    <w:rsid w:val="00C14571"/>
    <w:rsid w:val="00C205D1"/>
    <w:rsid w:val="00C278EF"/>
    <w:rsid w:val="00C30270"/>
    <w:rsid w:val="00C33234"/>
    <w:rsid w:val="00C33657"/>
    <w:rsid w:val="00C33DDC"/>
    <w:rsid w:val="00C43D71"/>
    <w:rsid w:val="00C44679"/>
    <w:rsid w:val="00C45788"/>
    <w:rsid w:val="00C514C3"/>
    <w:rsid w:val="00C52839"/>
    <w:rsid w:val="00C60462"/>
    <w:rsid w:val="00C61F23"/>
    <w:rsid w:val="00C66D67"/>
    <w:rsid w:val="00C67C89"/>
    <w:rsid w:val="00C706F0"/>
    <w:rsid w:val="00C71AC3"/>
    <w:rsid w:val="00C73066"/>
    <w:rsid w:val="00C7449C"/>
    <w:rsid w:val="00C7504F"/>
    <w:rsid w:val="00C83B19"/>
    <w:rsid w:val="00C94C53"/>
    <w:rsid w:val="00CA01DA"/>
    <w:rsid w:val="00CA3233"/>
    <w:rsid w:val="00CA5CEA"/>
    <w:rsid w:val="00CA62A7"/>
    <w:rsid w:val="00CB0538"/>
    <w:rsid w:val="00CB49E3"/>
    <w:rsid w:val="00CC11FC"/>
    <w:rsid w:val="00CC2D48"/>
    <w:rsid w:val="00CC7F15"/>
    <w:rsid w:val="00CD5038"/>
    <w:rsid w:val="00CF36C2"/>
    <w:rsid w:val="00D021EB"/>
    <w:rsid w:val="00D056C4"/>
    <w:rsid w:val="00D07E16"/>
    <w:rsid w:val="00D22035"/>
    <w:rsid w:val="00D4712A"/>
    <w:rsid w:val="00D5237A"/>
    <w:rsid w:val="00D524A2"/>
    <w:rsid w:val="00D71CD3"/>
    <w:rsid w:val="00D73893"/>
    <w:rsid w:val="00D81C68"/>
    <w:rsid w:val="00D9007C"/>
    <w:rsid w:val="00D94791"/>
    <w:rsid w:val="00DB0293"/>
    <w:rsid w:val="00DB1CDF"/>
    <w:rsid w:val="00DC36B9"/>
    <w:rsid w:val="00DC6ABD"/>
    <w:rsid w:val="00DE1BA5"/>
    <w:rsid w:val="00DE75BE"/>
    <w:rsid w:val="00DF5D92"/>
    <w:rsid w:val="00E00A60"/>
    <w:rsid w:val="00E00CC0"/>
    <w:rsid w:val="00E02BC3"/>
    <w:rsid w:val="00E04F61"/>
    <w:rsid w:val="00E070F5"/>
    <w:rsid w:val="00E1041B"/>
    <w:rsid w:val="00E111AE"/>
    <w:rsid w:val="00E1455C"/>
    <w:rsid w:val="00E17FD1"/>
    <w:rsid w:val="00E30CF9"/>
    <w:rsid w:val="00E44B9A"/>
    <w:rsid w:val="00E56A9B"/>
    <w:rsid w:val="00E574D8"/>
    <w:rsid w:val="00E61688"/>
    <w:rsid w:val="00E62A1B"/>
    <w:rsid w:val="00E6391B"/>
    <w:rsid w:val="00E75440"/>
    <w:rsid w:val="00E86DEC"/>
    <w:rsid w:val="00E915AD"/>
    <w:rsid w:val="00EA6C6F"/>
    <w:rsid w:val="00EB343E"/>
    <w:rsid w:val="00EC0BB9"/>
    <w:rsid w:val="00EC2A2D"/>
    <w:rsid w:val="00ED6C26"/>
    <w:rsid w:val="00ED78E0"/>
    <w:rsid w:val="00EE1944"/>
    <w:rsid w:val="00EE5905"/>
    <w:rsid w:val="00EE6A05"/>
    <w:rsid w:val="00EF6A46"/>
    <w:rsid w:val="00F05725"/>
    <w:rsid w:val="00F064A5"/>
    <w:rsid w:val="00F074B5"/>
    <w:rsid w:val="00F264F0"/>
    <w:rsid w:val="00F26AD9"/>
    <w:rsid w:val="00F45888"/>
    <w:rsid w:val="00F46750"/>
    <w:rsid w:val="00F60C61"/>
    <w:rsid w:val="00F615C1"/>
    <w:rsid w:val="00F61C2E"/>
    <w:rsid w:val="00F72BDC"/>
    <w:rsid w:val="00F72DBA"/>
    <w:rsid w:val="00F74565"/>
    <w:rsid w:val="00F853D8"/>
    <w:rsid w:val="00FA07B6"/>
    <w:rsid w:val="00FA0D81"/>
    <w:rsid w:val="00FA0FAF"/>
    <w:rsid w:val="00FA48E0"/>
    <w:rsid w:val="00FA694F"/>
    <w:rsid w:val="00FD298A"/>
    <w:rsid w:val="00FE148C"/>
    <w:rsid w:val="00FE2940"/>
    <w:rsid w:val="00FF08DE"/>
    <w:rsid w:val="00FF1DC1"/>
    <w:rsid w:val="00FF3E1A"/>
    <w:rsid w:val="00FF4BF6"/>
    <w:rsid w:val="00FF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6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A1E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42E01"/>
    <w:pPr>
      <w:ind w:left="720"/>
      <w:contextualSpacing/>
    </w:pPr>
  </w:style>
  <w:style w:type="table" w:styleId="a4">
    <w:name w:val="Table Grid"/>
    <w:basedOn w:val="a1"/>
    <w:uiPriority w:val="59"/>
    <w:rsid w:val="00571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644892"/>
    <w:rPr>
      <w:i w:val="0"/>
      <w:iCs w:val="0"/>
      <w:color w:val="006621"/>
    </w:rPr>
  </w:style>
  <w:style w:type="character" w:styleId="a5">
    <w:name w:val="Hyperlink"/>
    <w:basedOn w:val="a0"/>
    <w:uiPriority w:val="99"/>
    <w:unhideWhenUsed/>
    <w:rsid w:val="005B2ED5"/>
    <w:rPr>
      <w:color w:val="0000FF" w:themeColor="hyperlink"/>
      <w:u w:val="single"/>
    </w:rPr>
  </w:style>
  <w:style w:type="character" w:customStyle="1" w:styleId="st1">
    <w:name w:val="st1"/>
    <w:basedOn w:val="a0"/>
    <w:rsid w:val="00A2778C"/>
  </w:style>
  <w:style w:type="paragraph" w:styleId="a6">
    <w:name w:val="Balloon Text"/>
    <w:basedOn w:val="a"/>
    <w:link w:val="a7"/>
    <w:uiPriority w:val="99"/>
    <w:semiHidden/>
    <w:unhideWhenUsed/>
    <w:rsid w:val="005F33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34B"/>
    <w:rPr>
      <w:rFonts w:ascii="Tahoma" w:eastAsia="Calibri" w:hAnsi="Tahoma" w:cs="Tahoma"/>
      <w:sz w:val="16"/>
      <w:szCs w:val="16"/>
    </w:rPr>
  </w:style>
  <w:style w:type="paragraph" w:customStyle="1" w:styleId="consplusnonformatmailrucssattributepostfix">
    <w:name w:val="consplusnonformat_mailru_css_attribute_postfix"/>
    <w:basedOn w:val="a"/>
    <w:rsid w:val="00F064A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F064A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js-phone-number">
    <w:name w:val="js-phone-number"/>
    <w:basedOn w:val="a0"/>
    <w:rsid w:val="00F064A5"/>
  </w:style>
  <w:style w:type="character" w:styleId="a8">
    <w:name w:val="Strong"/>
    <w:basedOn w:val="a0"/>
    <w:uiPriority w:val="22"/>
    <w:qFormat/>
    <w:rsid w:val="00F064A5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E17FD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7FD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7FD1"/>
    <w:rPr>
      <w:rFonts w:ascii="Times New Roman" w:eastAsia="Calibri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7FD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7FD1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27295-09BF-4153-BD24-26BB1108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3175</TotalTime>
  <Pages>7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386</cp:revision>
  <cp:lastPrinted>2023-11-15T17:31:00Z</cp:lastPrinted>
  <dcterms:created xsi:type="dcterms:W3CDTF">2015-03-09T03:21:00Z</dcterms:created>
  <dcterms:modified xsi:type="dcterms:W3CDTF">2023-11-15T17:57:00Z</dcterms:modified>
</cp:coreProperties>
</file>