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92A" w:rsidRPr="00E7692A" w:rsidRDefault="00E7692A" w:rsidP="00E7692A">
      <w:pPr>
        <w:pStyle w:val="27"/>
        <w:ind w:firstLine="709"/>
        <w:rPr>
          <w:sz w:val="16"/>
          <w:szCs w:val="16"/>
        </w:rPr>
      </w:pPr>
    </w:p>
    <w:p w:rsidR="00E7692A" w:rsidRDefault="00E7692A" w:rsidP="00E7692A">
      <w:pPr>
        <w:pStyle w:val="27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Дошкольный возраст - начальный этап первичной профессионализации, профессионального становления человека, в этом возрасте обращение к миру профессий требует особых </w:t>
      </w:r>
      <w:r>
        <w:rPr>
          <w:rStyle w:val="20"/>
          <w:sz w:val="26"/>
          <w:szCs w:val="26"/>
        </w:rPr>
        <w:t>технологий</w:t>
      </w:r>
      <w:r>
        <w:rPr>
          <w:sz w:val="26"/>
          <w:szCs w:val="26"/>
        </w:rPr>
        <w:t xml:space="preserve"> и может рассматриваться как этап ранней профориентации.</w:t>
      </w:r>
    </w:p>
    <w:p w:rsidR="00E7692A" w:rsidRDefault="00E7692A" w:rsidP="00E7692A">
      <w:pPr>
        <w:pStyle w:val="27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Главная цель профессионального самоопределения — это постепенное формирование у ребенка готовности рассматривать себя </w:t>
      </w:r>
      <w:proofErr w:type="gramStart"/>
      <w:r>
        <w:rPr>
          <w:sz w:val="26"/>
          <w:szCs w:val="26"/>
        </w:rPr>
        <w:t>развивающимся</w:t>
      </w:r>
      <w:proofErr w:type="gramEnd"/>
      <w:r>
        <w:rPr>
          <w:sz w:val="26"/>
          <w:szCs w:val="26"/>
        </w:rPr>
        <w:t xml:space="preserve"> в рамках определенного времени и пространства, постепенно расширяя свои возможности и максимально их реализуя.</w:t>
      </w:r>
    </w:p>
    <w:p w:rsidR="00E7692A" w:rsidRDefault="00E7692A" w:rsidP="00E7692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Ранней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ориентации дошкольников позволяет достичь следующих результатов:</w:t>
      </w:r>
    </w:p>
    <w:p w:rsidR="00E7692A" w:rsidRDefault="00E7692A" w:rsidP="00E7692A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30" w:after="30" w:line="240" w:lineRule="auto"/>
        <w:ind w:hanging="72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знает о назначении техники и материалов в трудовой деятельности взрослых;</w:t>
      </w:r>
    </w:p>
    <w:p w:rsidR="00E7692A" w:rsidRDefault="00E7692A" w:rsidP="00E7692A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30" w:after="30" w:line="240" w:lineRule="auto"/>
        <w:ind w:hanging="72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называет профессии разных сфер экономики;</w:t>
      </w:r>
    </w:p>
    <w:p w:rsidR="00E7692A" w:rsidRDefault="00E7692A" w:rsidP="00E7692A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30" w:after="30" w:line="240" w:lineRule="auto"/>
        <w:ind w:hanging="72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различает профессии по существенным признакам;</w:t>
      </w:r>
    </w:p>
    <w:p w:rsidR="00E7692A" w:rsidRDefault="00E7692A" w:rsidP="00E7692A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30" w:after="30" w:line="240" w:lineRule="auto"/>
        <w:ind w:hanging="72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называет профессионально важные качества представителей разных профессий;</w:t>
      </w:r>
    </w:p>
    <w:p w:rsidR="00E7692A" w:rsidRDefault="00E7692A" w:rsidP="00E7692A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30" w:after="30" w:line="240" w:lineRule="auto"/>
        <w:ind w:hanging="72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выделяет структуру трудовых процессов (цель, материалы, инструменты, трудовые действия, результат);</w:t>
      </w:r>
    </w:p>
    <w:p w:rsidR="00E7692A" w:rsidRDefault="00E7692A" w:rsidP="00E7692A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30" w:after="30" w:line="240" w:lineRule="auto"/>
        <w:ind w:hanging="72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объясняет взаимосвязь различных видов труда и профессий;</w:t>
      </w:r>
    </w:p>
    <w:p w:rsidR="00E7692A" w:rsidRDefault="00E7692A" w:rsidP="00E7692A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30" w:after="30" w:line="240" w:lineRule="auto"/>
        <w:ind w:hanging="72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моделирует в игре отношения между людьми разных профессий;</w:t>
      </w:r>
    </w:p>
    <w:p w:rsidR="00E7692A" w:rsidRDefault="00E7692A" w:rsidP="00E7692A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30" w:after="30" w:line="240" w:lineRule="auto"/>
        <w:ind w:left="284" w:hanging="284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участвует в посильной трудовой деятельности взрослых;</w:t>
      </w:r>
    </w:p>
    <w:p w:rsidR="00E7692A" w:rsidRDefault="00E7692A" w:rsidP="00E7692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284" w:hanging="284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 – положительно относится к трудовой деятельности и  труду в целом;</w:t>
      </w:r>
    </w:p>
    <w:p w:rsidR="00E7692A" w:rsidRDefault="00E7692A" w:rsidP="00E7692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Ранняя профориентация  способствует развитию способностей ребёнка. Трудовое воспитание обогащает жизнь дошкольников новыми впечатлениями, новыми поводами для игр, новыми мотивами художественного творчества, новыми гранями в отношениях с людьми.</w:t>
      </w:r>
    </w:p>
    <w:p w:rsidR="00E7692A" w:rsidRDefault="00E7692A" w:rsidP="00E7692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Поэтому так важно научить ребёнка понимать, каким образом его мечта будет осуществимой, показать, что при выборе любой профессии важно научиться приносить пользу себе и людям.      </w:t>
      </w:r>
    </w:p>
    <w:p w:rsidR="00E7692A" w:rsidRDefault="00E7692A" w:rsidP="00E7692A">
      <w:pPr>
        <w:pStyle w:val="5"/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Следовательно, задача знакомства детей с профессиями подразумевает подготовку ребенка к тому, чтобы он в свое время смог смело вступить в самостоятельную жизнь и конкретно выбрать свой путь профессиональной деятельности, то есть речь идет о профессиональном самоопределении.</w:t>
      </w:r>
      <w:r>
        <w:rPr>
          <w:b/>
          <w:bCs/>
          <w:i/>
          <w:iCs/>
          <w:noProof/>
          <w:color w:val="0070C0"/>
          <w:sz w:val="28"/>
          <w:szCs w:val="28"/>
        </w:rPr>
        <w:t xml:space="preserve"> </w:t>
      </w:r>
      <w:r>
        <w:rPr>
          <w:b/>
          <w:i/>
          <w:noProof/>
          <w:color w:val="0070C0"/>
          <w:sz w:val="28"/>
          <w:szCs w:val="28"/>
        </w:rPr>
        <w:drawing>
          <wp:inline distT="0" distB="0" distL="0" distR="0">
            <wp:extent cx="2371725" cy="1778794"/>
            <wp:effectExtent l="19050" t="0" r="9525" b="0"/>
            <wp:docPr id="1" name="Рисунок 5" descr="спасатели--пожарны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пасатели--пожарные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2A" w:rsidRPr="00E7692A" w:rsidRDefault="00E7692A" w:rsidP="00E7692A">
      <w:pPr>
        <w:pStyle w:val="5"/>
        <w:ind w:firstLine="709"/>
        <w:rPr>
          <w:b/>
          <w:bCs/>
          <w:i/>
          <w:iCs/>
          <w:color w:val="0070C0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</w:t>
      </w:r>
      <w:r>
        <w:rPr>
          <w:b/>
          <w:bCs/>
          <w:i/>
          <w:iCs/>
          <w:color w:val="0070C0"/>
          <w:sz w:val="28"/>
          <w:szCs w:val="28"/>
        </w:rPr>
        <w:t>Спасибо за внимание!</w:t>
      </w:r>
      <w:r>
        <w:rPr>
          <w:b/>
          <w:bCs/>
          <w:i/>
          <w:iCs/>
          <w:noProof/>
          <w:color w:val="0070C0"/>
          <w:sz w:val="28"/>
          <w:szCs w:val="28"/>
        </w:rPr>
        <w:t xml:space="preserve"> </w:t>
      </w:r>
    </w:p>
    <w:p w:rsidR="00E7692A" w:rsidRDefault="00E7692A" w:rsidP="00E7692A">
      <w:pPr>
        <w:ind w:firstLine="142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МУНИЦИПАЛЬНОЕ ДОШКОЛЬНОЕ ОБРАЗОВАТЕЛЬНОЕ АВТОНОМНОЕ УЧРЕЖДЕНИЕ "ДЕТСКИЙ САД № 107 ОБЩЕРАЗВИВАЮЩЕГО ВИДА С ПРИОРИТЕТНЫМ ОСУЩЕСТВЛЕНИЕМ ХУДОЖЕСТВЕНН</w:t>
      </w:r>
      <w:proofErr w:type="gramStart"/>
      <w:r>
        <w:rPr>
          <w:rFonts w:ascii="Times New Roman" w:hAnsi="Times New Roman" w:cs="Times New Roman"/>
          <w:sz w:val="16"/>
          <w:szCs w:val="16"/>
        </w:rPr>
        <w:t>О-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ЭСТЕТИЧЕСКОГО РАЗВИТИЯ ВОСПИТАННИКОВ "МАЯЧОК" Г. ОРСКА" </w:t>
      </w:r>
    </w:p>
    <w:p w:rsidR="00E7692A" w:rsidRDefault="00E7692A" w:rsidP="00E7692A">
      <w:pPr>
        <w:pStyle w:val="31"/>
      </w:pPr>
    </w:p>
    <w:p w:rsidR="00E7692A" w:rsidRDefault="00E7692A" w:rsidP="00E7692A">
      <w:pPr>
        <w:pStyle w:val="31"/>
        <w:ind w:firstLine="709"/>
        <w:jc w:val="center"/>
      </w:pPr>
      <w:r>
        <w:t xml:space="preserve">МАСТЕР -  КЛАСС </w:t>
      </w:r>
      <w:r>
        <w:br/>
        <w:t>Тема:</w:t>
      </w:r>
    </w:p>
    <w:p w:rsidR="00E7692A" w:rsidRDefault="00E7692A" w:rsidP="00E7692A">
      <w:pPr>
        <w:pStyle w:val="31"/>
        <w:ind w:firstLine="709"/>
        <w:jc w:val="center"/>
        <w:rPr>
          <w:color w:val="FF0000"/>
          <w:sz w:val="36"/>
          <w:szCs w:val="36"/>
        </w:rPr>
      </w:pPr>
      <w:r>
        <w:rPr>
          <w:rStyle w:val="16"/>
          <w:rFonts w:eastAsia="Arial Unicode MS"/>
          <w:color w:val="FF0000"/>
          <w:sz w:val="36"/>
          <w:szCs w:val="36"/>
        </w:rPr>
        <w:t>«Развитие ранней профориентации детей старшего дошкольного возраста посредством использования образовательных технологий»</w:t>
      </w:r>
    </w:p>
    <w:p w:rsidR="00E7692A" w:rsidRDefault="00E7692A" w:rsidP="00E7692A">
      <w:pPr>
        <w:pStyle w:val="4"/>
        <w:ind w:firstLine="709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71700" cy="2495550"/>
            <wp:effectExtent l="19050" t="0" r="0" b="0"/>
            <wp:docPr id="2" name="Рисунок 3" descr="PA1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A100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2A" w:rsidRDefault="00E7692A" w:rsidP="00E7692A">
      <w:pPr>
        <w:pStyle w:val="4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Разработала:</w:t>
      </w:r>
    </w:p>
    <w:p w:rsidR="00E7692A" w:rsidRDefault="00E7692A" w:rsidP="00E7692A">
      <w:pPr>
        <w:pStyle w:val="5"/>
        <w:spacing w:before="0" w:beforeAutospacing="0" w:after="0" w:afterAutospacing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Кухаренко Елена Владимировна</w:t>
      </w:r>
    </w:p>
    <w:p w:rsidR="00E7692A" w:rsidRDefault="00E7692A" w:rsidP="00E769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воспитатель высшей категории</w:t>
      </w:r>
    </w:p>
    <w:p w:rsidR="00E7692A" w:rsidRDefault="00E7692A" w:rsidP="00E7692A">
      <w:pPr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</w:p>
    <w:p w:rsidR="00E7692A" w:rsidRDefault="00E7692A" w:rsidP="00E7692A">
      <w:pPr>
        <w:pStyle w:val="27"/>
        <w:ind w:firstLine="709"/>
        <w:jc w:val="center"/>
      </w:pPr>
      <w:r>
        <w:t>г. Орск 2025</w:t>
      </w:r>
    </w:p>
    <w:p w:rsidR="00E7692A" w:rsidRDefault="00E7692A" w:rsidP="00E7692A">
      <w:pPr>
        <w:pStyle w:val="27"/>
        <w:jc w:val="center"/>
        <w:rPr>
          <w:sz w:val="28"/>
          <w:szCs w:val="28"/>
        </w:rPr>
        <w:sectPr w:rsidR="00E7692A" w:rsidSect="00E7692A">
          <w:pgSz w:w="16838" w:h="11906" w:orient="landscape"/>
          <w:pgMar w:top="142" w:right="253" w:bottom="851" w:left="284" w:header="709" w:footer="709" w:gutter="0"/>
          <w:cols w:num="3" w:space="567"/>
          <w:docGrid w:linePitch="360"/>
        </w:sectPr>
      </w:pPr>
    </w:p>
    <w:p w:rsidR="00E7692A" w:rsidRDefault="00E7692A" w:rsidP="00E7692A">
      <w:pPr>
        <w:pStyle w:val="27"/>
        <w:jc w:val="center"/>
        <w:rPr>
          <w:sz w:val="28"/>
          <w:szCs w:val="28"/>
        </w:rPr>
        <w:sectPr w:rsidR="00E7692A" w:rsidSect="00E7692A">
          <w:type w:val="continuous"/>
          <w:pgSz w:w="16838" w:h="11906" w:orient="landscape"/>
          <w:pgMar w:top="142" w:right="253" w:bottom="851" w:left="284" w:header="709" w:footer="709" w:gutter="0"/>
          <w:cols w:space="567"/>
          <w:docGrid w:linePitch="360"/>
        </w:sectPr>
      </w:pPr>
      <w:r w:rsidRPr="00E7692A">
        <w:rPr>
          <w:sz w:val="28"/>
          <w:szCs w:val="28"/>
        </w:rPr>
        <w:lastRenderedPageBreak/>
        <w:drawing>
          <wp:inline distT="0" distB="0" distL="0" distR="0">
            <wp:extent cx="10248900" cy="7286625"/>
            <wp:effectExtent l="19050" t="0" r="0" b="0"/>
            <wp:docPr id="6" name="Рисунок 6" descr="https://upload2.schoolrm.ru/resize_cache/1963089/c3bed4c46e3bebf9034448fed65e7b8e/iblock/f3d/f3d42b5bf18465d6783f041edfcba170/2fa878de285ad2638cda597ee438cf9b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upload2.schoolrm.ru/resize_cache/1963089/c3bed4c46e3bebf9034448fed65e7b8e/iblock/f3d/f3d42b5bf18465d6783f041edfcba170/2fa878de285ad2638cda597ee438cf9b06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15" w:rsidRDefault="00E7692A"/>
    <w:sectPr w:rsidR="00021F15" w:rsidSect="00E7692A">
      <w:type w:val="continuous"/>
      <w:pgSz w:w="16838" w:h="11906" w:orient="landscape"/>
      <w:pgMar w:top="142" w:right="253" w:bottom="851" w:left="284" w:header="709" w:footer="709" w:gutter="0"/>
      <w:cols w:num="3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E11D6"/>
    <w:multiLevelType w:val="multilevel"/>
    <w:tmpl w:val="E0E2D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692A"/>
    <w:rsid w:val="00111DAF"/>
    <w:rsid w:val="003933A1"/>
    <w:rsid w:val="00D0396E"/>
    <w:rsid w:val="00D475C8"/>
    <w:rsid w:val="00E7692A"/>
    <w:rsid w:val="00EA0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(3)1"/>
    <w:basedOn w:val="a"/>
    <w:rsid w:val="00E7692A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4">
    <w:name w:val="Основной текст (4)"/>
    <w:basedOn w:val="a"/>
    <w:rsid w:val="00E7692A"/>
    <w:pPr>
      <w:widowControl w:val="0"/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5">
    <w:name w:val="Основной текст (5)"/>
    <w:basedOn w:val="a"/>
    <w:rsid w:val="00E7692A"/>
    <w:pPr>
      <w:widowControl w:val="0"/>
      <w:shd w:val="clear" w:color="auto" w:fill="FFFFFF"/>
      <w:spacing w:before="100" w:beforeAutospacing="1" w:after="100" w:afterAutospacing="1" w:line="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7">
    <w:name w:val="Основной текст (2)7"/>
    <w:basedOn w:val="a"/>
    <w:rsid w:val="00E7692A"/>
    <w:pPr>
      <w:widowControl w:val="0"/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6">
    <w:name w:val="16"/>
    <w:basedOn w:val="a0"/>
    <w:rsid w:val="00E7692A"/>
    <w:rPr>
      <w:rFonts w:ascii="Times New Roman" w:hAnsi="Times New Roman" w:cs="Times New Roman" w:hint="default"/>
      <w:b/>
      <w:bCs/>
      <w:i w:val="0"/>
      <w:iCs w:val="0"/>
      <w:smallCaps w:val="0"/>
      <w:color w:val="000000"/>
    </w:rPr>
  </w:style>
  <w:style w:type="character" w:customStyle="1" w:styleId="20">
    <w:name w:val="20"/>
    <w:basedOn w:val="a0"/>
    <w:rsid w:val="00E7692A"/>
    <w:rPr>
      <w:rFonts w:ascii="Times New Roman" w:hAnsi="Times New Roman" w:cs="Times New Roman" w:hint="default"/>
      <w:b w:val="0"/>
      <w:bCs w:val="0"/>
      <w:i/>
      <w:iCs/>
      <w:smallCaps w:val="0"/>
      <w:color w:val="000000"/>
    </w:rPr>
  </w:style>
  <w:style w:type="paragraph" w:styleId="a3">
    <w:name w:val="Balloon Text"/>
    <w:basedOn w:val="a"/>
    <w:link w:val="a4"/>
    <w:uiPriority w:val="99"/>
    <w:semiHidden/>
    <w:unhideWhenUsed/>
    <w:rsid w:val="00E7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9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4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350</Words>
  <Characters>1998</Characters>
  <Application>Microsoft Office Word</Application>
  <DocSecurity>0</DocSecurity>
  <Lines>16</Lines>
  <Paragraphs>4</Paragraphs>
  <ScaleCrop>false</ScaleCrop>
  <Company/>
  <LinksUpToDate>false</LinksUpToDate>
  <CharactersWithSpaces>2344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cp:lastPrinted>2024-12-18T13:46:00Z</cp:lastPrinted>
  <dcterms:created xsi:type="dcterms:W3CDTF">2024-12-18T13:38:00Z</dcterms:created>
  <dcterms:modified xsi:type="dcterms:W3CDTF">2024-12-18T13:49:00Z</dcterms:modified>
</cp:coreProperties>
</file>