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357" w:rsidRDefault="004B7357" w:rsidP="004B7357">
      <w:pPr>
        <w:pStyle w:val="a7"/>
        <w:spacing w:before="240" w:beforeAutospacing="0" w:after="24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августовско</w:t>
      </w:r>
      <w:r w:rsidR="00907322">
        <w:rPr>
          <w:b/>
          <w:bCs/>
          <w:color w:val="000000"/>
        </w:rPr>
        <w:t>е</w:t>
      </w:r>
      <w:r>
        <w:rPr>
          <w:b/>
          <w:bCs/>
          <w:color w:val="000000"/>
        </w:rPr>
        <w:t xml:space="preserve"> совещани</w:t>
      </w:r>
      <w:r w:rsidR="00907322">
        <w:rPr>
          <w:b/>
          <w:bCs/>
          <w:color w:val="000000"/>
        </w:rPr>
        <w:t>е старших</w:t>
      </w:r>
      <w:r>
        <w:rPr>
          <w:b/>
          <w:bCs/>
          <w:color w:val="000000"/>
        </w:rPr>
        <w:t xml:space="preserve"> воспитателей г.Орска </w:t>
      </w:r>
    </w:p>
    <w:p w:rsidR="004B7357" w:rsidRDefault="004B7357" w:rsidP="004B7357">
      <w:pPr>
        <w:pStyle w:val="a7"/>
        <w:spacing w:before="240" w:beforeAutospacing="0" w:after="240" w:afterAutospacing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по патриотическому воспитанию детей дошкольного возраста</w:t>
      </w:r>
    </w:p>
    <w:p w:rsidR="002E140C" w:rsidRPr="00B424C8" w:rsidRDefault="002E140C" w:rsidP="002E140C">
      <w:pPr>
        <w:pStyle w:val="a7"/>
        <w:spacing w:before="240" w:beforeAutospacing="0" w:after="240" w:afterAutospacing="0"/>
        <w:rPr>
          <w:b/>
          <w:bCs/>
          <w:color w:val="FF0000"/>
        </w:rPr>
      </w:pPr>
      <w:r>
        <w:rPr>
          <w:b/>
          <w:bCs/>
          <w:color w:val="FF0000"/>
        </w:rPr>
        <w:t xml:space="preserve">Тема: </w:t>
      </w:r>
      <w:r w:rsidR="00F10D42">
        <w:rPr>
          <w:b/>
          <w:bCs/>
          <w:color w:val="FF0000"/>
        </w:rPr>
        <w:t>Система патриотического воспитания ДОО в контексте ФОП ДО</w:t>
      </w:r>
    </w:p>
    <w:p w:rsidR="004B7357" w:rsidRDefault="004B7357" w:rsidP="004B7357">
      <w:pPr>
        <w:pStyle w:val="a7"/>
        <w:spacing w:beforeAutospacing="0" w:afterAutospacing="0"/>
        <w:rPr>
          <w:color w:val="000000"/>
        </w:rPr>
      </w:pPr>
      <w:r>
        <w:rPr>
          <w:color w:val="000000"/>
        </w:rPr>
        <w:t xml:space="preserve">Дата проведения: </w:t>
      </w:r>
      <w:r w:rsidR="00907322">
        <w:rPr>
          <w:color w:val="000000"/>
        </w:rPr>
        <w:t>20</w:t>
      </w:r>
      <w:r>
        <w:rPr>
          <w:color w:val="000000"/>
        </w:rPr>
        <w:t>.09.2024</w:t>
      </w:r>
    </w:p>
    <w:p w:rsidR="00907322" w:rsidRDefault="004B7357" w:rsidP="004B7357">
      <w:pPr>
        <w:pStyle w:val="a7"/>
        <w:spacing w:beforeAutospacing="0" w:afterAutospacing="0"/>
        <w:rPr>
          <w:color w:val="000000"/>
        </w:rPr>
      </w:pPr>
      <w:r>
        <w:rPr>
          <w:color w:val="000000"/>
        </w:rPr>
        <w:t>Руководител</w:t>
      </w:r>
      <w:r w:rsidR="00907322">
        <w:rPr>
          <w:color w:val="000000"/>
        </w:rPr>
        <w:t>ь ГМО ао патриотическому воспитанию детей дошкольного возраста</w:t>
      </w:r>
      <w:r>
        <w:rPr>
          <w:color w:val="000000"/>
        </w:rPr>
        <w:t>: старший воспитатель МОАУ СОШ № 54 Ефимова С.А.</w:t>
      </w:r>
    </w:p>
    <w:p w:rsidR="00907322" w:rsidRDefault="00907322" w:rsidP="004B7357">
      <w:pPr>
        <w:pStyle w:val="a7"/>
        <w:spacing w:beforeAutospacing="0" w:afterAutospacing="0"/>
        <w:rPr>
          <w:color w:val="000000"/>
        </w:rPr>
      </w:pPr>
    </w:p>
    <w:p w:rsidR="004B7357" w:rsidRDefault="00907322" w:rsidP="004B7357">
      <w:pPr>
        <w:pStyle w:val="a7"/>
        <w:spacing w:beforeAutospacing="0" w:afterAutospacing="0"/>
        <w:rPr>
          <w:color w:val="000000"/>
        </w:rPr>
      </w:pPr>
      <w:r>
        <w:rPr>
          <w:color w:val="000000"/>
        </w:rPr>
        <w:t>Нармативно-правовая база:</w:t>
      </w:r>
      <w:r w:rsidR="004B7357">
        <w:rPr>
          <w:color w:val="000000"/>
        </w:rPr>
        <w:t xml:space="preserve"> </w:t>
      </w:r>
    </w:p>
    <w:p w:rsidR="00907322" w:rsidRDefault="005769A5" w:rsidP="00907322">
      <w:pPr>
        <w:pStyle w:val="a3"/>
      </w:pPr>
      <w:r w:rsidRPr="00907322">
        <w:rPr>
          <w:rFonts w:ascii="Times New Roman" w:hAnsi="Times New Roman" w:cs="Times New Roman"/>
          <w:sz w:val="24"/>
          <w:szCs w:val="24"/>
        </w:rPr>
        <w:t>УТВЕРЖДЕН ПЛАН МЕРОПРИЯТИЙ ПО РЕАЛИЗАЦИИ В 2024-2026 ГОДАХ ОСНОВ ГОСУДАРСТВЕННОЙ ПОЛИТИКИ ПО СОХРАНЕНИЮ И УКРЕПЛЕНИЮ ТРАДИЦИОННЫХ РОССИЙСКИХ ДУХОВНО-НРАВСТВЕННЫХ ЦЕННОСТЕЙ</w:t>
      </w:r>
      <w:r w:rsidRPr="00907322">
        <w:rPr>
          <w:rFonts w:ascii="Times New Roman" w:hAnsi="Times New Roman" w:cs="Times New Roman"/>
          <w:sz w:val="24"/>
          <w:szCs w:val="24"/>
        </w:rPr>
        <w:br/>
        <w:t>/Распоряжение Правительства РФ от 01.07.24 №1734-р/</w:t>
      </w:r>
      <w:r w:rsidRPr="00907322">
        <w:rPr>
          <w:rFonts w:ascii="Times New Roman" w:hAnsi="Times New Roman" w:cs="Times New Roman"/>
          <w:sz w:val="24"/>
          <w:szCs w:val="24"/>
        </w:rPr>
        <w:br/>
      </w:r>
      <w:r w:rsidR="00674624" w:rsidRPr="00A975EC">
        <w:object w:dxaOrig="7214" w:dyaOrig="5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5pt;height:296.35pt" o:ole="">
            <v:imagedata r:id="rId5" o:title=""/>
          </v:shape>
          <o:OLEObject Type="Embed" ProgID="PowerPoint.Slide.12" ShapeID="_x0000_i1025" DrawAspect="Content" ObjectID="_1788550672" r:id="rId6"/>
        </w:object>
      </w:r>
      <w:r>
        <w:br/>
      </w:r>
      <w:r w:rsidR="00907322" w:rsidRPr="00F27CE2">
        <w:rPr>
          <w:color w:val="FF0000"/>
        </w:rPr>
        <w:t>ПРИОРИТЕТНЫЕ</w:t>
      </w:r>
      <w:r w:rsidR="00907322">
        <w:t xml:space="preserve"> ЦЕЛИ ГОСУДАРСТВЕННОЙ ОБРАЗОВАТЕЛЬНОЙ ПОЛИТИКИ, которые можно=нужно включить в Годовой план на 2024-2025уч.г. и в Программу развития Образовательной организации /по состоянию на сегодня - 28.06.24/</w:t>
      </w:r>
    </w:p>
    <w:p w:rsidR="00A975EC" w:rsidRDefault="00A975EC" w:rsidP="00A975EC">
      <w:r w:rsidRPr="00A975EC">
        <w:rPr>
          <w:noProof/>
          <w:lang w:eastAsia="ru-RU"/>
        </w:rPr>
        <w:lastRenderedPageBreak/>
        <w:drawing>
          <wp:inline distT="0" distB="0" distL="0" distR="0">
            <wp:extent cx="5940425" cy="4158114"/>
            <wp:effectExtent l="19050" t="0" r="3175" b="0"/>
            <wp:docPr id="2" name="Рисунок 1" descr="https://sun9-23.userapi.com/impg/jcgKe6RiBoQUWlZwwVnBLEJUF2hT446i65NvIg/PrRj-oLzGfI.jpg?size=1113x779&amp;quality=95&amp;sign=54b01c7d350e7a432844769279791386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sun9-23.userapi.com/impg/jcgKe6RiBoQUWlZwwVnBLEJUF2hT446i65NvIg/PrRj-oLzGfI.jpg?size=1113x779&amp;quality=95&amp;sign=54b01c7d350e7a43284476927979138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8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5EC" w:rsidRDefault="00A975EC" w:rsidP="00A975EC">
      <w:pPr>
        <w:pStyle w:val="a3"/>
      </w:pPr>
      <w:r>
        <w:rPr>
          <w:color w:val="FF0000"/>
        </w:rPr>
        <w:t>и</w:t>
      </w:r>
      <w:r w:rsidRPr="00F27CE2">
        <w:rPr>
          <w:color w:val="FF0000"/>
        </w:rPr>
        <w:t xml:space="preserve"> </w:t>
      </w:r>
    </w:p>
    <w:p w:rsidR="00A975EC" w:rsidRDefault="00A975EC" w:rsidP="0018750F">
      <w:pPr>
        <w:jc w:val="center"/>
        <w:rPr>
          <w:rFonts w:ascii="Times New Roman" w:hAnsi="Times New Roman" w:cs="Times New Roman"/>
          <w:sz w:val="36"/>
          <w:szCs w:val="36"/>
        </w:rPr>
      </w:pPr>
      <w:r w:rsidRPr="00A975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3896315"/>
            <wp:effectExtent l="19050" t="0" r="3175" b="0"/>
            <wp:docPr id="4" name="Рисунок 2" descr="C:\Users\Андрей\Downloads\fCDJ0bVhzzk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Андрей\Downloads\fCDJ0bVhzzk(1)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l="2517" t="4702" r="2051" b="2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75EC" w:rsidRDefault="00A975EC" w:rsidP="0018750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975EC" w:rsidRDefault="003A01F3" w:rsidP="003A01F3">
      <w:pPr>
        <w:pStyle w:val="a3"/>
      </w:pPr>
      <w:r>
        <w:lastRenderedPageBreak/>
        <w:t>1 задача в Годовой план на 2024 - 2025уч.г. - ИСТОРИЧЕСКОЕ ПРОСВЕЩЕНИЕ.</w:t>
      </w:r>
    </w:p>
    <w:p w:rsidR="003A01F3" w:rsidRDefault="00A975EC" w:rsidP="003A01F3">
      <w:pPr>
        <w:pStyle w:val="a3"/>
      </w:pPr>
      <w:r w:rsidRPr="00A975EC">
        <w:rPr>
          <w:noProof/>
          <w:lang w:eastAsia="ru-RU"/>
        </w:rPr>
        <w:drawing>
          <wp:inline distT="0" distB="0" distL="0" distR="0">
            <wp:extent cx="4396340" cy="3318164"/>
            <wp:effectExtent l="19050" t="0" r="4210" b="0"/>
            <wp:docPr id="5" name="Рисунок 4" descr="https://sun9-48.userapi.com/impg/8rwx3czqfJPlRvc4W4c0hBaEjl-IcZ410XHb4w/WbAbAW8vG5M.jpg?size=795x896&amp;quality=95&amp;sign=073af285907e167caf8386f64f95eece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48.userapi.com/impg/8rwx3czqfJPlRvc4W4c0hBaEjl-IcZ410XHb4w/WbAbAW8vG5M.jpg?size=795x896&amp;quality=95&amp;sign=073af285907e167caf8386f64f95eec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293" cy="3319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A01F3">
        <w:br/>
        <w:t>____________</w:t>
      </w:r>
      <w:r w:rsidR="003A01F3">
        <w:br/>
        <w:t>В списке уже (на основе гос.политики):</w:t>
      </w:r>
      <w:r w:rsidR="003A01F3">
        <w:br/>
        <w:t>1) гражданско - патриотическое воспитание /Стратегия развития воспитания до 2025/</w:t>
      </w:r>
      <w:r w:rsidR="003A01F3">
        <w:br/>
      </w:r>
      <w:r w:rsidR="003A01F3">
        <w:br/>
        <w:t>2) обучение правилам безопасного поведения /Стратегия комплексной безопасности детей до 2030/</w:t>
      </w:r>
      <w:r w:rsidR="003A01F3">
        <w:br/>
      </w:r>
      <w:r w:rsidR="003A01F3">
        <w:br/>
        <w:t>3) приобщение к семейным ценностям /Год семьи/</w:t>
      </w:r>
      <w:r w:rsidR="003A01F3">
        <w:br/>
      </w:r>
      <w:r w:rsidR="003A01F3">
        <w:br/>
        <w:t>4) приобщение к культурному наследию /Концепция сохранения и развития этнокультурного достояния РФ до 2030/</w:t>
      </w:r>
    </w:p>
    <w:p w:rsidR="00A975EC" w:rsidRDefault="00A975EC" w:rsidP="00A975EC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  <w:r w:rsidRPr="00A975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85480" cy="3056420"/>
            <wp:effectExtent l="19050" t="0" r="0" b="0"/>
            <wp:docPr id="6" name="Рисунок 5" descr="C:\Users\Андрей\Downloads\ДОКУМЕНТЫ ДОУ\2-1V2lImnNQf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Андрей\Downloads\ДОКУМЕНТЫ ДОУ\2-1V2lImnNQfE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48" cy="305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7322" w:rsidRDefault="00907322" w:rsidP="003A01F3">
      <w:pPr>
        <w:pStyle w:val="a3"/>
        <w:rPr>
          <w:color w:val="FF0000"/>
        </w:rPr>
      </w:pPr>
    </w:p>
    <w:p w:rsidR="00F27CE2" w:rsidRDefault="00F27CE2" w:rsidP="003A01F3">
      <w:pPr>
        <w:pStyle w:val="a3"/>
      </w:pPr>
      <w:r w:rsidRPr="00F27CE2">
        <w:rPr>
          <w:color w:val="FF0000"/>
        </w:rPr>
        <w:lastRenderedPageBreak/>
        <w:t>Минпросвещения</w:t>
      </w:r>
      <w:r>
        <w:t xml:space="preserve"> опубликовало темы для установочного августовского пед.совета 2024</w:t>
      </w:r>
      <w:r>
        <w:br/>
      </w:r>
      <w:r>
        <w:br/>
        <w:t>РАБОТА С РОДИТЕЛЯМИ ОСТАЕТСЯ ОДНОЙ ИЗ ГЛАВНЫХ ЗАДАЧ.</w:t>
      </w:r>
      <w:r>
        <w:br/>
        <w:t>________</w:t>
      </w:r>
      <w:r>
        <w:br/>
      </w:r>
      <w:r w:rsidR="00A975EC" w:rsidRPr="00A975EC">
        <w:rPr>
          <w:noProof/>
          <w:lang w:eastAsia="ru-RU"/>
        </w:rPr>
        <w:drawing>
          <wp:inline distT="0" distB="0" distL="0" distR="0">
            <wp:extent cx="5616624" cy="5474790"/>
            <wp:effectExtent l="19050" t="0" r="3126" b="0"/>
            <wp:docPr id="7" name="Рисунок 6" descr="https://sun9-69.userapi.com/s/v1/ig2/j6WLLRwhQHsjUOOhncPMMrqLJOfJAvjRKoG8LkeWF2HO4i5ob67M5LwHoyRttHOlCrI1Kg-1KaaytWGqyFIxbxq9.jpg?quality=95&amp;as=32x31,48x47,72x70,108x105,160x156,240x234,360x351,480x468,540x526,640x624,720x702,792x772&amp;from=bu&amp;u=AkgLsL9iwsppICEANT1WARfi29Ew5GalZSOCUoHpqkY&amp;cs=792x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https://sun9-69.userapi.com/s/v1/ig2/j6WLLRwhQHsjUOOhncPMMrqLJOfJAvjRKoG8LkeWF2HO4i5ob67M5LwHoyRttHOlCrI1Kg-1KaaytWGqyFIxbxq9.jpg?quality=95&amp;as=32x31,48x47,72x70,108x105,160x156,240x234,360x351,480x468,540x526,640x624,720x702,792x772&amp;from=bu&amp;u=AkgLsL9iwsppICEANT1WARfi29Ew5GalZSOCUoHpqkY&amp;cs=792x77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624" cy="547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/>
        <w:t>Для обсуждения предложено 3 вопроса, 2 из которых касаются школ. Для ДОУ остается 1 - реализация мероприятий в рамках проведения Года семьи в РФ.</w:t>
      </w:r>
      <w:r>
        <w:br/>
        <w:t>/включаем в план проведения/</w:t>
      </w:r>
      <w:r>
        <w:br/>
        <w:t>_____________</w:t>
      </w:r>
      <w:r>
        <w:br/>
        <w:t>В рамках этой темы:</w:t>
      </w:r>
      <w:r>
        <w:br/>
        <w:t>- обсуждаем мероприятия (прошедшие и планируемые)</w:t>
      </w:r>
      <w:r>
        <w:br/>
        <w:t>- обеспечиваем трансляцию лучших практик по вопросу взаимодействия педагогических работников с родительским сообществом</w:t>
      </w:r>
      <w:r>
        <w:br/>
        <w:t>- намечаем дальнейшую работу по родительскому просвещению</w:t>
      </w:r>
      <w:r>
        <w:br/>
        <w:t>_____________</w:t>
      </w:r>
      <w:r>
        <w:br/>
        <w:t>То, о чем я каждый раз говорю</w:t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0" t="0" r="635" b="0"/>
            <wp:docPr id="1" name="Рисунок 1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☝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пропаганда=просвещение - это правильный путь. Именно поэтому я предлагаю столько наглядности (агитации) для информирования родителей.</w:t>
      </w:r>
    </w:p>
    <w:p w:rsidR="00F27CE2" w:rsidRDefault="00317CD0" w:rsidP="003A01F3">
      <w:pPr>
        <w:pStyle w:val="a3"/>
      </w:pPr>
      <w:r>
        <w:lastRenderedPageBreak/>
        <w:t>Работа с родителями по патриотическому воспитанию дошкольников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0" b="0"/>
            <wp:docPr id="11" name="Рисунок 11" descr="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▫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 настоящее время задачи патриотического воспитания ориентированы на семью. Семья — источник социально-исторического опыта ребенка и помощник в решении задач патриотического воспитания дошкольников.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0" b="0"/>
            <wp:docPr id="12" name="Рисунок 12" descr="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▫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К современным подходам взаимодействия ДОО и семьи относятся отношение к родителям как партнерам и вовлечение их в жизнь детского сада. </w:t>
      </w:r>
      <w:r>
        <w:br/>
      </w:r>
      <w:r>
        <w:br/>
      </w:r>
      <w:r>
        <w:rPr>
          <w:rFonts w:ascii="Calibri" w:hAnsi="Calibri" w:cs="Calibri"/>
        </w:rPr>
        <w:t>🟪</w:t>
      </w:r>
      <w:r>
        <w:t xml:space="preserve"> Традиционные и нетрадиционные формы работы с родителями по патриотическому воспитанию дошкольников: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13" name="Рисунок 13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Анкетирование «Семейные традиции».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14" name="Рисунок 14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Консультации в родительских уголках.</w:t>
      </w:r>
      <w:r>
        <w:br/>
      </w:r>
      <w:r>
        <w:br/>
      </w:r>
      <w:r>
        <w:rPr>
          <w:rFonts w:ascii="Calibri" w:hAnsi="Calibri" w:cs="Calibri"/>
        </w:rPr>
        <w:t>🟪</w:t>
      </w:r>
      <w:r>
        <w:t xml:space="preserve"> Совместная деятельность детей и родителей в контексте патриотического воспитания: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15" name="Рисунок 15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Оформление рисунков «Мой родной город».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16" name="Рисунок 16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Изготовление альбома «Моя малая Родина».</w:t>
      </w:r>
      <w:r>
        <w:br/>
      </w:r>
      <w:r>
        <w:br/>
      </w:r>
      <w:r>
        <w:rPr>
          <w:rFonts w:ascii="Calibri" w:hAnsi="Calibri" w:cs="Calibri"/>
        </w:rPr>
        <w:t>🟪</w:t>
      </w:r>
      <w:r>
        <w:t xml:space="preserve"> Поисковая деятельность: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17" name="Рисунок 17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Подборка познавательных статей из истории города.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18" name="Рисунок 18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Подборка полезной и национальной пищи для детей.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19" name="Рисунок 19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Обсуждение и распространение семейного опыта (древо семьи, герб семьи).</w:t>
      </w:r>
      <w:r>
        <w:br/>
      </w:r>
      <w:r>
        <w:br/>
      </w:r>
      <w:r>
        <w:rPr>
          <w:rFonts w:ascii="Calibri" w:hAnsi="Calibri" w:cs="Calibri"/>
        </w:rPr>
        <w:t>🟪</w:t>
      </w:r>
      <w:r>
        <w:t xml:space="preserve"> Совместные детско-родительские встречи в различных формах: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20" name="Рисунок 20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Конкурсы, спортивные мероприятия.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21" name="Рисунок 2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Вечер народных игр и забав.</w:t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635" b="0"/>
            <wp:docPr id="22" name="Рисунок 22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Посиделки, досуги.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0" b="0"/>
            <wp:docPr id="23" name="Рисунок 23" descr="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▫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Акцент во взаимодействии ДОО с родителями необходимо ставить именно на проведении досуговых форм, поскольку они способствуют установлению доверительного контакта между всеми участниками педагогического процесса. Суть досуга в том, что каждая семья, учитывая собственные познавательные интересы и приоритеты, готовит материал по заранее выбранной теме.</w:t>
      </w:r>
      <w:r>
        <w:br/>
      </w:r>
      <w:r>
        <w:br/>
      </w:r>
      <w:r>
        <w:rPr>
          <w:noProof/>
          <w:lang w:eastAsia="ru-RU"/>
        </w:rPr>
        <w:drawing>
          <wp:inline distT="0" distB="0" distL="0" distR="0">
            <wp:extent cx="151765" cy="151765"/>
            <wp:effectExtent l="19050" t="0" r="0" b="0"/>
            <wp:docPr id="24" name="Рисунок 24" descr="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▫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Совместная деятельность взрослых и детей способствует их сближению, появлению общих интересов. А общение родителей и детей наполняется познавательным, эмоционально насыщенным и патриотическим содержанием.</w:t>
      </w:r>
      <w:r>
        <w:br/>
      </w:r>
      <w:r>
        <w:br/>
      </w:r>
      <w:hyperlink r:id="rId15" w:history="1">
        <w:r>
          <w:rPr>
            <w:rStyle w:val="a6"/>
          </w:rPr>
          <w:t>#метаНаука</w:t>
        </w:r>
      </w:hyperlink>
      <w:r>
        <w:t xml:space="preserve"> </w:t>
      </w:r>
      <w:hyperlink r:id="rId16" w:history="1">
        <w:r>
          <w:rPr>
            <w:rStyle w:val="a6"/>
          </w:rPr>
          <w:t>#МетаТема</w:t>
        </w:r>
      </w:hyperlink>
    </w:p>
    <w:p w:rsidR="00027EB0" w:rsidRDefault="00027EB0" w:rsidP="003A01F3">
      <w:pPr>
        <w:pStyle w:val="a3"/>
      </w:pPr>
    </w:p>
    <w:p w:rsidR="00027EB0" w:rsidRDefault="00027EB0" w:rsidP="00027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 и безопасные детские цифровые ресурсы через призму ФОП ДО: советские мультфильмы о культуре народов мира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" cy="151765"/>
            <wp:effectExtent l="19050" t="0" r="0" b="0"/>
            <wp:docPr id="39" name="Рисунок 39" descr="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▫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ФОП ДО одной из задач в области формирования основ гражданственности и патриотизма старших дошкольников является следующая задача: «воспитывать 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патриотические и интернациональные чувства, уважительное отношение к Родине, к представителям разных национальностей, интерес к их культуре и обычаям» (Раздел III, п. 18.7.1.).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Мультфильмы Александры Гавриловны</w:t>
      </w:r>
      <w:r w:rsidR="00907322" w:rsidRPr="009073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7322"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Снежко-Блоцкой, советского режиссера-мультипликатора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" cy="151765"/>
            <wp:effectExtent l="19050" t="0" r="635" b="0"/>
            <wp:docPr id="41" name="Рисунок 41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открывают зрителям мир бесконечного богатства традиционной духовной культуры народов России; 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" cy="151765"/>
            <wp:effectExtent l="19050" t="0" r="635" b="0"/>
            <wp:docPr id="42" name="Рисунок 42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проводником в мир античной мудрости; 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" cy="151765"/>
            <wp:effectExtent l="19050" t="0" r="635" b="0"/>
            <wp:docPr id="43" name="Рисунок 43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учат смелости, трудолюбию, честности, любви к Родине и природе;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" cy="151765"/>
            <wp:effectExtent l="19050" t="0" r="635" b="0"/>
            <wp:docPr id="44" name="Рисунок 44" descr="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✔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решению задач из ФОП ДО: воспитывают патриотические и интернациональные чувства в детях, уважительное отношение к истории и культуре России и других стран.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" cy="151765"/>
            <wp:effectExtent l="19050" t="0" r="635" b="0"/>
            <wp:docPr id="45" name="Рисунок 45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⃣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мотивам народных сказок (русских, казахских, народов Севера) и произведений классиков русской и советской литературы (6+):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«Конёк-горбунок» (версии 1947 и 1975 года)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«Снегурочка»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«Верлиока»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«Гуси-лебеди»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«Сказка о мёртвой царевне и семи богатырях»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«Сказка о Мальчише-Кибальчише»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«Янтарный замок»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«Чудесный сад»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«Дочь Солнца»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«Сказка о золотом петушке»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" cy="151765"/>
            <wp:effectExtent l="19050" t="0" r="635" b="0"/>
            <wp:docPr id="46" name="Рисунок 46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⃣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произведениям классиков мировой литературы (6+):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«Рики-Тики-Тави»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«Кот, который гулял сам по себе»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" cy="151765"/>
            <wp:effectExtent l="19050" t="0" r="635" b="0"/>
            <wp:docPr id="47" name="Рисунок 47" descr="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⃣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 «Легенды и мифы Древней Греции» (для школьников, 10+):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«Возвращение с Олимпа»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«Прометей»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«Персей»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«Лабиринт. Подвиги Тесея»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— «Аргонавты»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1765" cy="151765"/>
            <wp:effectExtent l="19050" t="0" r="635" b="0"/>
            <wp:docPr id="48" name="Рисунок 48" descr="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ℹ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мультфильмы из подборки рекомендованы Центром экспертизы </w:t>
      </w:r>
      <w:hyperlink r:id="rId21" w:history="1">
        <w:r w:rsidRPr="00027E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Института воспитания</w:t>
        </w:r>
      </w:hyperlink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🟪 Источники: ФОП ДО, ФГБНУ ИИДСВ</w:t>
      </w:r>
      <w:r w:rsidR="009073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" w:history="1">
        <w:r w:rsidRPr="00027E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#метаКопилка</w:t>
        </w:r>
      </w:hyperlink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3" w:history="1">
        <w:r w:rsidRPr="00027E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#метаФОП</w:t>
        </w:r>
      </w:hyperlink>
      <w:r w:rsidRPr="00027E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4" w:history="1">
        <w:r w:rsidRPr="00027EB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#МетаТема</w:t>
        </w:r>
      </w:hyperlink>
    </w:p>
    <w:p w:rsidR="00027EB0" w:rsidRDefault="00027EB0" w:rsidP="00027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EB0" w:rsidRDefault="00027EB0" w:rsidP="00027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7EB0" w:rsidRPr="00027EB0" w:rsidRDefault="00027EB0" w:rsidP="00027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27EB0" w:rsidRPr="00027EB0" w:rsidSect="00153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A45B94"/>
    <w:multiLevelType w:val="hybridMultilevel"/>
    <w:tmpl w:val="B54A62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defaultTabStop w:val="708"/>
  <w:characterSpacingControl w:val="doNotCompress"/>
  <w:compat/>
  <w:rsids>
    <w:rsidRoot w:val="0018750F"/>
    <w:rsid w:val="00017960"/>
    <w:rsid w:val="00027EB0"/>
    <w:rsid w:val="001531ED"/>
    <w:rsid w:val="0018750F"/>
    <w:rsid w:val="002E140C"/>
    <w:rsid w:val="00317CD0"/>
    <w:rsid w:val="003A01F3"/>
    <w:rsid w:val="00452EFA"/>
    <w:rsid w:val="004B7357"/>
    <w:rsid w:val="005769A5"/>
    <w:rsid w:val="006538FD"/>
    <w:rsid w:val="00674624"/>
    <w:rsid w:val="00907322"/>
    <w:rsid w:val="00A22BC9"/>
    <w:rsid w:val="00A975EC"/>
    <w:rsid w:val="00AC673A"/>
    <w:rsid w:val="00EC6F84"/>
    <w:rsid w:val="00F10D42"/>
    <w:rsid w:val="00F27CE2"/>
    <w:rsid w:val="00F8130D"/>
    <w:rsid w:val="00FE05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01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7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7CE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17CD0"/>
    <w:rPr>
      <w:color w:val="0000FF"/>
      <w:u w:val="single"/>
    </w:rPr>
  </w:style>
  <w:style w:type="character" w:customStyle="1" w:styleId="videothumblabelitem">
    <w:name w:val="video_thumb_label_item"/>
    <w:basedOn w:val="a0"/>
    <w:rsid w:val="00027EB0"/>
  </w:style>
  <w:style w:type="paragraph" w:styleId="a7">
    <w:name w:val="Normal (Web)"/>
    <w:basedOn w:val="a"/>
    <w:uiPriority w:val="99"/>
    <w:unhideWhenUsed/>
    <w:rsid w:val="004B7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2E14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6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04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39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0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53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k.com/institut_vospitaniya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feed?section=search&amp;q=%23%D0%9C%D0%B5%D1%82%D0%B0%D0%A2%D0%B5%D0%BC%D0%B0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6.jpeg"/><Relationship Id="rId24" Type="http://schemas.openxmlformats.org/officeDocument/2006/relationships/hyperlink" Target="https://vk.com/feed?section=search&amp;q=%23%D0%9C%D0%B5%D1%82%D0%B0%D0%A2%D0%B5%D0%BC%D0%B0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vk.com/feed?section=search&amp;q=%23%D0%BC%D0%B5%D1%82%D0%B0%D0%9D%D0%B0%D1%83%D0%BA%D0%B0" TargetMode="External"/><Relationship Id="rId23" Type="http://schemas.openxmlformats.org/officeDocument/2006/relationships/hyperlink" Target="https://vk.com/feed?section=search&amp;q=%23%D0%BC%D0%B5%D1%82%D0%B0%D0%A4%D0%9E%D0%9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https://vk.com/feed?section=search&amp;q=%23%D0%BC%D0%B5%D1%82%D0%B0%D0%9A%D0%BE%D0%BF%D0%B8%D0%BB%D0%BA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6</Pages>
  <Words>897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12</cp:revision>
  <dcterms:created xsi:type="dcterms:W3CDTF">2024-09-12T14:29:00Z</dcterms:created>
  <dcterms:modified xsi:type="dcterms:W3CDTF">2024-09-22T17:51:00Z</dcterms:modified>
</cp:coreProperties>
</file>