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7BA12" w14:textId="63772E97" w:rsidR="003E1AAC" w:rsidRDefault="003720CD" w:rsidP="00903F17">
      <w:pPr>
        <w:jc w:val="both"/>
      </w:pPr>
      <w:r>
        <w:rPr>
          <w:noProof/>
        </w:rPr>
        <w:drawing>
          <wp:inline distT="0" distB="0" distL="0" distR="0" wp14:anchorId="7A24FDBA" wp14:editId="444AEEED">
            <wp:extent cx="5324475" cy="2390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25" t="13585" r="1900" b="10646"/>
                    <a:stretch/>
                  </pic:blipFill>
                  <pic:spPr bwMode="auto">
                    <a:xfrm>
                      <a:off x="0" y="0"/>
                      <a:ext cx="5324475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60EA">
        <w:br/>
      </w:r>
      <w:r w:rsidR="00C260EA">
        <w:rPr>
          <w:noProof/>
        </w:rPr>
        <w:drawing>
          <wp:inline distT="0" distB="0" distL="0" distR="0" wp14:anchorId="3875714E" wp14:editId="6DC7DBB9">
            <wp:extent cx="5038725" cy="2238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95" t="22640" r="6823" b="6420"/>
                    <a:stretch/>
                  </pic:blipFill>
                  <pic:spPr bwMode="auto">
                    <a:xfrm>
                      <a:off x="0" y="0"/>
                      <a:ext cx="503872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60EA">
        <w:br/>
      </w:r>
      <w:r w:rsidR="00C260EA">
        <w:rPr>
          <w:noProof/>
        </w:rPr>
        <w:drawing>
          <wp:inline distT="0" distB="0" distL="0" distR="0" wp14:anchorId="7320338B" wp14:editId="7CA1BA5B">
            <wp:extent cx="501015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25" t="23546" r="7501" b="31777"/>
                    <a:stretch/>
                  </pic:blipFill>
                  <pic:spPr bwMode="auto">
                    <a:xfrm>
                      <a:off x="0" y="0"/>
                      <a:ext cx="501015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3D6E9" w14:textId="25F7CCE7" w:rsidR="00C260EA" w:rsidRPr="00FF5E8B" w:rsidRDefault="00C260EA" w:rsidP="00903F1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Tres requisitos principales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:</w:t>
      </w:r>
    </w:p>
    <w:p w14:paraId="2A00249D" w14:textId="52AEA5D3" w:rsidR="00CF3B5D" w:rsidRPr="00FF5E8B" w:rsidRDefault="00CF3B5D" w:rsidP="00903F17">
      <w:pPr>
        <w:pStyle w:val="ListParagraph"/>
        <w:numPr>
          <w:ilvl w:val="0"/>
          <w:numId w:val="4"/>
        </w:numPr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Estudiante (7° o 8° semestre) en 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i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ngeniería 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q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uímica, 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q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uímico 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f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armacéutico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,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 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b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iólogo, 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b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iomedicina </w:t>
      </w:r>
    </w:p>
    <w:p w14:paraId="2A9CAD0D" w14:textId="34ECE569" w:rsidR="00CF3B5D" w:rsidRPr="00FF5E8B" w:rsidRDefault="00CF3B5D" w:rsidP="00903F17">
      <w:pPr>
        <w:pStyle w:val="ListParagraph"/>
        <w:numPr>
          <w:ilvl w:val="0"/>
          <w:numId w:val="4"/>
        </w:numPr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Inglés intermedio avanzado (hablado, leído y escrito)</w:t>
      </w:r>
    </w:p>
    <w:p w14:paraId="42B48A9B" w14:textId="6DB0D034" w:rsidR="000F671C" w:rsidRPr="00FF5E8B" w:rsidRDefault="000F671C" w:rsidP="00903F17">
      <w:pPr>
        <w:pStyle w:val="ListParagraph"/>
        <w:numPr>
          <w:ilvl w:val="0"/>
          <w:numId w:val="4"/>
        </w:numPr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Conocimientos en ISO 9001, ERP y paquetería office</w:t>
      </w:r>
    </w:p>
    <w:p w14:paraId="33305CD1" w14:textId="77777777" w:rsidR="00875BA8" w:rsidRPr="00FF5E8B" w:rsidRDefault="00875BA8" w:rsidP="00903F17">
      <w:pPr>
        <w:ind w:left="360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</w:p>
    <w:p w14:paraId="551C7B08" w14:textId="00F0EEB4" w:rsidR="008033C4" w:rsidRPr="00FF5E8B" w:rsidRDefault="00C260EA" w:rsidP="00903F1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Tres principales cualidades, habilidades o competencias solicitadas en el perfil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:</w:t>
      </w:r>
    </w:p>
    <w:p w14:paraId="6A7A8215" w14:textId="77777777" w:rsidR="000F671C" w:rsidRPr="00FF5E8B" w:rsidRDefault="000F671C" w:rsidP="00903F1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Organización</w:t>
      </w:r>
    </w:p>
    <w:p w14:paraId="5D8D38C0" w14:textId="13EC45D4" w:rsidR="000F671C" w:rsidRPr="00FF5E8B" w:rsidRDefault="000F671C" w:rsidP="00903F1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lastRenderedPageBreak/>
        <w:t>Puntualidad</w:t>
      </w:r>
    </w:p>
    <w:p w14:paraId="28008BE8" w14:textId="7613D43C" w:rsidR="000F671C" w:rsidRPr="00FF5E8B" w:rsidRDefault="000F671C" w:rsidP="00903F1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Proactivo</w:t>
      </w:r>
    </w:p>
    <w:p w14:paraId="0B747E46" w14:textId="71C20299" w:rsidR="000F671C" w:rsidRPr="00FF5E8B" w:rsidRDefault="000F671C" w:rsidP="00903F1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Analítico</w:t>
      </w:r>
    </w:p>
    <w:p w14:paraId="63E00378" w14:textId="4C86CD5F" w:rsidR="000F671C" w:rsidRPr="00FF5E8B" w:rsidRDefault="000F671C" w:rsidP="00903F1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Observador </w:t>
      </w:r>
    </w:p>
    <w:p w14:paraId="3E9D56DD" w14:textId="5E014507" w:rsidR="008033C4" w:rsidRPr="00FF5E8B" w:rsidRDefault="000F671C" w:rsidP="00903F1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Actitud</w:t>
      </w:r>
    </w:p>
    <w:p w14:paraId="79087466" w14:textId="23860D15" w:rsidR="008033C4" w:rsidRPr="00FF5E8B" w:rsidRDefault="00C260EA" w:rsidP="00903F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hAnsi="Century Gothic"/>
          <w:color w:val="4A5950"/>
        </w:rPr>
        <w:t>Tres funciones relevantes laborales a desarrollar en el puesto</w:t>
      </w:r>
      <w:r w:rsidRPr="00FF5E8B">
        <w:rPr>
          <w:rFonts w:ascii="Century Gothic" w:hAnsi="Century Gothic"/>
          <w:color w:val="4A5950"/>
        </w:rPr>
        <w:t>:</w:t>
      </w:r>
    </w:p>
    <w:p w14:paraId="3C596D3E" w14:textId="68B0AF53" w:rsidR="008033C4" w:rsidRPr="00FF5E8B" w:rsidRDefault="008033C4" w:rsidP="00903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hAnsi="Century Gothic" w:cs="Arial"/>
          <w:color w:val="222222"/>
        </w:rPr>
        <w:t>Apoyo al registro y actualización de temas regulatorios</w:t>
      </w:r>
    </w:p>
    <w:p w14:paraId="5D42F50B" w14:textId="6CBF846E" w:rsidR="008033C4" w:rsidRPr="00FF5E8B" w:rsidRDefault="008033C4" w:rsidP="00903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hAnsi="Century Gothic" w:cs="Arial"/>
          <w:color w:val="222222"/>
        </w:rPr>
        <w:t>Apoyo a soporte de procedimientos y al área de calidad</w:t>
      </w:r>
    </w:p>
    <w:p w14:paraId="4BE6BF58" w14:textId="77777777" w:rsidR="008033C4" w:rsidRPr="00FF5E8B" w:rsidRDefault="008033C4" w:rsidP="00903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hAnsi="Century Gothic" w:cs="Arial"/>
          <w:color w:val="222222"/>
        </w:rPr>
        <w:t>Apoyo a la gestión y administración del programa de calidad de la empresa</w:t>
      </w:r>
    </w:p>
    <w:p w14:paraId="131FA741" w14:textId="47D71252" w:rsidR="00875BA8" w:rsidRPr="00C260EA" w:rsidRDefault="008033C4" w:rsidP="00903F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hAnsi="Century Gothic" w:cs="Arial"/>
          <w:color w:val="222222"/>
        </w:rPr>
        <w:t>Contacto con proveedore</w:t>
      </w:r>
      <w:r w:rsidRPr="00FF5E8B">
        <w:rPr>
          <w:rFonts w:ascii="Century Gothic" w:hAnsi="Century Gothic" w:cs="Arial"/>
          <w:color w:val="222222"/>
        </w:rPr>
        <w:t>s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 y </w:t>
      </w:r>
      <w:r w:rsidRPr="00FF5E8B">
        <w:rPr>
          <w:rFonts w:ascii="Century Gothic" w:hAnsi="Century Gothic" w:cs="Arial"/>
          <w:color w:val="222222"/>
        </w:rPr>
        <w:t>a</w:t>
      </w:r>
      <w:r w:rsidRPr="00FF5E8B">
        <w:rPr>
          <w:rFonts w:ascii="Century Gothic" w:hAnsi="Century Gothic" w:cs="Arial"/>
          <w:color w:val="222222"/>
        </w:rPr>
        <w:t>poyo administrativo</w:t>
      </w:r>
    </w:p>
    <w:p w14:paraId="66F9AF77" w14:textId="5C006E84" w:rsidR="00C260EA" w:rsidRPr="00FF5E8B" w:rsidRDefault="00C260EA" w:rsidP="00903F1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El sueldo y prestaciones ofrecidas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:</w:t>
      </w:r>
    </w:p>
    <w:p w14:paraId="6E4348AB" w14:textId="6992F035" w:rsidR="00C260EA" w:rsidRPr="00FF5E8B" w:rsidRDefault="00875BA8" w:rsidP="00903F17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FF5E8B">
        <w:rPr>
          <w:rFonts w:ascii="Century Gothic" w:hAnsi="Century Gothic"/>
        </w:rPr>
        <w:t xml:space="preserve">$6,500.00 </w:t>
      </w:r>
      <w:r w:rsidRPr="00FF5E8B">
        <w:rPr>
          <w:rFonts w:ascii="Century Gothic" w:hAnsi="Century Gothic"/>
        </w:rPr>
        <w:t>netos</w:t>
      </w:r>
      <w:r w:rsidRPr="00FF5E8B">
        <w:rPr>
          <w:rFonts w:ascii="Century Gothic" w:hAnsi="Century Gothic"/>
        </w:rPr>
        <w:t xml:space="preserve"> mensuales</w:t>
      </w:r>
    </w:p>
    <w:p w14:paraId="4516128C" w14:textId="2229E892" w:rsidR="00875BA8" w:rsidRPr="00FF5E8B" w:rsidRDefault="00875BA8" w:rsidP="00903F17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FF5E8B">
        <w:rPr>
          <w:rFonts w:ascii="Century Gothic" w:hAnsi="Century Gothic"/>
        </w:rPr>
        <w:t>H</w:t>
      </w:r>
      <w:r w:rsidRPr="00FF5E8B">
        <w:rPr>
          <w:rFonts w:ascii="Century Gothic" w:hAnsi="Century Gothic"/>
        </w:rPr>
        <w:t>orario de</w:t>
      </w:r>
      <w:r w:rsidRPr="00FF5E8B">
        <w:rPr>
          <w:rFonts w:ascii="Century Gothic" w:hAnsi="Century Gothic"/>
        </w:rPr>
        <w:t xml:space="preserve"> 09:00 </w:t>
      </w:r>
      <w:r w:rsidRPr="00FF5E8B">
        <w:rPr>
          <w:rFonts w:ascii="Century Gothic" w:hAnsi="Century Gothic"/>
        </w:rPr>
        <w:t>a</w:t>
      </w:r>
      <w:r w:rsidRPr="00FF5E8B">
        <w:rPr>
          <w:rFonts w:ascii="Century Gothic" w:hAnsi="Century Gothic"/>
        </w:rPr>
        <w:t xml:space="preserve"> 15:00 </w:t>
      </w:r>
      <w:r w:rsidRPr="00FF5E8B">
        <w:rPr>
          <w:rFonts w:ascii="Century Gothic" w:hAnsi="Century Gothic"/>
        </w:rPr>
        <w:t>hora</w:t>
      </w:r>
      <w:r w:rsidRPr="00FF5E8B">
        <w:rPr>
          <w:rFonts w:ascii="Century Gothic" w:hAnsi="Century Gothic"/>
        </w:rPr>
        <w:t>s de lunes a viernes</w:t>
      </w:r>
    </w:p>
    <w:p w14:paraId="3CCBECA0" w14:textId="402B2F01" w:rsidR="00875BA8" w:rsidRPr="00FF5E8B" w:rsidRDefault="00875BA8" w:rsidP="00903F17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FF5E8B">
        <w:rPr>
          <w:rFonts w:ascii="Century Gothic" w:hAnsi="Century Gothic"/>
        </w:rPr>
        <w:t>Empleo de medio tiempo o permanente</w:t>
      </w:r>
    </w:p>
    <w:p w14:paraId="53B707F6" w14:textId="37867890" w:rsidR="00875BA8" w:rsidRPr="00FF5E8B" w:rsidRDefault="00875BA8" w:rsidP="00903F17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FF5E8B">
        <w:rPr>
          <w:rFonts w:ascii="Century Gothic" w:hAnsi="Century Gothic"/>
        </w:rPr>
        <w:t>Home office temporal</w:t>
      </w:r>
    </w:p>
    <w:p w14:paraId="3CCC0434" w14:textId="7555283F" w:rsidR="00057D71" w:rsidRPr="00FF5E8B" w:rsidRDefault="00057D71" w:rsidP="00903F17">
      <w:pPr>
        <w:jc w:val="both"/>
        <w:rPr>
          <w:rFonts w:ascii="Century Gothic" w:hAnsi="Century Gothic"/>
        </w:rPr>
      </w:pPr>
    </w:p>
    <w:p w14:paraId="5EF5FE69" w14:textId="1D19E208" w:rsidR="00057D71" w:rsidRPr="00FF5E8B" w:rsidRDefault="00057D71" w:rsidP="00903F17">
      <w:pPr>
        <w:jc w:val="both"/>
        <w:rPr>
          <w:rFonts w:ascii="Century Gothic" w:hAnsi="Century Gothic"/>
        </w:rPr>
      </w:pPr>
      <w:r w:rsidRPr="00FF5E8B">
        <w:rPr>
          <w:rFonts w:ascii="Century Gothic" w:hAnsi="Century Gothic"/>
          <w:noProof/>
        </w:rPr>
        <w:drawing>
          <wp:inline distT="0" distB="0" distL="0" distR="0" wp14:anchorId="56338F86" wp14:editId="4201FCA2">
            <wp:extent cx="5267325" cy="2495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64" t="15093" r="2580" b="5816"/>
                    <a:stretch/>
                  </pic:blipFill>
                  <pic:spPr bwMode="auto">
                    <a:xfrm>
                      <a:off x="0" y="0"/>
                      <a:ext cx="5267325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262DA" w14:textId="008D7BD1" w:rsidR="00250AD1" w:rsidRPr="00FF5E8B" w:rsidRDefault="002A7C6C" w:rsidP="00903F17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Tres requisitos principales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:</w:t>
      </w:r>
      <w:r w:rsidR="00250AD1" w:rsidRPr="00FF5E8B">
        <w:rPr>
          <w:rFonts w:ascii="Century Gothic" w:eastAsia="Times New Roman" w:hAnsi="Century Gothic" w:cs="Times New Roman"/>
          <w:color w:val="4A5950"/>
          <w:lang w:eastAsia="es-MX"/>
        </w:rPr>
        <w:br/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Licenciatura en biología, ingeniería pesquera o afín</w:t>
      </w:r>
      <w:r w:rsidR="00250AD1" w:rsidRPr="00FF5E8B">
        <w:rPr>
          <w:rFonts w:ascii="Century Gothic" w:eastAsia="Times New Roman" w:hAnsi="Century Gothic" w:cs="Times New Roman"/>
          <w:color w:val="4A5950"/>
          <w:lang w:eastAsia="es-MX"/>
        </w:rPr>
        <w:t>.</w:t>
      </w:r>
      <w:r w:rsidR="00250AD1" w:rsidRPr="00FF5E8B">
        <w:rPr>
          <w:rFonts w:ascii="Century Gothic" w:eastAsia="Times New Roman" w:hAnsi="Century Gothic" w:cs="Times New Roman"/>
          <w:color w:val="4A5950"/>
          <w:lang w:eastAsia="es-MX"/>
        </w:rPr>
        <w:br/>
        <w:t>C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onocimientos básicos en el sector acuícola, manejo de reportes</w:t>
      </w:r>
      <w:r w:rsidR="00250AD1" w:rsidRPr="00FF5E8B">
        <w:rPr>
          <w:rFonts w:ascii="Century Gothic" w:eastAsia="Times New Roman" w:hAnsi="Century Gothic" w:cs="Times New Roman"/>
          <w:color w:val="4A5950"/>
          <w:lang w:eastAsia="es-MX"/>
        </w:rPr>
        <w:t>.</w:t>
      </w:r>
      <w:r w:rsidR="00250AD1" w:rsidRPr="00FF5E8B">
        <w:rPr>
          <w:rFonts w:ascii="Century Gothic" w:eastAsia="Times New Roman" w:hAnsi="Century Gothic" w:cs="Times New Roman"/>
          <w:color w:val="4A5950"/>
          <w:lang w:eastAsia="es-MX"/>
        </w:rPr>
        <w:br/>
        <w:t>D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isponibilidad para viajar constantemente.</w:t>
      </w:r>
    </w:p>
    <w:p w14:paraId="4ED3BB4B" w14:textId="77777777" w:rsidR="00250AD1" w:rsidRPr="00FF5E8B" w:rsidRDefault="00250AD1" w:rsidP="00903F1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</w:p>
    <w:p w14:paraId="05011EF5" w14:textId="22FE8E3C" w:rsidR="00250AD1" w:rsidRPr="00FF5E8B" w:rsidRDefault="002A7C6C" w:rsidP="00903F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2A7C6C">
        <w:rPr>
          <w:rFonts w:ascii="Century Gothic" w:eastAsia="Times New Roman" w:hAnsi="Century Gothic" w:cs="Times New Roman"/>
          <w:color w:val="4A5950"/>
          <w:lang w:eastAsia="es-MX"/>
        </w:rPr>
        <w:t>El sueldo y prestaciones ofrecidas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: Salario base (</w:t>
      </w:r>
      <w:r w:rsidR="00250AD1"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$9,900.00) 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 y prestaciones de ley.</w:t>
      </w:r>
    </w:p>
    <w:p w14:paraId="1AA367F2" w14:textId="0460123D" w:rsidR="00250AD1" w:rsidRPr="00FF5E8B" w:rsidRDefault="00250AD1" w:rsidP="00903F17">
      <w:pPr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</w:p>
    <w:p w14:paraId="1739E478" w14:textId="26D7E8DA" w:rsidR="002A7C6C" w:rsidRPr="00FF5E8B" w:rsidRDefault="00250AD1" w:rsidP="00903F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hAnsi="Century Gothic"/>
          <w:noProof/>
        </w:rPr>
        <w:lastRenderedPageBreak/>
        <w:drawing>
          <wp:inline distT="0" distB="0" distL="0" distR="0" wp14:anchorId="43E2FB6E" wp14:editId="4CDBC9C2">
            <wp:extent cx="5334000" cy="2486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885" t="14188" r="2071" b="7023"/>
                    <a:stretch/>
                  </pic:blipFill>
                  <pic:spPr bwMode="auto">
                    <a:xfrm>
                      <a:off x="0" y="0"/>
                      <a:ext cx="5334000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9D6DF" w14:textId="07237F65" w:rsidR="00250AD1" w:rsidRPr="00FF5E8B" w:rsidRDefault="00250AD1" w:rsidP="00903F17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851" w:hanging="425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Tres requisitos principales</w:t>
      </w:r>
      <w:r w:rsidR="00FF5E8B" w:rsidRPr="00FF5E8B">
        <w:rPr>
          <w:rFonts w:ascii="Century Gothic" w:eastAsia="Times New Roman" w:hAnsi="Century Gothic" w:cs="Times New Roman"/>
          <w:color w:val="4A5950"/>
          <w:lang w:eastAsia="es-MX"/>
        </w:rPr>
        <w:t>:</w:t>
      </w:r>
      <w:r w:rsidR="00FF5E8B" w:rsidRPr="00FF5E8B">
        <w:rPr>
          <w:rFonts w:ascii="Century Gothic" w:eastAsia="Times New Roman" w:hAnsi="Century Gothic" w:cs="Times New Roman"/>
          <w:color w:val="4A5950"/>
          <w:lang w:eastAsia="es-MX"/>
        </w:rPr>
        <w:br/>
      </w:r>
      <w:r w:rsidR="00FF5E8B" w:rsidRPr="00FF5E8B">
        <w:rPr>
          <w:rFonts w:ascii="Century Gothic" w:eastAsia="Times New Roman" w:hAnsi="Century Gothic" w:cs="Times New Roman"/>
          <w:color w:val="4A5950"/>
          <w:lang w:eastAsia="es-MX"/>
        </w:rPr>
        <w:t>Escolaridad requerida</w:t>
      </w:r>
      <w:r w:rsidR="00FF5E8B"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 en </w:t>
      </w:r>
      <w:r w:rsidR="00FF5E8B" w:rsidRPr="00FF5E8B">
        <w:rPr>
          <w:rFonts w:ascii="Century Gothic" w:eastAsia="Times New Roman" w:hAnsi="Century Gothic" w:cs="Times New Roman"/>
          <w:color w:val="4A5950"/>
          <w:lang w:eastAsia="es-MX"/>
        </w:rPr>
        <w:t>Ingeniería Ambiental, Ingeniería Industrial, Licenciatura en Administración de Recursos Naturales, Biólogo</w:t>
      </w:r>
    </w:p>
    <w:p w14:paraId="6C191A51" w14:textId="77777777" w:rsidR="00FF5E8B" w:rsidRPr="00250AD1" w:rsidRDefault="00FF5E8B" w:rsidP="00903F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</w:p>
    <w:p w14:paraId="3A34D871" w14:textId="01E5BF4D" w:rsidR="00250AD1" w:rsidRPr="00FF5E8B" w:rsidRDefault="00250AD1" w:rsidP="00903F17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851" w:hanging="873"/>
        <w:jc w:val="both"/>
        <w:rPr>
          <w:rFonts w:ascii="Century Gothic" w:eastAsia="Times New Roman" w:hAnsi="Century Gothic" w:cs="Times New Roman"/>
          <w:color w:val="4A5950"/>
          <w:lang w:eastAsia="es-MX"/>
        </w:rPr>
      </w:pP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>Tres principales cualidades, habilidades o competencias solicitadas en el perfil</w:t>
      </w:r>
      <w:r w:rsidRPr="00FF5E8B">
        <w:rPr>
          <w:rFonts w:ascii="Century Gothic" w:eastAsia="Times New Roman" w:hAnsi="Century Gothic" w:cs="Times New Roman"/>
          <w:color w:val="4A5950"/>
          <w:lang w:eastAsia="es-MX"/>
        </w:rPr>
        <w:t xml:space="preserve">: Experiencia y conocimientos requeridos en: </w:t>
      </w:r>
    </w:p>
    <w:p w14:paraId="6C6C1A99" w14:textId="77777777" w:rsidR="00250AD1" w:rsidRPr="00FF5E8B" w:rsidRDefault="00250AD1" w:rsidP="00903F1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Legislación Ambiental</w:t>
      </w:r>
    </w:p>
    <w:p w14:paraId="0A4543B1" w14:textId="77777777" w:rsidR="00250AD1" w:rsidRPr="00FF5E8B" w:rsidRDefault="00250AD1" w:rsidP="00903F1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Sistemas de Gestión Ambiental</w:t>
      </w:r>
    </w:p>
    <w:p w14:paraId="1E428431" w14:textId="77777777" w:rsidR="00250AD1" w:rsidRPr="00FF5E8B" w:rsidRDefault="00250AD1" w:rsidP="00903F1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Protección y control ambiental</w:t>
      </w:r>
    </w:p>
    <w:p w14:paraId="42671365" w14:textId="77777777" w:rsidR="00FF5E8B" w:rsidRPr="00FF5E8B" w:rsidRDefault="00250AD1" w:rsidP="00903F1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Relación y gestión con personal gerencial, contratista y proveedores</w:t>
      </w:r>
    </w:p>
    <w:p w14:paraId="0349F9DC" w14:textId="5FD71C2A" w:rsidR="00FF5E8B" w:rsidRPr="00FF5E8B" w:rsidRDefault="00FF5E8B" w:rsidP="00903F1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entury Gothic" w:hAnsi="Century Gothic" w:cs="Arial"/>
          <w:color w:val="222222"/>
          <w:sz w:val="22"/>
          <w:szCs w:val="22"/>
        </w:rPr>
      </w:pPr>
    </w:p>
    <w:p w14:paraId="5A6061BB" w14:textId="77777777" w:rsidR="00FF5E8B" w:rsidRPr="00FF5E8B" w:rsidRDefault="00FF5E8B" w:rsidP="00903F1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entury Gothic" w:hAnsi="Century Gothic" w:cs="Arial"/>
          <w:color w:val="222222"/>
          <w:sz w:val="22"/>
          <w:szCs w:val="22"/>
        </w:rPr>
      </w:pPr>
    </w:p>
    <w:p w14:paraId="61C861EC" w14:textId="77777777" w:rsidR="00FF5E8B" w:rsidRPr="00FF5E8B" w:rsidRDefault="00250AD1" w:rsidP="00903F1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250AD1">
        <w:rPr>
          <w:rFonts w:ascii="Century Gothic" w:hAnsi="Century Gothic"/>
          <w:color w:val="4A5950"/>
          <w:sz w:val="22"/>
          <w:szCs w:val="22"/>
        </w:rPr>
        <w:t>Tres funciones relevantes laborales a desarrollar en el puesto</w:t>
      </w:r>
      <w:r w:rsidRPr="00FF5E8B">
        <w:rPr>
          <w:rFonts w:ascii="Century Gothic" w:hAnsi="Century Gothic"/>
          <w:color w:val="4A5950"/>
          <w:sz w:val="22"/>
          <w:szCs w:val="22"/>
        </w:rPr>
        <w:t>:</w:t>
      </w:r>
    </w:p>
    <w:p w14:paraId="3B9C1C3A" w14:textId="77777777" w:rsidR="00FF5E8B" w:rsidRPr="00FF5E8B" w:rsidRDefault="00FF5E8B" w:rsidP="00903F17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entury Gothic" w:hAnsi="Century Gothic" w:cs="Arial"/>
          <w:color w:val="222222"/>
          <w:sz w:val="22"/>
          <w:szCs w:val="22"/>
        </w:rPr>
      </w:pPr>
    </w:p>
    <w:p w14:paraId="18B2384A" w14:textId="5F61879B" w:rsidR="00250AD1" w:rsidRPr="00FF5E8B" w:rsidRDefault="00250AD1" w:rsidP="00903F17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Aseguramiento del cumplimiento de las obligaciones ambientales preventiva, correctivas y/o compensatorias.</w:t>
      </w:r>
    </w:p>
    <w:p w14:paraId="08263A31" w14:textId="72B6EEDC" w:rsidR="00250AD1" w:rsidRPr="00FF5E8B" w:rsidRDefault="00250AD1" w:rsidP="00903F1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Verificar el cumplimiento de los procedimientos en materia ambiental, a fin de coadyuvar con la continuidad de las operaciones.</w:t>
      </w:r>
    </w:p>
    <w:p w14:paraId="3D930BF8" w14:textId="2F8B48DF" w:rsidR="00250AD1" w:rsidRPr="00FF5E8B" w:rsidRDefault="00250AD1" w:rsidP="00903F1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 xml:space="preserve">Realizar </w:t>
      </w:r>
      <w:r w:rsidR="00FF5E8B" w:rsidRPr="00FF5E8B">
        <w:rPr>
          <w:rFonts w:ascii="Century Gothic" w:hAnsi="Century Gothic" w:cs="Arial"/>
          <w:color w:val="222222"/>
          <w:sz w:val="22"/>
          <w:szCs w:val="22"/>
        </w:rPr>
        <w:t>auditorías</w:t>
      </w:r>
      <w:r w:rsidRPr="00FF5E8B">
        <w:rPr>
          <w:rFonts w:ascii="Century Gothic" w:hAnsi="Century Gothic" w:cs="Arial"/>
          <w:color w:val="222222"/>
          <w:sz w:val="22"/>
          <w:szCs w:val="22"/>
        </w:rPr>
        <w:t xml:space="preserve"> ambientales con el objetivo de encontrar desviaciones y corregirlas antes que sea identificado por alguna autoridad ambiental.</w:t>
      </w:r>
    </w:p>
    <w:p w14:paraId="6CB8705A" w14:textId="77777777" w:rsidR="00FF5E8B" w:rsidRPr="00FF5E8B" w:rsidRDefault="00250AD1" w:rsidP="00903F1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Gestionar e interactuar con todas las áreas operativas con el objeto de asegurar el cumplimiento ambiental operativo.</w:t>
      </w:r>
    </w:p>
    <w:p w14:paraId="4D3EFC57" w14:textId="57943B6C" w:rsidR="00250AD1" w:rsidRPr="00FF5E8B" w:rsidRDefault="00250AD1" w:rsidP="00903F1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Cumplir con los indicadores ambientales.</w:t>
      </w:r>
    </w:p>
    <w:p w14:paraId="67455B37" w14:textId="567E1512" w:rsidR="00250AD1" w:rsidRPr="00FF5E8B" w:rsidRDefault="00250AD1" w:rsidP="00903F1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FF5E8B">
        <w:rPr>
          <w:rFonts w:ascii="Century Gothic" w:hAnsi="Century Gothic" w:cs="Arial"/>
          <w:color w:val="222222"/>
          <w:sz w:val="22"/>
          <w:szCs w:val="22"/>
        </w:rPr>
        <w:t>Cumplimiento de programas de trabajo en planta de condicionantes y requisitos ambientales para asegurar la continuidad del negocio. </w:t>
      </w:r>
    </w:p>
    <w:p w14:paraId="440CB0B6" w14:textId="77777777" w:rsidR="00250AD1" w:rsidRPr="00FF5E8B" w:rsidRDefault="00250AD1" w:rsidP="00250AD1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A5950"/>
          <w:lang w:eastAsia="es-MX"/>
        </w:rPr>
      </w:pPr>
    </w:p>
    <w:sectPr w:rsidR="00250AD1" w:rsidRPr="00FF5E8B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4C169" w14:textId="77777777" w:rsidR="00AE47AC" w:rsidRDefault="00AE47AC" w:rsidP="003720CD">
      <w:pPr>
        <w:spacing w:after="0" w:line="240" w:lineRule="auto"/>
      </w:pPr>
      <w:r>
        <w:separator/>
      </w:r>
    </w:p>
  </w:endnote>
  <w:endnote w:type="continuationSeparator" w:id="0">
    <w:p w14:paraId="534C3C4D" w14:textId="77777777" w:rsidR="00AE47AC" w:rsidRDefault="00AE47AC" w:rsidP="003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kso Sapi">
    <w:panose1 w:val="00000000000000000000"/>
    <w:charset w:val="00"/>
    <w:family w:val="modern"/>
    <w:notTrueType/>
    <w:pitch w:val="variable"/>
    <w:sig w:usb0="80000027" w:usb1="1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798D0" w14:textId="77777777" w:rsidR="00AE47AC" w:rsidRDefault="00AE47AC" w:rsidP="003720CD">
      <w:pPr>
        <w:spacing w:after="0" w:line="240" w:lineRule="auto"/>
      </w:pPr>
      <w:r>
        <w:separator/>
      </w:r>
    </w:p>
  </w:footnote>
  <w:footnote w:type="continuationSeparator" w:id="0">
    <w:p w14:paraId="04680497" w14:textId="77777777" w:rsidR="00AE47AC" w:rsidRDefault="00AE47AC" w:rsidP="0037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CC39E" w14:textId="429578E2" w:rsidR="003720CD" w:rsidRPr="003720CD" w:rsidRDefault="003720CD" w:rsidP="003720CD">
    <w:pPr>
      <w:jc w:val="center"/>
      <w:rPr>
        <w:rFonts w:ascii="Bakso Sapi" w:hAnsi="Bakso Sapi"/>
        <w:color w:val="FF0000"/>
        <w:sz w:val="24"/>
        <w:szCs w:val="24"/>
      </w:rPr>
    </w:pPr>
    <w:r w:rsidRPr="003720CD">
      <w:rPr>
        <w:rFonts w:ascii="Bakso Sapi" w:hAnsi="Bakso Sapi"/>
        <w:color w:val="FF0000"/>
        <w:sz w:val="24"/>
        <w:szCs w:val="24"/>
      </w:rPr>
      <w:t>Tarea 1: Mercado laboral y ecosistema emprendedor en biología.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E590E"/>
    <w:multiLevelType w:val="multilevel"/>
    <w:tmpl w:val="436C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674F5"/>
    <w:multiLevelType w:val="hybridMultilevel"/>
    <w:tmpl w:val="63D0AFC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C8387F"/>
    <w:multiLevelType w:val="hybridMultilevel"/>
    <w:tmpl w:val="3454F3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55DB"/>
    <w:multiLevelType w:val="hybridMultilevel"/>
    <w:tmpl w:val="12CCA0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17999"/>
    <w:multiLevelType w:val="multilevel"/>
    <w:tmpl w:val="E5FC82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C7B87"/>
    <w:multiLevelType w:val="hybridMultilevel"/>
    <w:tmpl w:val="36583C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0632"/>
    <w:multiLevelType w:val="hybridMultilevel"/>
    <w:tmpl w:val="A80C70E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04883"/>
    <w:multiLevelType w:val="multilevel"/>
    <w:tmpl w:val="F8C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E595B"/>
    <w:multiLevelType w:val="hybridMultilevel"/>
    <w:tmpl w:val="5E3C860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47E94"/>
    <w:multiLevelType w:val="multilevel"/>
    <w:tmpl w:val="737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8795D"/>
    <w:multiLevelType w:val="multilevel"/>
    <w:tmpl w:val="52E0EC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90FD9"/>
    <w:multiLevelType w:val="multilevel"/>
    <w:tmpl w:val="32AE89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D7D8A"/>
    <w:multiLevelType w:val="hybridMultilevel"/>
    <w:tmpl w:val="C61CA9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2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D"/>
    <w:rsid w:val="00057D71"/>
    <w:rsid w:val="000F671C"/>
    <w:rsid w:val="00250AD1"/>
    <w:rsid w:val="002A7C6C"/>
    <w:rsid w:val="003720CD"/>
    <w:rsid w:val="003E1AAC"/>
    <w:rsid w:val="008033C4"/>
    <w:rsid w:val="00875BA8"/>
    <w:rsid w:val="00903F17"/>
    <w:rsid w:val="00AE47AC"/>
    <w:rsid w:val="00C260EA"/>
    <w:rsid w:val="00CF3B5D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A459"/>
  <w15:chartTrackingRefBased/>
  <w15:docId w15:val="{B816B7F3-DCA4-4D92-B700-8938BEF7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CD"/>
  </w:style>
  <w:style w:type="paragraph" w:styleId="Footer">
    <w:name w:val="footer"/>
    <w:basedOn w:val="Normal"/>
    <w:link w:val="FooterChar"/>
    <w:uiPriority w:val="99"/>
    <w:unhideWhenUsed/>
    <w:rsid w:val="00372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CD"/>
  </w:style>
  <w:style w:type="paragraph" w:styleId="NormalWeb">
    <w:name w:val="Normal (Web)"/>
    <w:basedOn w:val="Normal"/>
    <w:uiPriority w:val="99"/>
    <w:unhideWhenUsed/>
    <w:rsid w:val="0080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ListParagraph">
    <w:name w:val="List Paragraph"/>
    <w:basedOn w:val="Normal"/>
    <w:uiPriority w:val="34"/>
    <w:qFormat/>
    <w:rsid w:val="0080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GARCIA ALEMAN</dc:creator>
  <cp:keywords/>
  <dc:description/>
  <cp:lastModifiedBy>MARIA GUADALUPE GARCIA ALEMAN</cp:lastModifiedBy>
  <cp:revision>2</cp:revision>
  <dcterms:created xsi:type="dcterms:W3CDTF">2021-08-31T19:44:00Z</dcterms:created>
  <dcterms:modified xsi:type="dcterms:W3CDTF">2021-08-31T22:11:00Z</dcterms:modified>
</cp:coreProperties>
</file>