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4B50" w14:textId="4F068FC3" w:rsidR="00A70DF5" w:rsidRDefault="001F724A" w:rsidP="001F724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724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puntos clave del video de creatividad </w:t>
      </w:r>
      <w:r w:rsidR="00E13A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relacionado al proyecto</w:t>
      </w:r>
    </w:p>
    <w:p w14:paraId="49C61603" w14:textId="36C26C15" w:rsidR="00E13A28" w:rsidRPr="00A22290" w:rsidRDefault="00E13A28" w:rsidP="00A222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1.- En primer lugar, se debe tener las ideas para poder crear algo innovador que no se encuentre en algún otro lugar. </w:t>
      </w:r>
    </w:p>
    <w:p w14:paraId="64693745" w14:textId="77F7A52B" w:rsidR="00E13A28" w:rsidRPr="00A22290" w:rsidRDefault="00E13A28" w:rsidP="00A222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2.- </w:t>
      </w:r>
      <w:r w:rsidRPr="00A22290">
        <w:rPr>
          <w:rFonts w:ascii="Times New Roman" w:hAnsi="Times New Roman" w:cs="Times New Roman"/>
          <w:color w:val="000000" w:themeColor="text1"/>
          <w:sz w:val="24"/>
          <w:szCs w:val="24"/>
        </w:rPr>
        <w:t>es la creatividad que se debe tener para realizar el proyecto</w:t>
      </w:r>
      <w:r w:rsidRPr="00A22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diseñar para poder llamar la atención del público.</w:t>
      </w:r>
    </w:p>
    <w:p w14:paraId="601F73E7" w14:textId="3F8B5711" w:rsidR="00E13A28" w:rsidRPr="00A22290" w:rsidRDefault="00E13A28" w:rsidP="00A222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290">
        <w:rPr>
          <w:rFonts w:ascii="Times New Roman" w:hAnsi="Times New Roman" w:cs="Times New Roman"/>
          <w:color w:val="000000" w:themeColor="text1"/>
          <w:sz w:val="24"/>
          <w:szCs w:val="24"/>
        </w:rPr>
        <w:t>3.-</w:t>
      </w:r>
      <w:r w:rsidR="00B20E6E" w:rsidRPr="00A22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Tener la confianza y seguridad para crear el proyecto.</w:t>
      </w:r>
    </w:p>
    <w:p w14:paraId="1621D445" w14:textId="1A1D2C2C" w:rsidR="00E13A28" w:rsidRPr="00A22290" w:rsidRDefault="00E13A28" w:rsidP="00A222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290">
        <w:rPr>
          <w:rFonts w:ascii="Times New Roman" w:hAnsi="Times New Roman" w:cs="Times New Roman"/>
          <w:color w:val="000000" w:themeColor="text1"/>
          <w:sz w:val="24"/>
          <w:szCs w:val="24"/>
        </w:rPr>
        <w:t>4.-</w:t>
      </w:r>
      <w:r w:rsidR="00B20E6E" w:rsidRPr="00A22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Cualquier persona puede realizar un negocio, así sea, un estudiante, un profesor o un trabajador, solo se necesitan los recursos</w:t>
      </w:r>
      <w:r w:rsidR="00A22290" w:rsidRPr="00A22290">
        <w:rPr>
          <w:rFonts w:ascii="Times New Roman" w:hAnsi="Times New Roman" w:cs="Times New Roman"/>
          <w:color w:val="000000" w:themeColor="text1"/>
          <w:sz w:val="24"/>
          <w:szCs w:val="24"/>
        </w:rPr>
        <w:t>, la iniciativa y correr el riesgo.</w:t>
      </w:r>
    </w:p>
    <w:p w14:paraId="2034067F" w14:textId="1A4C836B" w:rsidR="00E13A28" w:rsidRPr="00A22290" w:rsidRDefault="00E13A28" w:rsidP="00A222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290">
        <w:rPr>
          <w:rFonts w:ascii="Times New Roman" w:hAnsi="Times New Roman" w:cs="Times New Roman"/>
          <w:color w:val="000000" w:themeColor="text1"/>
          <w:sz w:val="24"/>
          <w:szCs w:val="24"/>
        </w:rPr>
        <w:t>5.-</w:t>
      </w:r>
      <w:r w:rsidR="00A22290" w:rsidRPr="00A22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2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Todos tenemos el poder de realizar lo que queremos, solo necesitamos impulsarnos,</w:t>
      </w:r>
    </w:p>
    <w:p w14:paraId="4B40E1DC" w14:textId="4058893D" w:rsidR="00E13A28" w:rsidRPr="001F724A" w:rsidRDefault="00B20E6E" w:rsidP="001F724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sectPr w:rsidR="00E13A28" w:rsidRPr="001F72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4A"/>
    <w:rsid w:val="001F724A"/>
    <w:rsid w:val="00A22290"/>
    <w:rsid w:val="00A70DF5"/>
    <w:rsid w:val="00B20E6E"/>
    <w:rsid w:val="00E1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D564"/>
  <w15:chartTrackingRefBased/>
  <w15:docId w15:val="{3EA6D5E5-45A1-4332-BAC3-844369B3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janeth</dc:creator>
  <cp:keywords/>
  <dc:description/>
  <cp:lastModifiedBy>janeth</cp:lastModifiedBy>
  <cp:revision>1</cp:revision>
  <dcterms:created xsi:type="dcterms:W3CDTF">2021-12-09T09:01:00Z</dcterms:created>
  <dcterms:modified xsi:type="dcterms:W3CDTF">2021-12-09T09:19:00Z</dcterms:modified>
</cp:coreProperties>
</file>