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88" w:rsidRPr="000C5FC6" w:rsidRDefault="000C5FC6" w:rsidP="00FA5E88">
      <w:pPr>
        <w:shd w:val="clear" w:color="auto" w:fill="FFFFFF"/>
        <w:spacing w:before="150" w:after="1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родителей: «</w:t>
      </w:r>
      <w:r w:rsidR="00FA5E88" w:rsidRPr="000C5FC6">
        <w:rPr>
          <w:b/>
          <w:sz w:val="28"/>
          <w:szCs w:val="28"/>
        </w:rPr>
        <w:t>Роль развивающих игр для детей дошкольного возраста</w:t>
      </w:r>
      <w:r>
        <w:rPr>
          <w:b/>
          <w:sz w:val="28"/>
          <w:szCs w:val="28"/>
        </w:rPr>
        <w:t>»</w:t>
      </w:r>
    </w:p>
    <w:p w:rsid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Как уже известно, развивающие игры – это одно из средств воспитания детей дошкольного возраста. Играя, ребенок познает мир вокруг себя – изучает цвет, форму, пространственные и числовые отношения между предметами.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В современной педагогике существует немалое количество игр для детей, которые способны развить сенсорные, двигательные и интеллектуальные способности ребенка.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Стоит помнить, что «развитие интеллекта» - это развитие всех умственных способностей: памяти, восприятия, мышления. Сконцентрировав свое внимание только на одном аспекте, нельзя говорить о развитии детского интеллекта в целом.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Лучше всего проводить </w:t>
      </w:r>
      <w:r w:rsidRPr="00FA5E88">
        <w:rPr>
          <w:bCs/>
          <w:sz w:val="28"/>
          <w:szCs w:val="28"/>
        </w:rPr>
        <w:t>развивающие игры в детском саду</w:t>
      </w:r>
      <w:r w:rsidRPr="00FA5E88">
        <w:rPr>
          <w:sz w:val="28"/>
          <w:szCs w:val="28"/>
        </w:rPr>
        <w:t> в группе детей, так как коллективные занятия помогут развить в ребенке способности к взаимодействию с людьми и коллективный дух.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bCs/>
          <w:sz w:val="28"/>
          <w:szCs w:val="28"/>
        </w:rPr>
        <w:t>Игры для дошкольников</w:t>
      </w:r>
      <w:r w:rsidRPr="00FA5E88">
        <w:rPr>
          <w:sz w:val="28"/>
          <w:szCs w:val="28"/>
        </w:rPr>
        <w:t> делятся на: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настолько-печатные (лото, домино, шахматы, настольные игры и т.д.)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словесные (считалки, скороговорки, потешки и тд.)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творческие (волшебный экран, творческие наборы, картинки)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с игрушками и предметами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подвижные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bCs/>
          <w:sz w:val="28"/>
          <w:szCs w:val="28"/>
        </w:rPr>
        <w:t>Влияют: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на развитие речи 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на развитие мышления 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на развитие памяти, внимательности, умения сосредотачиваться на проблеме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на развитие воображения</w:t>
      </w:r>
    </w:p>
    <w:p w:rsidR="00FA5E88" w:rsidRPr="00FA5E88" w:rsidRDefault="00FA5E88" w:rsidP="00FA5E88">
      <w:pPr>
        <w:shd w:val="clear" w:color="auto" w:fill="FFFFFF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Помните, что в «арсенале» должны присутствовать разнообразные развивающие игры. Но это совсем не означает, что нужно иметь их в большом количестве. Обилие игр в детском саду рассеивает внимание детей и не позволяет им хорошо овладеть правилами и содержанием. Если же </w:t>
      </w:r>
      <w:hyperlink r:id="rId4" w:history="1">
        <w:r w:rsidRPr="00FA5E88">
          <w:rPr>
            <w:sz w:val="28"/>
            <w:szCs w:val="28"/>
            <w:u w:val="single"/>
          </w:rPr>
          <w:t>развивающие игры для детей</w:t>
        </w:r>
      </w:hyperlink>
      <w:r w:rsidRPr="00FA5E88">
        <w:rPr>
          <w:sz w:val="28"/>
          <w:szCs w:val="28"/>
        </w:rPr>
        <w:t>не соответствуют их возрасту, то дошкольники не смогут в них играть. А слишком простые игры не возбуждают у детей умственной активности. Будьте внимательны при подборе игр.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lastRenderedPageBreak/>
        <w:t>Новые </w:t>
      </w:r>
      <w:r w:rsidRPr="00FA5E88">
        <w:rPr>
          <w:bCs/>
          <w:sz w:val="28"/>
          <w:szCs w:val="28"/>
        </w:rPr>
        <w:t>игры</w:t>
      </w:r>
      <w:r w:rsidRPr="00FA5E88">
        <w:rPr>
          <w:sz w:val="28"/>
          <w:szCs w:val="28"/>
        </w:rPr>
        <w:t> </w:t>
      </w:r>
      <w:r w:rsidRPr="00FA5E88">
        <w:rPr>
          <w:bCs/>
          <w:sz w:val="28"/>
          <w:szCs w:val="28"/>
        </w:rPr>
        <w:t>для детей дошкольного возраста</w:t>
      </w:r>
      <w:r w:rsidRPr="00FA5E88">
        <w:rPr>
          <w:sz w:val="28"/>
          <w:szCs w:val="28"/>
        </w:rPr>
        <w:t> вводить нужно постепенно. Они должны быть доступными для детей, но вместе с тем требовать определенного напряжения сил и способствовать их развитию.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Важно помнить, что игры, прежде всего, должны доставлять ребенку удовольствие. Малыш должен радоваться, что узнал что-то новое. Ведь эта радость является залогом успешного развития детей в раннем возрасте, и имеет большое значение для дальнейшего воспитания.</w:t>
      </w:r>
    </w:p>
    <w:p w:rsidR="00FA5E88" w:rsidRPr="00FA5E88" w:rsidRDefault="00FA5E88" w:rsidP="00FA5E88">
      <w:pPr>
        <w:shd w:val="clear" w:color="auto" w:fill="FFFFFF"/>
        <w:spacing w:before="150" w:line="504" w:lineRule="atLeast"/>
        <w:jc w:val="both"/>
        <w:outlineLvl w:val="1"/>
        <w:rPr>
          <w:sz w:val="28"/>
          <w:szCs w:val="28"/>
        </w:rPr>
      </w:pPr>
      <w:r w:rsidRPr="00FA5E88">
        <w:rPr>
          <w:sz w:val="28"/>
          <w:szCs w:val="28"/>
        </w:rPr>
        <w:t>Польза развивающих игр для детей: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Прошли уже дни, когда учеба для ребенка начиналась с первым школьным звонком. Сейчас к поступлению в школу нужно начинать готовиться не за один год.</w:t>
      </w:r>
    </w:p>
    <w:p w:rsidR="00FA5E88" w:rsidRPr="00FA5E88" w:rsidRDefault="00FA5E88" w:rsidP="00FA5E88">
      <w:pPr>
        <w:shd w:val="clear" w:color="auto" w:fill="FFFFFF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 Помогают им в этом </w:t>
      </w:r>
      <w:hyperlink r:id="rId5" w:tooltip="настольные развивающие игры" w:history="1">
        <w:r w:rsidRPr="00FA5E88">
          <w:rPr>
            <w:sz w:val="28"/>
            <w:szCs w:val="28"/>
          </w:rPr>
          <w:t> развивающие игры</w:t>
        </w:r>
      </w:hyperlink>
      <w:r w:rsidRPr="00FA5E88">
        <w:rPr>
          <w:sz w:val="28"/>
          <w:szCs w:val="28"/>
        </w:rPr>
        <w:t>, призванные развить навыки и умения, которые необходимы для успешной учебы.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Стоит помнить, что заниматься с малышом-дошколенком – совсем не то же, что делать уроки с школьником. Чтоб занятия были в радость и от них была польза, необходимо соблюдать несколько правил.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 Главный вид деятельности ребенка, который младше семи лет – творческая ролевая игра. То есть основную часть времени ребенок должен играть простыми игрушками: машинками, конструкторами, куклами.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 Развивающие игры не должны занимать больше, чем один час в день для старшего дошкольного возраста (5–6 лет), в младшем же (до 4 лет) еще меньше – где-то пол часа. Чем младше ребенок, тем слабее его способность концентрировать внимание, а значит меньше времени он может заниматься одним видом работы.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 Занятие с малышом должно продолжаться до десяти минут, после чего нужно кардинально поменять род деятельности.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 Обязательно прекращайте занятие чуть раньше, чем оно надоест малышу. У дошкольника пока не сформировано произвольное внимание. Он сможет эффективно заниматься только тем, что ему будет интересно. Попытка "привить ребенку усидчивость", склоняя его делать что-то "через не хочу", может привести к противоположному результату: малыш вообще откажется от занятий.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 </w:t>
      </w:r>
      <w:r w:rsidRPr="00FA5E88">
        <w:rPr>
          <w:bCs/>
          <w:sz w:val="28"/>
          <w:szCs w:val="28"/>
        </w:rPr>
        <w:t>Основные принципы развивающих игр</w:t>
      </w:r>
      <w:r w:rsidRPr="00FA5E88">
        <w:rPr>
          <w:sz w:val="28"/>
          <w:szCs w:val="28"/>
        </w:rPr>
        <w:t>: совмещение элементов игры и учения, переход от игр-забав через игры-задачи к учебно-познавательной деятельности; постепенное усложнение обучающих задач и условий игры; повышение умственной активности ребенка, формирование вербального и невербального общения в игровой деятельности; единство обучающих и воспитательных воздействий.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lastRenderedPageBreak/>
        <w:t>На занятиях используются игры и дидактические задания, которые учитывают следующие особенности умственного развития: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1) Все познавательные процессы взаимосвязаны, часто их трудно отделить друг от друга, поэтому материал в играх и заданиях многозначен, ассоциативен. Он используется для развития памяти и восприятия, и мышления, и воображения, и связной речи.</w:t>
      </w:r>
    </w:p>
    <w:p w:rsidR="00FA5E88" w:rsidRPr="00FA5E88" w:rsidRDefault="00FA5E88" w:rsidP="00FA5E88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FA5E88">
        <w:rPr>
          <w:sz w:val="28"/>
          <w:szCs w:val="28"/>
        </w:rPr>
        <w:t>2) В дошкольном возрасте наиболее интенсивно развиваются образные формы познания (восприятие, образная память, наглядно-образное мышление, воображение). В этот период складывается и вторая сигнальная система – речь. Очень важно добиться взаимодействия первой и второй сигнальных систем, образа и слова. Слово должно вызывать яркий, многоплановый образ, а образ, в свою очередь, должен находить выражение в слове.</w:t>
      </w:r>
    </w:p>
    <w:p w:rsidR="00E86AF5" w:rsidRPr="00FA5E88" w:rsidRDefault="00E86AF5" w:rsidP="00FA5E88">
      <w:pPr>
        <w:jc w:val="both"/>
        <w:rPr>
          <w:sz w:val="28"/>
          <w:szCs w:val="28"/>
        </w:rPr>
      </w:pPr>
    </w:p>
    <w:sectPr w:rsidR="00E86AF5" w:rsidRPr="00FA5E88" w:rsidSect="00E8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5E88"/>
    <w:rsid w:val="000C5FC6"/>
    <w:rsid w:val="00747543"/>
    <w:rsid w:val="00C17FEF"/>
    <w:rsid w:val="00E86AF5"/>
    <w:rsid w:val="00F464EA"/>
    <w:rsid w:val="00FA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43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A5E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E88"/>
    <w:rPr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A5E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5E88"/>
  </w:style>
  <w:style w:type="character" w:styleId="a4">
    <w:name w:val="Strong"/>
    <w:basedOn w:val="a0"/>
    <w:uiPriority w:val="22"/>
    <w:qFormat/>
    <w:rsid w:val="00FA5E88"/>
    <w:rPr>
      <w:b/>
      <w:bCs/>
    </w:rPr>
  </w:style>
  <w:style w:type="character" w:styleId="a5">
    <w:name w:val="Hyperlink"/>
    <w:basedOn w:val="a0"/>
    <w:uiPriority w:val="99"/>
    <w:semiHidden/>
    <w:unhideWhenUsed/>
    <w:rsid w:val="00FA5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3000toys.ru/catalog/Nablyudenie-i-osmyslenie/" TargetMode="External"/><Relationship Id="rId4" Type="http://schemas.openxmlformats.org/officeDocument/2006/relationships/hyperlink" Target="http://baby-spb.ru/razvivayushie-igry-dlja-detei-raznyh-vozras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4213</Characters>
  <Application>Microsoft Office Word</Application>
  <DocSecurity>0</DocSecurity>
  <Lines>35</Lines>
  <Paragraphs>9</Paragraphs>
  <ScaleCrop>false</ScaleCrop>
  <Company>Microsoft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2016-10-14T14:01:00Z</dcterms:created>
  <dcterms:modified xsi:type="dcterms:W3CDTF">2017-03-09T13:29:00Z</dcterms:modified>
</cp:coreProperties>
</file>