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204F" w14:textId="6BBE50EC" w:rsidR="003A7040" w:rsidRDefault="001C786D">
      <w:r>
        <w:t xml:space="preserve">Grille d’analyse et </w:t>
      </w:r>
      <w:r w:rsidR="008A78CF">
        <w:t>d’</w:t>
      </w:r>
      <w:r>
        <w:t xml:space="preserve">observables </w:t>
      </w:r>
    </w:p>
    <w:p w14:paraId="53571429" w14:textId="790AFA40" w:rsidR="002A084C" w:rsidRDefault="002A084C"/>
    <w:tbl>
      <w:tblPr>
        <w:tblW w:w="8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4959"/>
        <w:gridCol w:w="425"/>
        <w:gridCol w:w="284"/>
        <w:gridCol w:w="283"/>
        <w:gridCol w:w="567"/>
      </w:tblGrid>
      <w:tr w:rsidR="002A084C" w14:paraId="14E11EC2" w14:textId="77777777" w:rsidTr="002A084C">
        <w:trPr>
          <w:trHeight w:val="24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8E1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D30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9DDD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1DD2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8E8C4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67B3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++</w:t>
            </w:r>
          </w:p>
        </w:tc>
      </w:tr>
      <w:tr w:rsidR="002A084C" w14:paraId="2D3FC7AB" w14:textId="77777777" w:rsidTr="002A084C">
        <w:trPr>
          <w:trHeight w:val="765"/>
        </w:trPr>
        <w:tc>
          <w:tcPr>
            <w:tcW w:w="2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5BA0B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Préparation de séance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EE900" w14:textId="77777777" w:rsidR="002A084C" w:rsidRDefault="002A084C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document préparatoire à la séquence présente de manière synthétique les objectifs et l’organisation de l’ensemble de la séquence. </w:t>
            </w:r>
          </w:p>
          <w:p w14:paraId="1BC5DE9E" w14:textId="77777777" w:rsidR="002A084C" w:rsidRDefault="002A084C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 document préparatoire à la séance présente de manière claire </w:t>
            </w:r>
            <w:r w:rsidR="00A45BAC">
              <w:rPr>
                <w:rFonts w:ascii="Times New Roman" w:hAnsi="Times New Roman" w:cs="Times New Roman"/>
                <w:sz w:val="24"/>
                <w:szCs w:val="24"/>
              </w:rPr>
              <w:t>les objectifs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la séance.</w:t>
            </w:r>
          </w:p>
          <w:p w14:paraId="5263702F" w14:textId="18FD4F5A" w:rsidR="00A45BAC" w:rsidRDefault="00A45BA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document préparatoire à la séance présente de manière claire les notions de la séance.</w:t>
            </w:r>
          </w:p>
          <w:p w14:paraId="735D76E5" w14:textId="245427E0" w:rsidR="00A45BAC" w:rsidRDefault="00A45BAC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 document préparatoire à la séance présente de manière claire le déroulé de la séance.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71D7C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230646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B4784E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301D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DA91F7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1E8ADF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C25431" w14:textId="38C443F2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B11" w14:textId="1030BCB6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F4157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A6B3E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80EBB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E815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42472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6F45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98A00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4C" w14:paraId="79255C4E" w14:textId="77777777" w:rsidTr="002A084C">
        <w:trPr>
          <w:trHeight w:val="42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BB86" w14:textId="77777777" w:rsidR="002A084C" w:rsidRDefault="002A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B356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Support élève 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forme : présentation, clarté</w:t>
            </w:r>
          </w:p>
          <w:p w14:paraId="4FADB1CD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Support élèves : fond : pertinence eu égard aux objectifs d’acquisition et de production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E1DC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8D56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C602F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BF0F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A698E" w14:textId="39AB4FA0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054E3" w14:textId="1DBEC5AD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4C" w14:paraId="1AD66C40" w14:textId="77777777" w:rsidTr="002A084C">
        <w:trPr>
          <w:trHeight w:val="439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3265B" w14:textId="77777777" w:rsidR="002A084C" w:rsidRDefault="002A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33B0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Préparation logistique : salle, matériel, disposition de la salle et organisation des espaces…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C6A6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78CB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B6D8" w14:textId="77777777" w:rsidR="002A084C" w:rsidRDefault="002A08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7807" w14:textId="63BBB08F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4C" w14:paraId="2CB7520E" w14:textId="77777777" w:rsidTr="002A084C">
        <w:trPr>
          <w:trHeight w:val="284"/>
        </w:trPr>
        <w:tc>
          <w:tcPr>
            <w:tcW w:w="2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3A692" w14:textId="77777777" w:rsidR="002A084C" w:rsidRDefault="002A084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084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Evaluation des compétences acquises par les élèves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C727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5369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FAE60" w14:textId="32715875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5A6F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4C" w14:paraId="01AC9669" w14:textId="77777777" w:rsidTr="002A084C">
        <w:trPr>
          <w:trHeight w:val="284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B523" w14:textId="77777777" w:rsidR="002A084C" w:rsidRDefault="002A08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Outils et supports 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AF3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Pertinence des outils proposés</w:t>
            </w:r>
          </w:p>
          <w:p w14:paraId="5EC6D75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Pertinence des ressources proposées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7F2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68CF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ABA2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FB54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BD8FD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3AF5" w14:textId="415B59AB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4C" w14:paraId="70688378" w14:textId="77777777" w:rsidTr="002A084C">
        <w:trPr>
          <w:trHeight w:val="699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2DF9C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Conduite de la séance</w:t>
            </w:r>
          </w:p>
        </w:tc>
        <w:tc>
          <w:tcPr>
            <w:tcW w:w="4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369F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Installation des élèves</w:t>
            </w:r>
          </w:p>
          <w:p w14:paraId="72513F29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Rappel des objectifs de la séance et/ou de la séquence et de son déroulé</w:t>
            </w:r>
          </w:p>
          <w:p w14:paraId="31F0FA16" w14:textId="10FA1AF5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Explicitation des compétences visées</w:t>
            </w:r>
          </w:p>
          <w:p w14:paraId="65E8EE63" w14:textId="6F924620" w:rsidR="00A45BAC" w:rsidRDefault="00A45BA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Clarté des notions enseignées</w:t>
            </w:r>
          </w:p>
          <w:p w14:paraId="04B6F0F1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Lecture des consignes</w:t>
            </w:r>
          </w:p>
          <w:p w14:paraId="794603F2" w14:textId="77777777" w:rsidR="002A084C" w:rsidRDefault="002A084C" w:rsidP="00EE2E5E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Attention à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tous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 élèves : régulation de la parole, prise en compte des propositions individuelles, ouverture au dialogue et au débat</w:t>
            </w:r>
          </w:p>
          <w:p w14:paraId="0E12562D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Rythme et alternance des activités permettant de soutenir l’attention des élèves.</w:t>
            </w:r>
          </w:p>
          <w:p w14:paraId="7080A82E" w14:textId="7B100DB8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Mise en activité des élèves</w:t>
            </w:r>
          </w:p>
          <w:p w14:paraId="12C0D08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Gestion du temps et de l’espace (positionnement, circulation)</w:t>
            </w:r>
          </w:p>
          <w:p w14:paraId="0A0C2FB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Gestion du groupe (discipline, régulation…)</w:t>
            </w:r>
          </w:p>
          <w:p w14:paraId="108E8E0B" w14:textId="77777777" w:rsidR="002A084C" w:rsidRDefault="002A084C" w:rsidP="000B1F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Qualité et rigueur de l’expression (reformulations, explicitation vocabulaire)</w:t>
            </w:r>
          </w:p>
          <w:p w14:paraId="47EBEF52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Adaptation au déroulement de la séance : capacité à modifier la séance en fonction de son déroulement</w:t>
            </w:r>
          </w:p>
          <w:p w14:paraId="414906E3" w14:textId="77777777" w:rsidR="002A084C" w:rsidRDefault="002A084C" w:rsidP="000B1F7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permettant d’expliciter les compétences travaillées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1419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01D09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AAD0BF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16FE37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33AC1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1CF7D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D1ABEC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D81CE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29AC74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9B84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F6957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8F78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EC2C51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CDD18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AA80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BBF06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016DB1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9D879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26423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65D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C6A0E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17643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C1821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E6596B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136E4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37FAD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65E83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95931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2FB24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6080E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FFF3E1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3BBCB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3278B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0FDC0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A38B0F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1AB642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EECE6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3151D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2DC00B" w14:textId="297EDE78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2D3CE9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86AB75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27EB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7D5EC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168EE7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7541C2" w14:textId="77777777" w:rsidR="002A084C" w:rsidRDefault="002A084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2F74D8" w14:textId="77777777" w:rsidR="002A084C" w:rsidRDefault="002A084C"/>
    <w:sectPr w:rsidR="002A08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040"/>
    <w:rsid w:val="000B1F7D"/>
    <w:rsid w:val="001C786D"/>
    <w:rsid w:val="002A084C"/>
    <w:rsid w:val="003A7040"/>
    <w:rsid w:val="008A78CF"/>
    <w:rsid w:val="00A45BAC"/>
    <w:rsid w:val="00D24381"/>
    <w:rsid w:val="00EE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BF5C"/>
  <w15:chartTrackingRefBased/>
  <w15:docId w15:val="{574D9713-B232-4E10-A685-D2F5014F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84C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3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267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</dc:creator>
  <cp:keywords/>
  <dc:description/>
  <cp:lastModifiedBy>Audrey</cp:lastModifiedBy>
  <cp:revision>7</cp:revision>
  <dcterms:created xsi:type="dcterms:W3CDTF">2021-03-07T18:25:00Z</dcterms:created>
  <dcterms:modified xsi:type="dcterms:W3CDTF">2021-10-11T07:21:00Z</dcterms:modified>
</cp:coreProperties>
</file>