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44C7C540" w:rsidR="00C277EE" w:rsidRPr="00567A36" w:rsidRDefault="00BB3539" w:rsidP="007A5AA6">
      <w:pPr>
        <w:pStyle w:val="Titre1"/>
        <w:rPr>
          <w:sz w:val="24"/>
          <w:szCs w:val="24"/>
        </w:rPr>
      </w:pPr>
      <w:r w:rsidRPr="00567A36">
        <w:rPr>
          <w:sz w:val="24"/>
          <w:szCs w:val="24"/>
        </w:rPr>
        <w:t xml:space="preserve">Sigles </w:t>
      </w:r>
      <w:r w:rsidRPr="00567A36">
        <w:rPr>
          <w:sz w:val="24"/>
          <w:szCs w:val="24"/>
        </w:rPr>
        <w:t>Education</w:t>
      </w:r>
      <w:r w:rsidRPr="00567A36">
        <w:rPr>
          <w:sz w:val="24"/>
          <w:szCs w:val="24"/>
        </w:rPr>
        <w:t xml:space="preserve"> Nationale</w:t>
      </w:r>
    </w:p>
    <w:p w14:paraId="48EB0CE9" w14:textId="73CD8BEE" w:rsidR="007A5AA6" w:rsidRPr="007A5AA6" w:rsidRDefault="007A5AA6" w:rsidP="00567A36">
      <w:pPr>
        <w:pStyle w:val="Titre2"/>
      </w:pPr>
      <w:r>
        <w:t>Les personnels</w:t>
      </w:r>
    </w:p>
    <w:p w14:paraId="00000002" w14:textId="77777777" w:rsidR="00C277EE" w:rsidRPr="00567A36" w:rsidRDefault="00BB3539" w:rsidP="00EA2C84">
      <w:pPr>
        <w:pStyle w:val="Paragraphedeliste"/>
        <w:numPr>
          <w:ilvl w:val="0"/>
          <w:numId w:val="2"/>
        </w:numPr>
      </w:pPr>
      <w:r w:rsidRPr="00EA2C84">
        <w:t>AED</w:t>
      </w:r>
      <w:r w:rsidRPr="00567A36">
        <w:t xml:space="preserve"> : assistants d'éducation</w:t>
      </w:r>
    </w:p>
    <w:p w14:paraId="00000003" w14:textId="49D9B7B8" w:rsidR="00C277EE" w:rsidRPr="00567A36" w:rsidRDefault="00BB3539" w:rsidP="00EA2C84">
      <w:pPr>
        <w:pStyle w:val="Paragraphedeliste"/>
        <w:numPr>
          <w:ilvl w:val="0"/>
          <w:numId w:val="2"/>
        </w:numPr>
      </w:pPr>
      <w:r w:rsidRPr="00567A36">
        <w:t>AESH : Accompagnant d’</w:t>
      </w:r>
      <w:proofErr w:type="spellStart"/>
      <w:r w:rsidRPr="00567A36">
        <w:t>Elèves</w:t>
      </w:r>
      <w:proofErr w:type="spellEnd"/>
      <w:r w:rsidRPr="00567A36">
        <w:t xml:space="preserve"> en Situation de Handicap (apparu en 2014 en remplacement de AVS)</w:t>
      </w:r>
    </w:p>
    <w:p w14:paraId="37145BEB" w14:textId="77777777" w:rsidR="007A5AA6" w:rsidRPr="00567A36" w:rsidRDefault="007A5AA6" w:rsidP="00EA2C84">
      <w:pPr>
        <w:pStyle w:val="Paragraphedeliste"/>
        <w:numPr>
          <w:ilvl w:val="0"/>
          <w:numId w:val="2"/>
        </w:numPr>
      </w:pPr>
      <w:r w:rsidRPr="00567A36">
        <w:t>ATOSS : personnels administratifs, techniciens, ouvriers, de service et de santé</w:t>
      </w:r>
    </w:p>
    <w:p w14:paraId="1D95BA2E" w14:textId="7DE2D3DD" w:rsidR="003075E2" w:rsidRPr="00567A36" w:rsidRDefault="003075E2" w:rsidP="00EA2C84">
      <w:pPr>
        <w:pStyle w:val="Paragraphedeliste"/>
        <w:numPr>
          <w:ilvl w:val="0"/>
          <w:numId w:val="2"/>
        </w:numPr>
      </w:pPr>
      <w:r w:rsidRPr="00567A36">
        <w:t>CPE : conseiller principal d’éducation</w:t>
      </w:r>
    </w:p>
    <w:p w14:paraId="01E6BB00" w14:textId="153E8822" w:rsidR="00335420" w:rsidRPr="00567A36" w:rsidRDefault="00335420" w:rsidP="00EA2C84">
      <w:pPr>
        <w:pStyle w:val="Paragraphedeliste"/>
        <w:numPr>
          <w:ilvl w:val="0"/>
          <w:numId w:val="2"/>
        </w:numPr>
      </w:pPr>
      <w:r w:rsidRPr="00567A36">
        <w:t>CE : Chef d’établissement (les adresses académiques des établissements commencent souvent par ce.UAI@ac-creteil.fr)</w:t>
      </w:r>
    </w:p>
    <w:p w14:paraId="768FE4AF" w14:textId="77777777" w:rsidR="003075E2" w:rsidRPr="00567A36" w:rsidRDefault="003075E2" w:rsidP="00EA2C84">
      <w:pPr>
        <w:pStyle w:val="Paragraphedeliste"/>
        <w:numPr>
          <w:ilvl w:val="0"/>
          <w:numId w:val="2"/>
        </w:numPr>
      </w:pPr>
      <w:r w:rsidRPr="00567A36">
        <w:t>DDFPT : directeur délégué aux formations professionnelles et technologiques (ex chef des travaux)</w:t>
      </w:r>
    </w:p>
    <w:p w14:paraId="5BBB9D1B" w14:textId="77777777" w:rsidR="00335420" w:rsidRPr="00567A36" w:rsidRDefault="00335420" w:rsidP="00EA2C84">
      <w:pPr>
        <w:pStyle w:val="Paragraphedeliste"/>
        <w:numPr>
          <w:ilvl w:val="0"/>
          <w:numId w:val="2"/>
        </w:numPr>
      </w:pPr>
      <w:r w:rsidRPr="00567A36">
        <w:t>PerDir : personnel de direction</w:t>
      </w:r>
    </w:p>
    <w:p w14:paraId="4BA5A6CD" w14:textId="77777777" w:rsidR="00567A36" w:rsidRDefault="00567A36" w:rsidP="00EA2C84">
      <w:pPr>
        <w:pStyle w:val="Paragraphedeliste"/>
        <w:numPr>
          <w:ilvl w:val="0"/>
          <w:numId w:val="2"/>
        </w:numPr>
      </w:pPr>
      <w:r w:rsidRPr="00567A36">
        <w:t>PsyEN</w:t>
      </w:r>
      <w:r>
        <w:t xml:space="preserve"> : psychologues de l’éducation nationale (ex conseillères d’orientation)</w:t>
      </w:r>
    </w:p>
    <w:p w14:paraId="1A6131C0" w14:textId="77777777" w:rsidR="00A13BFD" w:rsidRDefault="00A13BFD" w:rsidP="00A13BFD">
      <w:pPr>
        <w:pStyle w:val="Titre2"/>
      </w:pPr>
      <w:r>
        <w:t>Ce qu’on peut demander</w:t>
      </w:r>
    </w:p>
    <w:p w14:paraId="1DBE6181" w14:textId="77777777" w:rsidR="00A13BFD" w:rsidRDefault="00A13BFD" w:rsidP="00A13BFD">
      <w:pPr>
        <w:pStyle w:val="Paragraphedeliste"/>
        <w:numPr>
          <w:ilvl w:val="0"/>
          <w:numId w:val="2"/>
        </w:numPr>
      </w:pPr>
      <w:r>
        <w:t>HSE : Heure Supplémentaire Effective d’Enseignement</w:t>
      </w:r>
    </w:p>
    <w:p w14:paraId="2BAF41AB" w14:textId="77777777" w:rsidR="00A13BFD" w:rsidRDefault="00A13BFD" w:rsidP="00A13BFD">
      <w:pPr>
        <w:pStyle w:val="Paragraphedeliste"/>
        <w:numPr>
          <w:ilvl w:val="0"/>
          <w:numId w:val="2"/>
        </w:numPr>
      </w:pPr>
      <w:r>
        <w:t>IMP : Indemnité pour Mission Particulière (apparu en 2015)</w:t>
      </w:r>
    </w:p>
    <w:p w14:paraId="5F38B6BB" w14:textId="77777777" w:rsidR="00A13BFD" w:rsidRDefault="00A13BFD" w:rsidP="00A13BFD">
      <w:pPr>
        <w:pStyle w:val="Paragraphedeliste"/>
        <w:numPr>
          <w:ilvl w:val="0"/>
          <w:numId w:val="2"/>
        </w:numPr>
      </w:pPr>
      <w:r>
        <w:t>IA - IPR : Inspecteur d’Académie – Inspecteur Pédagogique Régional</w:t>
      </w:r>
    </w:p>
    <w:p w14:paraId="1DC7051E" w14:textId="77777777" w:rsidR="00A13BFD" w:rsidRDefault="00A13BFD" w:rsidP="00A13BFD">
      <w:pPr>
        <w:pStyle w:val="Paragraphedeliste"/>
        <w:numPr>
          <w:ilvl w:val="0"/>
          <w:numId w:val="2"/>
        </w:numPr>
      </w:pPr>
      <w:r>
        <w:t>IEN : Inspecteur de l'Éducation nationale</w:t>
      </w:r>
    </w:p>
    <w:p w14:paraId="7C1A144A" w14:textId="23C2BA5E" w:rsidR="00C05937" w:rsidRDefault="00C05937" w:rsidP="00567A36">
      <w:pPr>
        <w:pStyle w:val="Titre2"/>
      </w:pPr>
      <w:r>
        <w:t>Spécial profs docs</w:t>
      </w:r>
    </w:p>
    <w:p w14:paraId="6E1C4168" w14:textId="77777777" w:rsidR="00C05937" w:rsidRDefault="00C05937" w:rsidP="00EA2C84">
      <w:pPr>
        <w:pStyle w:val="Paragraphedeliste"/>
        <w:numPr>
          <w:ilvl w:val="0"/>
          <w:numId w:val="2"/>
        </w:numPr>
      </w:pPr>
      <w:r>
        <w:t>EMI : éducation aux médias et à l’information</w:t>
      </w:r>
    </w:p>
    <w:p w14:paraId="4D0627BE" w14:textId="77777777" w:rsidR="00C05937" w:rsidRDefault="00C05937" w:rsidP="00EA2C84">
      <w:pPr>
        <w:pStyle w:val="Paragraphedeliste"/>
        <w:numPr>
          <w:ilvl w:val="0"/>
          <w:numId w:val="2"/>
        </w:numPr>
      </w:pPr>
      <w:r>
        <w:t>ENT : Espace Numérique de Travail</w:t>
      </w:r>
    </w:p>
    <w:p w14:paraId="55CE798B" w14:textId="77777777" w:rsidR="00335420" w:rsidRDefault="00335420" w:rsidP="00EA2C84">
      <w:pPr>
        <w:pStyle w:val="Paragraphedeliste"/>
        <w:numPr>
          <w:ilvl w:val="0"/>
          <w:numId w:val="2"/>
        </w:numPr>
      </w:pPr>
      <w:r>
        <w:t>PAF : plan académique de formation</w:t>
      </w:r>
    </w:p>
    <w:p w14:paraId="33B99493" w14:textId="77777777" w:rsidR="00567A36" w:rsidRDefault="00567A36" w:rsidP="00EA2C84">
      <w:pPr>
        <w:pStyle w:val="Paragraphedeliste"/>
        <w:numPr>
          <w:ilvl w:val="0"/>
          <w:numId w:val="2"/>
        </w:numPr>
      </w:pPr>
      <w:r>
        <w:t>RGPD : Règlement général sur la protection des données</w:t>
      </w:r>
    </w:p>
    <w:p w14:paraId="6D92F920" w14:textId="537414B2" w:rsidR="003075E2" w:rsidRDefault="003075E2" w:rsidP="00567A36">
      <w:pPr>
        <w:pStyle w:val="Titre2"/>
      </w:pPr>
      <w:r>
        <w:t>Les instances et les lieux</w:t>
      </w:r>
    </w:p>
    <w:p w14:paraId="00000008" w14:textId="77777777" w:rsidR="00C277EE" w:rsidRDefault="00BB3539" w:rsidP="00EA2C84">
      <w:pPr>
        <w:pStyle w:val="Paragraphedeliste"/>
        <w:numPr>
          <w:ilvl w:val="0"/>
          <w:numId w:val="2"/>
        </w:numPr>
      </w:pPr>
      <w:r>
        <w:t>C</w:t>
      </w:r>
      <w:r>
        <w:t>A : Conseil d'administration</w:t>
      </w:r>
    </w:p>
    <w:p w14:paraId="00000009" w14:textId="77777777" w:rsidR="00C277EE" w:rsidRDefault="00BB3539" w:rsidP="00EA2C84">
      <w:pPr>
        <w:pStyle w:val="Paragraphedeliste"/>
        <w:numPr>
          <w:ilvl w:val="0"/>
          <w:numId w:val="2"/>
        </w:numPr>
      </w:pPr>
      <w:r>
        <w:t>CIO : Centre d'information et d'orientation</w:t>
      </w:r>
    </w:p>
    <w:p w14:paraId="0000000B" w14:textId="77777777" w:rsidR="00C277EE" w:rsidRDefault="00BB3539" w:rsidP="00EA2C84">
      <w:pPr>
        <w:pStyle w:val="Paragraphedeliste"/>
        <w:numPr>
          <w:ilvl w:val="0"/>
          <w:numId w:val="2"/>
        </w:numPr>
      </w:pPr>
      <w:r>
        <w:t>CVC / CVL : Conseil de la Vie Collégie</w:t>
      </w:r>
      <w:r>
        <w:t>nne / Lycéenne</w:t>
      </w:r>
    </w:p>
    <w:p w14:paraId="0000000C" w14:textId="77777777" w:rsidR="00C277EE" w:rsidRDefault="00BB3539" w:rsidP="00EA2C84">
      <w:pPr>
        <w:pStyle w:val="Paragraphedeliste"/>
        <w:numPr>
          <w:ilvl w:val="0"/>
          <w:numId w:val="2"/>
        </w:numPr>
      </w:pPr>
      <w:r>
        <w:t>DAAC : Délégation Académique à l'Action Culturelle</w:t>
      </w:r>
    </w:p>
    <w:p w14:paraId="0000000D" w14:textId="002F92B2" w:rsidR="00C277EE" w:rsidRDefault="00BB3539" w:rsidP="00EA2C84">
      <w:pPr>
        <w:pStyle w:val="Paragraphedeliste"/>
        <w:numPr>
          <w:ilvl w:val="0"/>
          <w:numId w:val="2"/>
        </w:numPr>
      </w:pPr>
      <w:r>
        <w:t>DASEN : Directeur académique des services de l'Éducation nationale</w:t>
      </w:r>
    </w:p>
    <w:p w14:paraId="4E869957" w14:textId="77777777" w:rsidR="00C05937" w:rsidRDefault="00C05937" w:rsidP="00EA2C84">
      <w:pPr>
        <w:pStyle w:val="Paragraphedeliste"/>
        <w:numPr>
          <w:ilvl w:val="0"/>
          <w:numId w:val="2"/>
        </w:numPr>
      </w:pPr>
      <w:r>
        <w:t>MDPH : Maison Départementale des Personnes Handicapées</w:t>
      </w:r>
    </w:p>
    <w:p w14:paraId="3C1B7501" w14:textId="30E154ED" w:rsidR="00C05937" w:rsidRDefault="00C05937" w:rsidP="00567A36">
      <w:pPr>
        <w:pStyle w:val="Titre2"/>
      </w:pPr>
      <w:r>
        <w:t>Langage pas courant (mais utile)</w:t>
      </w:r>
    </w:p>
    <w:p w14:paraId="0000000F" w14:textId="77777777" w:rsidR="00C277EE" w:rsidRDefault="00BB3539" w:rsidP="00EA2C84">
      <w:pPr>
        <w:pStyle w:val="Paragraphedeliste"/>
        <w:numPr>
          <w:ilvl w:val="0"/>
          <w:numId w:val="2"/>
        </w:numPr>
      </w:pPr>
      <w:r>
        <w:t>D</w:t>
      </w:r>
      <w:r>
        <w:t>GF : dotation globale de</w:t>
      </w:r>
      <w:r>
        <w:t xml:space="preserve"> fonctionnement</w:t>
      </w:r>
    </w:p>
    <w:p w14:paraId="00000010" w14:textId="77777777" w:rsidR="00C277EE" w:rsidRDefault="00BB3539" w:rsidP="00EA2C84">
      <w:pPr>
        <w:pStyle w:val="Paragraphedeliste"/>
        <w:numPr>
          <w:ilvl w:val="0"/>
          <w:numId w:val="2"/>
        </w:numPr>
      </w:pPr>
      <w:r>
        <w:t>DGH / DHG : Dotation Globale Horaire ou Globale Horaire</w:t>
      </w:r>
    </w:p>
    <w:p w14:paraId="00000011" w14:textId="277AECB9" w:rsidR="00C277EE" w:rsidRDefault="00BB3539" w:rsidP="00EA2C84">
      <w:pPr>
        <w:pStyle w:val="Paragraphedeliste"/>
        <w:numPr>
          <w:ilvl w:val="0"/>
          <w:numId w:val="2"/>
        </w:numPr>
      </w:pPr>
      <w:r>
        <w:t>DNB : Diplôme National du Brevet</w:t>
      </w:r>
    </w:p>
    <w:p w14:paraId="1E6CE8C1" w14:textId="3039FD47" w:rsidR="00335420" w:rsidRDefault="00335420" w:rsidP="00567A36">
      <w:pPr>
        <w:pStyle w:val="Titre2"/>
      </w:pPr>
      <w:r>
        <w:t>Les dispositifs</w:t>
      </w:r>
    </w:p>
    <w:p w14:paraId="72458195" w14:textId="77777777" w:rsidR="00335420" w:rsidRDefault="00335420" w:rsidP="00EA2C84">
      <w:pPr>
        <w:pStyle w:val="Paragraphedeliste"/>
        <w:numPr>
          <w:ilvl w:val="0"/>
          <w:numId w:val="2"/>
        </w:numPr>
      </w:pPr>
      <w:r>
        <w:t>PAI : Projet d’Accueil Individualisé (dispositif interne à l’établissement)</w:t>
      </w:r>
    </w:p>
    <w:p w14:paraId="6F8935D3" w14:textId="77777777" w:rsidR="00335420" w:rsidRDefault="00335420" w:rsidP="00EA2C84">
      <w:pPr>
        <w:pStyle w:val="Paragraphedeliste"/>
        <w:numPr>
          <w:ilvl w:val="0"/>
          <w:numId w:val="2"/>
        </w:numPr>
      </w:pPr>
      <w:r>
        <w:t>PAP : Projet d’Accompagnement Personnalisé (dispositif interne à l’établissement)</w:t>
      </w:r>
    </w:p>
    <w:p w14:paraId="0000001E" w14:textId="77777777" w:rsidR="00C277EE" w:rsidRDefault="00BB3539" w:rsidP="00EA2C84">
      <w:pPr>
        <w:pStyle w:val="Paragraphedeliste"/>
        <w:numPr>
          <w:ilvl w:val="0"/>
          <w:numId w:val="2"/>
        </w:numPr>
      </w:pPr>
      <w:r>
        <w:t>PPMS : Plan Particulier de Mise en Sûreté</w:t>
      </w:r>
    </w:p>
    <w:p w14:paraId="0000001F" w14:textId="77777777" w:rsidR="00C277EE" w:rsidRDefault="00BB3539" w:rsidP="00EA2C84">
      <w:pPr>
        <w:pStyle w:val="Paragraphedeliste"/>
        <w:numPr>
          <w:ilvl w:val="0"/>
          <w:numId w:val="2"/>
        </w:numPr>
      </w:pPr>
      <w:r>
        <w:t>PPRE : Programme Personnalisé de Réussite Éducative (dispositif purement pédagogique)</w:t>
      </w:r>
    </w:p>
    <w:p w14:paraId="00000020" w14:textId="77777777" w:rsidR="00C277EE" w:rsidRDefault="00BB3539" w:rsidP="00EA2C84">
      <w:pPr>
        <w:pStyle w:val="Paragraphedeliste"/>
        <w:numPr>
          <w:ilvl w:val="0"/>
          <w:numId w:val="2"/>
        </w:numPr>
      </w:pPr>
      <w:r>
        <w:t>PPS : Projet Personnalisé de Scolarisation (Dispositif relevant de la MDPH)</w:t>
      </w:r>
    </w:p>
    <w:p w14:paraId="00000026" w14:textId="77777777" w:rsidR="00C277EE" w:rsidRDefault="00BB3539" w:rsidP="00EA2C84">
      <w:pPr>
        <w:pStyle w:val="Paragraphedeliste"/>
        <w:numPr>
          <w:ilvl w:val="0"/>
          <w:numId w:val="2"/>
        </w:numPr>
      </w:pPr>
      <w:r>
        <w:t>ULIS : Unité localisée pour l'inclusion scolaire</w:t>
      </w:r>
    </w:p>
    <w:p w14:paraId="56A21BF2" w14:textId="77777777" w:rsidR="00567A36" w:rsidRDefault="00567A36" w:rsidP="00567A36">
      <w:pPr>
        <w:pStyle w:val="Titre2"/>
      </w:pPr>
      <w:r>
        <w:t>Spécial intendance</w:t>
      </w:r>
    </w:p>
    <w:p w14:paraId="2416F765" w14:textId="77777777" w:rsidR="00567A36" w:rsidRDefault="00567A36" w:rsidP="00EA2C84">
      <w:pPr>
        <w:pStyle w:val="Paragraphedeliste"/>
        <w:numPr>
          <w:ilvl w:val="0"/>
          <w:numId w:val="2"/>
        </w:numPr>
      </w:pPr>
      <w:r>
        <w:t>ALO : admin et logistique</w:t>
      </w:r>
    </w:p>
    <w:p w14:paraId="201DA76C" w14:textId="77777777" w:rsidR="00567A36" w:rsidRDefault="00567A36" w:rsidP="00EA2C84">
      <w:pPr>
        <w:pStyle w:val="Paragraphedeliste"/>
        <w:numPr>
          <w:ilvl w:val="0"/>
          <w:numId w:val="2"/>
        </w:numPr>
      </w:pPr>
      <w:r>
        <w:t>AP : activités pédagogiques</w:t>
      </w:r>
    </w:p>
    <w:p w14:paraId="2CACA9E2" w14:textId="77777777" w:rsidR="00567A36" w:rsidRDefault="00567A36" w:rsidP="00EA2C84">
      <w:pPr>
        <w:pStyle w:val="Paragraphedeliste"/>
        <w:numPr>
          <w:ilvl w:val="0"/>
          <w:numId w:val="2"/>
        </w:numPr>
      </w:pPr>
      <w:r>
        <w:t>BN : bourses nationales</w:t>
      </w:r>
    </w:p>
    <w:p w14:paraId="76FE2029" w14:textId="77777777" w:rsidR="00567A36" w:rsidRDefault="00567A36" w:rsidP="00EA2C84">
      <w:pPr>
        <w:pStyle w:val="Paragraphedeliste"/>
        <w:numPr>
          <w:ilvl w:val="0"/>
          <w:numId w:val="2"/>
        </w:numPr>
      </w:pPr>
      <w:r>
        <w:t>OPC : Opérations en capital</w:t>
      </w:r>
    </w:p>
    <w:p w14:paraId="308804E3" w14:textId="77777777" w:rsidR="00567A36" w:rsidRDefault="00567A36" w:rsidP="00EA2C84">
      <w:pPr>
        <w:pStyle w:val="Paragraphedeliste"/>
        <w:numPr>
          <w:ilvl w:val="0"/>
          <w:numId w:val="2"/>
        </w:numPr>
      </w:pPr>
      <w:r>
        <w:lastRenderedPageBreak/>
        <w:t>SAH : Service annexe d’hébergement</w:t>
      </w:r>
    </w:p>
    <w:p w14:paraId="6D305227" w14:textId="77777777" w:rsidR="00567A36" w:rsidRDefault="00567A36" w:rsidP="00EA2C84">
      <w:pPr>
        <w:pStyle w:val="Paragraphedeliste"/>
        <w:numPr>
          <w:ilvl w:val="0"/>
          <w:numId w:val="2"/>
        </w:numPr>
      </w:pPr>
      <w:r>
        <w:t>SRH : restauration et hébergement</w:t>
      </w:r>
    </w:p>
    <w:p w14:paraId="71CC8C44" w14:textId="77777777" w:rsidR="00567A36" w:rsidRDefault="00567A36" w:rsidP="00EA2C84">
      <w:pPr>
        <w:pStyle w:val="Paragraphedeliste"/>
        <w:numPr>
          <w:ilvl w:val="0"/>
          <w:numId w:val="2"/>
        </w:numPr>
      </w:pPr>
      <w:r>
        <w:t>TA : taxe d’apprentissage</w:t>
      </w:r>
    </w:p>
    <w:p w14:paraId="41B1DF3A" w14:textId="77777777" w:rsidR="00567A36" w:rsidRDefault="00567A36" w:rsidP="00EA2C84">
      <w:pPr>
        <w:pStyle w:val="Paragraphedeliste"/>
        <w:numPr>
          <w:ilvl w:val="0"/>
          <w:numId w:val="2"/>
        </w:numPr>
      </w:pPr>
      <w:r>
        <w:t>VE : vie de l’élève</w:t>
      </w:r>
    </w:p>
    <w:p w14:paraId="00000029" w14:textId="77777777" w:rsidR="00C277EE" w:rsidRDefault="00BB3539">
      <w:pPr>
        <w:spacing w:before="240" w:after="240"/>
      </w:pPr>
      <w:r>
        <w:t>Sources :</w:t>
      </w:r>
    </w:p>
    <w:p w14:paraId="0000002A" w14:textId="77777777" w:rsidR="00C277EE" w:rsidRDefault="00BB3539">
      <w:pPr>
        <w:spacing w:before="240"/>
      </w:pPr>
      <w:hyperlink r:id="rId5">
        <w:r>
          <w:rPr>
            <w:color w:val="1155CC"/>
            <w:u w:val="single"/>
          </w:rPr>
          <w:t>https://www.education.gouv.fr/glossaire</w:t>
        </w:r>
      </w:hyperlink>
    </w:p>
    <w:p w14:paraId="0000002B" w14:textId="77777777" w:rsidR="00C277EE" w:rsidRDefault="00BB3539">
      <w:pPr>
        <w:spacing w:before="240"/>
        <w:rPr>
          <w:color w:val="1155CC"/>
          <w:u w:val="single"/>
        </w:rPr>
      </w:pPr>
      <w:hyperlink r:id="rId6">
        <w:r>
          <w:rPr>
            <w:color w:val="1155CC"/>
            <w:u w:val="single"/>
          </w:rPr>
          <w:t>https://blog.juliendelmas.fr/?glossaire-sigles-education-nationale</w:t>
        </w:r>
      </w:hyperlink>
    </w:p>
    <w:p w14:paraId="0000002C" w14:textId="77777777" w:rsidR="00C277EE" w:rsidRDefault="00BB3539">
      <w:pPr>
        <w:spacing w:before="240" w:after="240"/>
        <w:rPr>
          <w:b/>
        </w:rPr>
      </w:pPr>
      <w:r>
        <w:t xml:space="preserve"> </w:t>
      </w:r>
    </w:p>
    <w:p w14:paraId="0000002D" w14:textId="2A9DF731" w:rsidR="00C277EE" w:rsidRDefault="00C277EE"/>
    <w:p w14:paraId="71859CB2" w14:textId="77777777" w:rsidR="00567A36" w:rsidRDefault="00567A36"/>
    <w:sectPr w:rsidR="00567A36">
      <w:pgSz w:w="11906" w:h="16838"/>
      <w:pgMar w:top="992" w:right="992" w:bottom="992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02EA1"/>
    <w:multiLevelType w:val="hybridMultilevel"/>
    <w:tmpl w:val="392257A8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B834449"/>
    <w:multiLevelType w:val="hybridMultilevel"/>
    <w:tmpl w:val="0BFE6DE8"/>
    <w:lvl w:ilvl="0" w:tplc="F5DEFCE8">
      <w:start w:val="1"/>
      <w:numFmt w:val="bullet"/>
      <w:pStyle w:val="Titre3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EE"/>
    <w:rsid w:val="00092051"/>
    <w:rsid w:val="003075E2"/>
    <w:rsid w:val="00335420"/>
    <w:rsid w:val="00567A36"/>
    <w:rsid w:val="007A5AA6"/>
    <w:rsid w:val="00A13BFD"/>
    <w:rsid w:val="00BB3539"/>
    <w:rsid w:val="00C05937"/>
    <w:rsid w:val="00C277EE"/>
    <w:rsid w:val="00EA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6366"/>
  <w15:docId w15:val="{BD164C1E-CD09-4BD3-B709-1E197616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A36"/>
    <w:pPr>
      <w:spacing w:after="60" w:line="240" w:lineRule="auto"/>
      <w:ind w:firstLine="567"/>
    </w:pPr>
  </w:style>
  <w:style w:type="paragraph" w:styleId="Titre1">
    <w:name w:val="heading 1"/>
    <w:basedOn w:val="Normal"/>
    <w:next w:val="Normal"/>
    <w:uiPriority w:val="9"/>
    <w:qFormat/>
    <w:rsid w:val="007A5AA6"/>
    <w:pPr>
      <w:spacing w:before="240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7A36"/>
    <w:pPr>
      <w:spacing w:before="240" w:after="120"/>
      <w:outlineLvl w:val="1"/>
    </w:pPr>
    <w:rPr>
      <w:b/>
      <w:bCs/>
    </w:rPr>
  </w:style>
  <w:style w:type="paragraph" w:styleId="Titre3">
    <w:name w:val="heading 3"/>
    <w:basedOn w:val="Paragraphedeliste"/>
    <w:next w:val="Normal"/>
    <w:uiPriority w:val="9"/>
    <w:unhideWhenUsed/>
    <w:qFormat/>
    <w:rsid w:val="007A5AA6"/>
    <w:pPr>
      <w:numPr>
        <w:numId w:val="1"/>
      </w:numPr>
      <w:outlineLvl w:val="2"/>
    </w:p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phedeliste">
    <w:name w:val="List Paragraph"/>
    <w:basedOn w:val="Normal"/>
    <w:uiPriority w:val="34"/>
    <w:qFormat/>
    <w:rsid w:val="007A5AA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67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juliendelmas.fr/?glossaire-sigles-education-nationale" TargetMode="External"/><Relationship Id="rId5" Type="http://schemas.openxmlformats.org/officeDocument/2006/relationships/hyperlink" Target="https://www.education.gouv.fr/glossai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Alienor Neith</cp:lastModifiedBy>
  <cp:revision>10</cp:revision>
  <dcterms:created xsi:type="dcterms:W3CDTF">2021-07-07T08:32:00Z</dcterms:created>
  <dcterms:modified xsi:type="dcterms:W3CDTF">2021-07-07T08:41:00Z</dcterms:modified>
</cp:coreProperties>
</file>