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36" w:rsidRPr="00306936" w:rsidRDefault="00306936" w:rsidP="00306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936">
        <w:rPr>
          <w:rFonts w:ascii="Times New Roman" w:hAnsi="Times New Roman" w:cs="Times New Roman"/>
          <w:b/>
          <w:sz w:val="24"/>
          <w:szCs w:val="24"/>
        </w:rPr>
        <w:t>Участники городских методических объединений педагогов дошкольных</w:t>
      </w:r>
    </w:p>
    <w:p w:rsidR="00306936" w:rsidRPr="00306936" w:rsidRDefault="00306936" w:rsidP="00306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936">
        <w:rPr>
          <w:rFonts w:ascii="Times New Roman" w:hAnsi="Times New Roman" w:cs="Times New Roman"/>
          <w:b/>
          <w:sz w:val="24"/>
          <w:szCs w:val="24"/>
        </w:rPr>
        <w:t>образовательных организаций г. Саяногорска</w:t>
      </w:r>
    </w:p>
    <w:p w:rsidR="00306936" w:rsidRPr="00306936" w:rsidRDefault="00306936" w:rsidP="0030693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06936">
        <w:rPr>
          <w:rFonts w:ascii="Times New Roman" w:hAnsi="Times New Roman" w:cs="Times New Roman"/>
          <w:color w:val="FF0000"/>
          <w:sz w:val="24"/>
          <w:szCs w:val="24"/>
          <w:u w:val="single"/>
        </w:rPr>
        <w:t>Имеют право: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1) принимать участие в организации и проведении заседаний и иных мероприятий ГМО;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2) вносить предложения по планированию и содержанию работы ГМО;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3) выступать с обобщением педагогического опыта и участвова</w:t>
      </w:r>
      <w:r>
        <w:rPr>
          <w:rFonts w:ascii="Times New Roman" w:hAnsi="Times New Roman" w:cs="Times New Roman"/>
          <w:sz w:val="24"/>
          <w:szCs w:val="24"/>
        </w:rPr>
        <w:t xml:space="preserve">ть в организованных обсуждениях </w:t>
      </w:r>
      <w:r w:rsidRPr="00306936">
        <w:rPr>
          <w:rFonts w:ascii="Times New Roman" w:hAnsi="Times New Roman" w:cs="Times New Roman"/>
          <w:sz w:val="24"/>
          <w:szCs w:val="24"/>
        </w:rPr>
        <w:t>по представленному опыту;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4) обращаться за консультациями по проблемам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</w:t>
      </w:r>
      <w:r w:rsidRPr="00306936">
        <w:rPr>
          <w:rFonts w:ascii="Times New Roman" w:hAnsi="Times New Roman" w:cs="Times New Roman"/>
          <w:sz w:val="24"/>
          <w:szCs w:val="24"/>
        </w:rPr>
        <w:t>процесса к руководителю ГМО;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5) участвовать в разработке методических продуктов по</w:t>
      </w:r>
      <w:r>
        <w:rPr>
          <w:rFonts w:ascii="Times New Roman" w:hAnsi="Times New Roman" w:cs="Times New Roman"/>
          <w:sz w:val="24"/>
          <w:szCs w:val="24"/>
        </w:rPr>
        <w:t xml:space="preserve"> направлению деятельности ГМО и </w:t>
      </w:r>
      <w:r w:rsidRPr="00306936">
        <w:rPr>
          <w:rFonts w:ascii="Times New Roman" w:hAnsi="Times New Roman" w:cs="Times New Roman"/>
          <w:sz w:val="24"/>
          <w:szCs w:val="24"/>
        </w:rPr>
        <w:t>рекомендовать их педагогам</w:t>
      </w:r>
      <w:r w:rsidRPr="0030693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06936" w:rsidRPr="00306936" w:rsidRDefault="00306936" w:rsidP="0030693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06936">
        <w:rPr>
          <w:rFonts w:ascii="Times New Roman" w:hAnsi="Times New Roman" w:cs="Times New Roman"/>
          <w:color w:val="FF0000"/>
          <w:sz w:val="24"/>
          <w:szCs w:val="24"/>
          <w:u w:val="single"/>
        </w:rPr>
        <w:t>Несут ответственность: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1) за выполнение годового плана методического объединения;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2) за качество предоставляемых методических материалов и компетентность решений,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принимаемых по итогам заседаний и иных мероприятий ГМО.</w:t>
      </w:r>
    </w:p>
    <w:p w:rsidR="00306936" w:rsidRPr="00306936" w:rsidRDefault="00306936" w:rsidP="0030693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06936">
        <w:rPr>
          <w:rFonts w:ascii="Times New Roman" w:hAnsi="Times New Roman" w:cs="Times New Roman"/>
          <w:color w:val="FF0000"/>
          <w:sz w:val="24"/>
          <w:szCs w:val="24"/>
          <w:u w:val="single"/>
        </w:rPr>
        <w:t>Обязаны: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1) знать и руководствоваться нормативно-правовой базой, регулирующей деятельность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936">
        <w:rPr>
          <w:rFonts w:ascii="Times New Roman" w:hAnsi="Times New Roman" w:cs="Times New Roman"/>
          <w:sz w:val="24"/>
          <w:szCs w:val="24"/>
        </w:rPr>
        <w:t>дошкольного образования;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2) принимать активное участие в заседаниях и иных мероприят</w:t>
      </w:r>
      <w:r>
        <w:rPr>
          <w:rFonts w:ascii="Times New Roman" w:hAnsi="Times New Roman" w:cs="Times New Roman"/>
          <w:sz w:val="24"/>
          <w:szCs w:val="24"/>
        </w:rPr>
        <w:t>иях методического объединения в т</w:t>
      </w:r>
      <w:r w:rsidRPr="00306936">
        <w:rPr>
          <w:rFonts w:ascii="Times New Roman" w:hAnsi="Times New Roman" w:cs="Times New Roman"/>
          <w:sz w:val="24"/>
          <w:szCs w:val="24"/>
        </w:rPr>
        <w:t>ечение всего учебного года;</w:t>
      </w:r>
    </w:p>
    <w:p w:rsidR="00306936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3) стремиться к повышению своего профессионального мастерс</w:t>
      </w:r>
      <w:r>
        <w:rPr>
          <w:rFonts w:ascii="Times New Roman" w:hAnsi="Times New Roman" w:cs="Times New Roman"/>
          <w:sz w:val="24"/>
          <w:szCs w:val="24"/>
        </w:rPr>
        <w:t xml:space="preserve">тва, развитию навыков рефлексии </w:t>
      </w:r>
      <w:r w:rsidRPr="00306936">
        <w:rPr>
          <w:rFonts w:ascii="Times New Roman" w:hAnsi="Times New Roman" w:cs="Times New Roman"/>
          <w:sz w:val="24"/>
          <w:szCs w:val="24"/>
        </w:rPr>
        <w:t>и самоанализа педагогической деятельности;</w:t>
      </w:r>
    </w:p>
    <w:p w:rsidR="00875B71" w:rsidRPr="00306936" w:rsidRDefault="00306936" w:rsidP="00306936">
      <w:pPr>
        <w:rPr>
          <w:rFonts w:ascii="Times New Roman" w:hAnsi="Times New Roman" w:cs="Times New Roman"/>
          <w:sz w:val="24"/>
          <w:szCs w:val="24"/>
        </w:rPr>
      </w:pPr>
      <w:r w:rsidRPr="00306936">
        <w:rPr>
          <w:rFonts w:ascii="Times New Roman" w:hAnsi="Times New Roman" w:cs="Times New Roman"/>
          <w:sz w:val="24"/>
          <w:szCs w:val="24"/>
        </w:rPr>
        <w:t>4) соблюдать установленные требования к оформлению мет</w:t>
      </w:r>
      <w:r>
        <w:rPr>
          <w:rFonts w:ascii="Times New Roman" w:hAnsi="Times New Roman" w:cs="Times New Roman"/>
          <w:sz w:val="24"/>
          <w:szCs w:val="24"/>
        </w:rPr>
        <w:t xml:space="preserve">одических материалов и сроки их </w:t>
      </w:r>
      <w:bookmarkStart w:id="0" w:name="_GoBack"/>
      <w:bookmarkEnd w:id="0"/>
      <w:r w:rsidRPr="00306936">
        <w:rPr>
          <w:rFonts w:ascii="Times New Roman" w:hAnsi="Times New Roman" w:cs="Times New Roman"/>
          <w:sz w:val="24"/>
          <w:szCs w:val="24"/>
        </w:rPr>
        <w:t>предоставления.</w:t>
      </w:r>
    </w:p>
    <w:sectPr w:rsidR="00875B71" w:rsidRPr="0030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08"/>
    <w:rsid w:val="00306936"/>
    <w:rsid w:val="00531008"/>
    <w:rsid w:val="0087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2022-09-13T11:00:00Z</dcterms:created>
  <dcterms:modified xsi:type="dcterms:W3CDTF">2022-09-13T11:02:00Z</dcterms:modified>
</cp:coreProperties>
</file>