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F3" w:rsidRPr="00EB7BF3" w:rsidRDefault="00EB7BF3" w:rsidP="00EB7BF3">
      <w:pPr>
        <w:spacing w:after="0" w:line="360" w:lineRule="auto"/>
        <w:jc w:val="center"/>
        <w:rPr>
          <w:rFonts w:ascii="Times New Roman" w:eastAsia="Calibri" w:hAnsi="Times New Roman" w:cs="Times New Roman"/>
          <w:b/>
          <w:sz w:val="28"/>
          <w:szCs w:val="28"/>
        </w:rPr>
      </w:pPr>
      <w:r w:rsidRPr="00EB7BF3">
        <w:rPr>
          <w:rFonts w:ascii="Times New Roman" w:eastAsia="Calibri" w:hAnsi="Times New Roman" w:cs="Times New Roman"/>
          <w:b/>
          <w:sz w:val="28"/>
          <w:szCs w:val="28"/>
        </w:rPr>
        <w:t>Городской отдел образования</w:t>
      </w:r>
    </w:p>
    <w:p w:rsidR="00EB7BF3" w:rsidRPr="00EB7BF3" w:rsidRDefault="00EB7BF3" w:rsidP="00EB7BF3">
      <w:pPr>
        <w:spacing w:after="0" w:line="360" w:lineRule="auto"/>
        <w:jc w:val="center"/>
        <w:rPr>
          <w:rFonts w:ascii="Times New Roman" w:eastAsia="Calibri" w:hAnsi="Times New Roman" w:cs="Times New Roman"/>
          <w:b/>
          <w:sz w:val="28"/>
          <w:szCs w:val="28"/>
        </w:rPr>
      </w:pPr>
      <w:r w:rsidRPr="00EB7BF3">
        <w:rPr>
          <w:rFonts w:ascii="Times New Roman" w:eastAsia="Calibri" w:hAnsi="Times New Roman" w:cs="Times New Roman"/>
          <w:b/>
          <w:sz w:val="28"/>
          <w:szCs w:val="28"/>
        </w:rPr>
        <w:t>ГМО «Физическое развитие»</w:t>
      </w: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Default="00EB7BF3" w:rsidP="00EB7BF3">
      <w:pPr>
        <w:spacing w:after="0" w:line="360" w:lineRule="auto"/>
        <w:jc w:val="center"/>
        <w:rPr>
          <w:rFonts w:ascii="Times New Roman" w:eastAsia="Calibri" w:hAnsi="Times New Roman" w:cs="Times New Roman"/>
          <w:b/>
          <w:sz w:val="28"/>
          <w:szCs w:val="28"/>
        </w:rPr>
      </w:pPr>
    </w:p>
    <w:p w:rsidR="00EB7BF3" w:rsidRDefault="00EB7BF3" w:rsidP="00EB7BF3">
      <w:pPr>
        <w:spacing w:after="0" w:line="360" w:lineRule="auto"/>
        <w:jc w:val="center"/>
        <w:rPr>
          <w:rFonts w:ascii="Times New Roman" w:eastAsia="Calibri" w:hAnsi="Times New Roman" w:cs="Times New Roman"/>
          <w:b/>
          <w:sz w:val="28"/>
          <w:szCs w:val="28"/>
        </w:rPr>
      </w:pPr>
    </w:p>
    <w:p w:rsid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jc w:val="center"/>
        <w:rPr>
          <w:rFonts w:ascii="Times New Roman" w:hAnsi="Times New Roman" w:cs="Times New Roman"/>
          <w:b/>
          <w:sz w:val="24"/>
          <w:szCs w:val="24"/>
        </w:rPr>
      </w:pPr>
      <w:r w:rsidRPr="00EB7BF3">
        <w:rPr>
          <w:rFonts w:ascii="Times New Roman" w:eastAsia="Calibri" w:hAnsi="Times New Roman" w:cs="Times New Roman"/>
          <w:b/>
          <w:sz w:val="28"/>
          <w:szCs w:val="28"/>
        </w:rPr>
        <w:t>«</w:t>
      </w:r>
      <w:r w:rsidRPr="00EB7BF3">
        <w:rPr>
          <w:rFonts w:ascii="Times New Roman" w:hAnsi="Times New Roman" w:cs="Times New Roman"/>
          <w:b/>
          <w:sz w:val="24"/>
          <w:szCs w:val="24"/>
        </w:rPr>
        <w:t>ИСПОЛЬЗОВАНИЕ НЕТРАДИЦИОННОГО   ОБОРУДОВАНИЯ  В ДВИГАТЕЛЬНОЙ АКТИВНОСТИ НА ВОДЕ»</w:t>
      </w: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right"/>
        <w:rPr>
          <w:rFonts w:ascii="Times New Roman" w:eastAsia="Calibri" w:hAnsi="Times New Roman" w:cs="Times New Roman"/>
          <w:sz w:val="28"/>
          <w:szCs w:val="28"/>
        </w:rPr>
      </w:pPr>
    </w:p>
    <w:p w:rsidR="00EB7BF3" w:rsidRPr="00EB7BF3" w:rsidRDefault="00EB7BF3" w:rsidP="00EB7BF3">
      <w:pPr>
        <w:spacing w:after="0" w:line="360" w:lineRule="auto"/>
        <w:jc w:val="right"/>
        <w:rPr>
          <w:rFonts w:ascii="Times New Roman" w:eastAsia="Calibri" w:hAnsi="Times New Roman" w:cs="Times New Roman"/>
          <w:sz w:val="28"/>
          <w:szCs w:val="28"/>
        </w:rPr>
      </w:pPr>
    </w:p>
    <w:p w:rsidR="00EB7BF3" w:rsidRPr="00EB7BF3" w:rsidRDefault="00EB7BF3" w:rsidP="00EB7BF3">
      <w:pPr>
        <w:spacing w:after="0" w:line="360" w:lineRule="auto"/>
        <w:jc w:val="right"/>
        <w:rPr>
          <w:rFonts w:ascii="Times New Roman" w:eastAsia="Calibri" w:hAnsi="Times New Roman" w:cs="Times New Roman"/>
          <w:sz w:val="28"/>
          <w:szCs w:val="28"/>
        </w:rPr>
      </w:pPr>
    </w:p>
    <w:p w:rsidR="00EB7BF3" w:rsidRPr="00EB7BF3" w:rsidRDefault="00EB7BF3" w:rsidP="00EB7BF3">
      <w:pPr>
        <w:spacing w:after="0" w:line="360" w:lineRule="auto"/>
        <w:jc w:val="right"/>
        <w:rPr>
          <w:rFonts w:ascii="Times New Roman" w:eastAsia="Calibri" w:hAnsi="Times New Roman" w:cs="Times New Roman"/>
          <w:sz w:val="28"/>
          <w:szCs w:val="28"/>
        </w:rPr>
      </w:pPr>
    </w:p>
    <w:p w:rsidR="00EB7BF3" w:rsidRDefault="00EB7BF3" w:rsidP="00EB7BF3">
      <w:pPr>
        <w:spacing w:after="0" w:line="360" w:lineRule="auto"/>
        <w:jc w:val="right"/>
        <w:rPr>
          <w:rFonts w:ascii="Times New Roman" w:eastAsia="Calibri" w:hAnsi="Times New Roman" w:cs="Times New Roman"/>
          <w:sz w:val="28"/>
          <w:szCs w:val="28"/>
        </w:rPr>
      </w:pPr>
      <w:r w:rsidRPr="00EB7BF3">
        <w:rPr>
          <w:rFonts w:ascii="Times New Roman" w:eastAsia="Calibri" w:hAnsi="Times New Roman" w:cs="Times New Roman"/>
          <w:sz w:val="28"/>
          <w:szCs w:val="28"/>
        </w:rPr>
        <w:t>Вы</w:t>
      </w:r>
      <w:r>
        <w:rPr>
          <w:rFonts w:ascii="Times New Roman" w:eastAsia="Calibri" w:hAnsi="Times New Roman" w:cs="Times New Roman"/>
          <w:sz w:val="28"/>
          <w:szCs w:val="28"/>
        </w:rPr>
        <w:t xml:space="preserve">полнил: </w:t>
      </w:r>
      <w:proofErr w:type="spellStart"/>
      <w:r>
        <w:rPr>
          <w:rFonts w:ascii="Times New Roman" w:eastAsia="Calibri" w:hAnsi="Times New Roman" w:cs="Times New Roman"/>
          <w:sz w:val="28"/>
          <w:szCs w:val="28"/>
        </w:rPr>
        <w:t>Бартош</w:t>
      </w:r>
      <w:proofErr w:type="spellEnd"/>
      <w:r>
        <w:rPr>
          <w:rFonts w:ascii="Times New Roman" w:eastAsia="Calibri" w:hAnsi="Times New Roman" w:cs="Times New Roman"/>
          <w:sz w:val="28"/>
          <w:szCs w:val="28"/>
        </w:rPr>
        <w:t xml:space="preserve"> Т.Я</w:t>
      </w:r>
      <w:r w:rsidRPr="00EB7BF3">
        <w:rPr>
          <w:rFonts w:ascii="Times New Roman" w:eastAsia="Calibri" w:hAnsi="Times New Roman" w:cs="Times New Roman"/>
          <w:sz w:val="28"/>
          <w:szCs w:val="28"/>
        </w:rPr>
        <w:t>,</w:t>
      </w:r>
    </w:p>
    <w:p w:rsidR="00EB7BF3" w:rsidRPr="00EB7BF3" w:rsidRDefault="00EB7BF3" w:rsidP="00EB7BF3">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Инструктор по физической культуре</w:t>
      </w:r>
    </w:p>
    <w:p w:rsidR="00EB7BF3" w:rsidRPr="00EB7BF3" w:rsidRDefault="00EB7BF3" w:rsidP="00EB7BF3">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МБДОУ д/с №29 «У Лукоморья</w:t>
      </w:r>
      <w:r w:rsidRPr="00EB7BF3">
        <w:rPr>
          <w:rFonts w:ascii="Times New Roman" w:eastAsia="Calibri" w:hAnsi="Times New Roman" w:cs="Times New Roman"/>
          <w:sz w:val="28"/>
          <w:szCs w:val="28"/>
        </w:rPr>
        <w:t>»</w:t>
      </w:r>
    </w:p>
    <w:p w:rsidR="00EB7BF3" w:rsidRPr="00EB7BF3" w:rsidRDefault="00EB7BF3" w:rsidP="00EB7BF3">
      <w:pPr>
        <w:spacing w:after="0" w:line="360" w:lineRule="auto"/>
        <w:jc w:val="center"/>
        <w:rPr>
          <w:rFonts w:ascii="Times New Roman" w:eastAsia="Calibri" w:hAnsi="Times New Roman" w:cs="Times New Roman"/>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Default="00EB7BF3" w:rsidP="00EB7BF3">
      <w:pPr>
        <w:spacing w:after="0" w:line="360" w:lineRule="auto"/>
        <w:rPr>
          <w:rFonts w:ascii="Times New Roman" w:eastAsia="Calibri" w:hAnsi="Times New Roman" w:cs="Times New Roman"/>
          <w:b/>
          <w:sz w:val="28"/>
          <w:szCs w:val="28"/>
        </w:rPr>
      </w:pPr>
    </w:p>
    <w:p w:rsidR="00EB7BF3" w:rsidRPr="00EB7BF3" w:rsidRDefault="00EB7BF3" w:rsidP="00EB7BF3">
      <w:pPr>
        <w:spacing w:after="0" w:line="360" w:lineRule="auto"/>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b/>
          <w:sz w:val="28"/>
          <w:szCs w:val="28"/>
        </w:rPr>
      </w:pPr>
    </w:p>
    <w:p w:rsidR="00EB7BF3" w:rsidRPr="00EB7BF3" w:rsidRDefault="00EB7BF3" w:rsidP="00EB7BF3">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Саяногорск, 2021</w:t>
      </w:r>
      <w:r w:rsidRPr="00EB7BF3">
        <w:rPr>
          <w:rFonts w:ascii="Times New Roman" w:eastAsia="Calibri" w:hAnsi="Times New Roman" w:cs="Times New Roman"/>
          <w:sz w:val="28"/>
          <w:szCs w:val="28"/>
        </w:rPr>
        <w:t>г.</w:t>
      </w:r>
    </w:p>
    <w:p w:rsidR="00BA5C9A" w:rsidRPr="00EB7BF3" w:rsidRDefault="00EB7BF3" w:rsidP="00EB7BF3">
      <w:pPr>
        <w:jc w:val="center"/>
        <w:rPr>
          <w:rFonts w:ascii="Times New Roman" w:hAnsi="Times New Roman" w:cs="Times New Roman"/>
          <w:b/>
          <w:sz w:val="24"/>
          <w:szCs w:val="24"/>
        </w:rPr>
      </w:pPr>
      <w:r w:rsidRPr="00EB7BF3">
        <w:rPr>
          <w:rFonts w:ascii="Times New Roman" w:hAnsi="Times New Roman" w:cs="Times New Roman"/>
          <w:b/>
          <w:sz w:val="24"/>
          <w:szCs w:val="24"/>
        </w:rPr>
        <w:lastRenderedPageBreak/>
        <w:t xml:space="preserve"> </w:t>
      </w:r>
      <w:r w:rsidR="00BA5C9A" w:rsidRPr="00EB7BF3">
        <w:rPr>
          <w:rFonts w:ascii="Times New Roman" w:hAnsi="Times New Roman" w:cs="Times New Roman"/>
          <w:b/>
          <w:sz w:val="24"/>
          <w:szCs w:val="24"/>
        </w:rPr>
        <w:t>«ИСПОЛЬЗОВАНИЕ НЕТРАДИЦИОННОГО   ОБОРУДОВАНИЯ  В ДВИГАТЕЛЬНОЙ АКТИВНОСТИ НА ВОДЕ»</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Дошкольный возраст – один из наиболее ответственных периодов в жизни каждого человека. Именно в эти годы закладываются основы здоровья, умственного, нравственного и физического развития, формируется личность человека.</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Обучение плаванию играют важную роль в физическом воспитании дошкольников. Купание, плавание и развлечения на воде – один из самых полезных видов физических упражнений, они способствуют оздоровлению, физическому развитию и закаливанию детей. Поэтому чем раньше приучить ребенка к воде, научить его плавать, тем полнее скажется положительное воздействие плавания на развитии всего детского организма</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Обучение навыку плавания и его совершенствование достигается путем многократного повторения. Однако ребенок не может долго концентрировать свое внимание на однообразной работе, особенно если эта работа недостаточно эмоциональна. Использование только традиционного оборудования при обучении, зачастую ведет к снижению интереса детей к занятиям, и как следствие – к снижению их результативности. Поэтому необходимо разнообразить упражнения, используя нетрадиционное вспомогательное оборудование, с помощью которого можно быстрее и эффективнее решать задачи начального обучения плаванию детей дошкольного возраста.</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 xml:space="preserve">С применением нового нестандартного оборудования на занятиях по плаванию у дошкольников быстро и качественно формируются двигательные умения и навыки, происходит быстрая адаптация организма к водной среде. Новое спортивное оборудование </w:t>
      </w:r>
      <w:proofErr w:type="gramStart"/>
      <w:r w:rsidRPr="00EB7BF3">
        <w:rPr>
          <w:rFonts w:ascii="Times New Roman" w:hAnsi="Times New Roman" w:cs="Times New Roman"/>
          <w:iCs/>
          <w:sz w:val="24"/>
          <w:szCs w:val="24"/>
        </w:rPr>
        <w:t>-э</w:t>
      </w:r>
      <w:proofErr w:type="gramEnd"/>
      <w:r w:rsidRPr="00EB7BF3">
        <w:rPr>
          <w:rFonts w:ascii="Times New Roman" w:hAnsi="Times New Roman" w:cs="Times New Roman"/>
          <w:iCs/>
          <w:sz w:val="24"/>
          <w:szCs w:val="24"/>
        </w:rPr>
        <w:t>то всегда дополнительный стимул повышения физкультурно-оздоровительной работы. (Т. И. Осокина, 1999). Нестандартное оборудование позволяет решать на занятиях самые разнообразные задачи, вызывает высокий интерес детей к упражнениям и к занятиям в целом. Важно, чтобы такое оборудование было безопасным, эстетичным, соответствовало возрасту и имело функциональную привлекательность. Занимаясь с таким оборудованием, младшие дошкольники быстро адаптируются к воде, безболезненно преодолевают чувство неуверенности и страха. В работе со старшими дошкольниками, когда они уже овладели техникой плавания, нестандартное оборудование используется для повторения, закрепления, и совершенствования отдельных движений, способов плавания.</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 xml:space="preserve">Имея специальные пособия можно моделировать сюжетные занятия, варьировать игры, использовать элементы </w:t>
      </w:r>
      <w:proofErr w:type="spellStart"/>
      <w:r w:rsidRPr="00EB7BF3">
        <w:rPr>
          <w:rFonts w:ascii="Times New Roman" w:hAnsi="Times New Roman" w:cs="Times New Roman"/>
          <w:iCs/>
          <w:sz w:val="24"/>
          <w:szCs w:val="24"/>
        </w:rPr>
        <w:t>акваэробику</w:t>
      </w:r>
      <w:proofErr w:type="spellEnd"/>
      <w:r w:rsidRPr="00EB7BF3">
        <w:rPr>
          <w:rFonts w:ascii="Times New Roman" w:hAnsi="Times New Roman" w:cs="Times New Roman"/>
          <w:iCs/>
          <w:sz w:val="24"/>
          <w:szCs w:val="24"/>
        </w:rPr>
        <w:t>, разнообразить праздники и развлечения. Нестандартное оборудование позволяет сделать занятия интересными и увлекательными.</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Из опыта работы предлагаю нестандартное оборудование для занятий по обучению плаванию дошкольников:</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 Для профилактики плоскостопия  использую:- массажные коврики (дети, каждый на  коврике переступает с ноги на ногу, игрушки от киндера сюрприза (пальцами ног собрать игрушки со дна бассейна)</w:t>
      </w:r>
      <w:proofErr w:type="gramStart"/>
      <w:r w:rsidRPr="00EB7BF3">
        <w:rPr>
          <w:rFonts w:ascii="Times New Roman" w:hAnsi="Times New Roman" w:cs="Times New Roman"/>
          <w:iCs/>
          <w:sz w:val="24"/>
          <w:szCs w:val="24"/>
        </w:rPr>
        <w:t xml:space="preserve"> .</w:t>
      </w:r>
      <w:proofErr w:type="gramEnd"/>
    </w:p>
    <w:p w:rsidR="00BA5C9A" w:rsidRPr="00EB7BF3" w:rsidRDefault="00BA5C9A" w:rsidP="00EB7BF3">
      <w:pPr>
        <w:jc w:val="both"/>
        <w:rPr>
          <w:rFonts w:ascii="Times New Roman" w:hAnsi="Times New Roman" w:cs="Times New Roman"/>
          <w:sz w:val="24"/>
          <w:szCs w:val="24"/>
        </w:rPr>
      </w:pPr>
      <w:proofErr w:type="gramStart"/>
      <w:r w:rsidRPr="00EB7BF3">
        <w:rPr>
          <w:rFonts w:ascii="Times New Roman" w:hAnsi="Times New Roman" w:cs="Times New Roman"/>
          <w:iCs/>
          <w:sz w:val="24"/>
          <w:szCs w:val="24"/>
        </w:rPr>
        <w:lastRenderedPageBreak/>
        <w:t xml:space="preserve">Для </w:t>
      </w:r>
      <w:proofErr w:type="spellStart"/>
      <w:r w:rsidRPr="00EB7BF3">
        <w:rPr>
          <w:rFonts w:ascii="Times New Roman" w:hAnsi="Times New Roman" w:cs="Times New Roman"/>
          <w:iCs/>
          <w:sz w:val="24"/>
          <w:szCs w:val="24"/>
        </w:rPr>
        <w:t>преодолевания</w:t>
      </w:r>
      <w:proofErr w:type="spellEnd"/>
      <w:r w:rsidRPr="00EB7BF3">
        <w:rPr>
          <w:rFonts w:ascii="Times New Roman" w:hAnsi="Times New Roman" w:cs="Times New Roman"/>
          <w:iCs/>
          <w:sz w:val="24"/>
          <w:szCs w:val="24"/>
        </w:rPr>
        <w:t xml:space="preserve"> водобоязни: ведерки (дети поливают на себя, зачерпнув воду, «</w:t>
      </w:r>
      <w:proofErr w:type="spellStart"/>
      <w:r w:rsidRPr="00EB7BF3">
        <w:rPr>
          <w:rFonts w:ascii="Times New Roman" w:hAnsi="Times New Roman" w:cs="Times New Roman"/>
          <w:iCs/>
          <w:sz w:val="24"/>
          <w:szCs w:val="24"/>
        </w:rPr>
        <w:t>осьминожки</w:t>
      </w:r>
      <w:proofErr w:type="spellEnd"/>
      <w:r w:rsidRPr="00EB7BF3">
        <w:rPr>
          <w:rFonts w:ascii="Times New Roman" w:hAnsi="Times New Roman" w:cs="Times New Roman"/>
          <w:iCs/>
          <w:sz w:val="24"/>
          <w:szCs w:val="24"/>
        </w:rPr>
        <w:t>» (приготовлены из пластмассовых бутылок, «Водопад» (взрослый поливает на ребенка)</w:t>
      </w:r>
      <w:proofErr w:type="gramEnd"/>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 xml:space="preserve">На развитие дыхания: вертушки (для индивидуальной работы, мячики </w:t>
      </w:r>
      <w:proofErr w:type="spellStart"/>
      <w:r w:rsidRPr="00EB7BF3">
        <w:rPr>
          <w:rFonts w:ascii="Times New Roman" w:hAnsi="Times New Roman" w:cs="Times New Roman"/>
          <w:iCs/>
          <w:sz w:val="24"/>
          <w:szCs w:val="24"/>
        </w:rPr>
        <w:t>тенисные</w:t>
      </w:r>
      <w:proofErr w:type="spellEnd"/>
      <w:r w:rsidRPr="00EB7BF3">
        <w:rPr>
          <w:rFonts w:ascii="Times New Roman" w:hAnsi="Times New Roman" w:cs="Times New Roman"/>
          <w:iCs/>
          <w:sz w:val="24"/>
          <w:szCs w:val="24"/>
        </w:rPr>
        <w:t>, листочки, палочки (от досок для плавания</w:t>
      </w:r>
      <w:proofErr w:type="gramStart"/>
      <w:r w:rsidRPr="00EB7BF3">
        <w:rPr>
          <w:rFonts w:ascii="Times New Roman" w:hAnsi="Times New Roman" w:cs="Times New Roman"/>
          <w:iCs/>
          <w:sz w:val="24"/>
          <w:szCs w:val="24"/>
        </w:rPr>
        <w:t>)т</w:t>
      </w:r>
      <w:proofErr w:type="gramEnd"/>
      <w:r w:rsidRPr="00EB7BF3">
        <w:rPr>
          <w:rFonts w:ascii="Times New Roman" w:hAnsi="Times New Roman" w:cs="Times New Roman"/>
          <w:iCs/>
          <w:sz w:val="24"/>
          <w:szCs w:val="24"/>
        </w:rPr>
        <w:t>рубочки (фломастеры) шары для сухого бассейна, контейнеры от киндера сюрприза.</w:t>
      </w:r>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 xml:space="preserve">Для ныряния за тонущими игрушками и для открывания глаз в воде: колечки с утяжелителем, </w:t>
      </w:r>
      <w:proofErr w:type="spellStart"/>
      <w:r w:rsidRPr="00EB7BF3">
        <w:rPr>
          <w:rFonts w:ascii="Times New Roman" w:hAnsi="Times New Roman" w:cs="Times New Roman"/>
          <w:iCs/>
          <w:sz w:val="24"/>
          <w:szCs w:val="24"/>
        </w:rPr>
        <w:t>дельфинчики</w:t>
      </w:r>
      <w:proofErr w:type="spellEnd"/>
      <w:r w:rsidRPr="00EB7BF3">
        <w:rPr>
          <w:rFonts w:ascii="Times New Roman" w:hAnsi="Times New Roman" w:cs="Times New Roman"/>
          <w:iCs/>
          <w:sz w:val="24"/>
          <w:szCs w:val="24"/>
        </w:rPr>
        <w:t xml:space="preserve"> с утяжелением</w:t>
      </w:r>
      <w:proofErr w:type="gramStart"/>
      <w:r w:rsidRPr="00EB7BF3">
        <w:rPr>
          <w:rFonts w:ascii="Times New Roman" w:hAnsi="Times New Roman" w:cs="Times New Roman"/>
          <w:iCs/>
          <w:sz w:val="24"/>
          <w:szCs w:val="24"/>
        </w:rPr>
        <w:t xml:space="preserve"> ,</w:t>
      </w:r>
      <w:proofErr w:type="gramEnd"/>
      <w:r w:rsidRPr="00EB7BF3">
        <w:rPr>
          <w:rFonts w:ascii="Times New Roman" w:hAnsi="Times New Roman" w:cs="Times New Roman"/>
          <w:iCs/>
          <w:sz w:val="24"/>
          <w:szCs w:val="24"/>
        </w:rPr>
        <w:t xml:space="preserve"> мешочки (изготовлены из пришедших в негодность надувных кругов и нарукавников, набиты камушками, обручи.</w:t>
      </w:r>
    </w:p>
    <w:p w:rsidR="00BA5C9A" w:rsidRPr="00EB7BF3" w:rsidRDefault="00BA5C9A" w:rsidP="00EB7BF3">
      <w:pPr>
        <w:jc w:val="both"/>
        <w:rPr>
          <w:rFonts w:ascii="Times New Roman" w:hAnsi="Times New Roman" w:cs="Times New Roman"/>
          <w:sz w:val="24"/>
          <w:szCs w:val="24"/>
        </w:rPr>
      </w:pPr>
      <w:proofErr w:type="gramStart"/>
      <w:r w:rsidRPr="00EB7BF3">
        <w:rPr>
          <w:rFonts w:ascii="Times New Roman" w:hAnsi="Times New Roman" w:cs="Times New Roman"/>
          <w:iCs/>
          <w:sz w:val="24"/>
          <w:szCs w:val="24"/>
        </w:rPr>
        <w:t>Оборудование для обучения плаванию: - буксир (пластмассовая палка на неё закреплена резиновая скакалка, один ребенок ложится на воду, другой тащит его по воде.</w:t>
      </w:r>
      <w:proofErr w:type="gramEnd"/>
      <w:r w:rsidRPr="00EB7BF3">
        <w:rPr>
          <w:rFonts w:ascii="Times New Roman" w:hAnsi="Times New Roman" w:cs="Times New Roman"/>
          <w:iCs/>
          <w:sz w:val="24"/>
          <w:szCs w:val="24"/>
        </w:rPr>
        <w:t xml:space="preserve"> </w:t>
      </w:r>
      <w:proofErr w:type="gramStart"/>
      <w:r w:rsidRPr="00EB7BF3">
        <w:rPr>
          <w:rFonts w:ascii="Times New Roman" w:hAnsi="Times New Roman" w:cs="Times New Roman"/>
          <w:iCs/>
          <w:sz w:val="24"/>
          <w:szCs w:val="24"/>
        </w:rPr>
        <w:t xml:space="preserve">Используем </w:t>
      </w:r>
      <w:proofErr w:type="spellStart"/>
      <w:r w:rsidRPr="00EB7BF3">
        <w:rPr>
          <w:rFonts w:ascii="Times New Roman" w:hAnsi="Times New Roman" w:cs="Times New Roman"/>
          <w:iCs/>
          <w:sz w:val="24"/>
          <w:szCs w:val="24"/>
        </w:rPr>
        <w:t>полифункционально</w:t>
      </w:r>
      <w:proofErr w:type="spellEnd"/>
      <w:r w:rsidRPr="00EB7BF3">
        <w:rPr>
          <w:rFonts w:ascii="Times New Roman" w:hAnsi="Times New Roman" w:cs="Times New Roman"/>
          <w:iCs/>
          <w:sz w:val="24"/>
          <w:szCs w:val="24"/>
        </w:rPr>
        <w:t xml:space="preserve">: </w:t>
      </w:r>
      <w:proofErr w:type="spellStart"/>
      <w:r w:rsidRPr="00EB7BF3">
        <w:rPr>
          <w:rFonts w:ascii="Times New Roman" w:hAnsi="Times New Roman" w:cs="Times New Roman"/>
          <w:iCs/>
          <w:sz w:val="24"/>
          <w:szCs w:val="24"/>
        </w:rPr>
        <w:t>подныривание</w:t>
      </w:r>
      <w:proofErr w:type="spellEnd"/>
      <w:r w:rsidRPr="00EB7BF3">
        <w:rPr>
          <w:rFonts w:ascii="Times New Roman" w:hAnsi="Times New Roman" w:cs="Times New Roman"/>
          <w:iCs/>
          <w:sz w:val="24"/>
          <w:szCs w:val="24"/>
        </w:rPr>
        <w:t xml:space="preserve"> - если утяжелить среднюю часть скакалки; во время выполнения упражнения «Насос» - один ребенок страхует, другой держитесь за палку и приседает под воду, затем, меняются местами., (пластмассовые бутылки «баллоны», соединённые между собой скотчем.</w:t>
      </w:r>
      <w:proofErr w:type="gramEnd"/>
    </w:p>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iCs/>
          <w:sz w:val="24"/>
          <w:szCs w:val="24"/>
        </w:rPr>
        <w:t>Игры с нестандартным оборудованием увлекают, что создает эмоциональный фон для снятия напряжения и страха в воде, побуждает детей к а</w:t>
      </w:r>
      <w:r w:rsidR="00BD48DC">
        <w:rPr>
          <w:rFonts w:ascii="Times New Roman" w:hAnsi="Times New Roman" w:cs="Times New Roman"/>
          <w:iCs/>
          <w:sz w:val="24"/>
          <w:szCs w:val="24"/>
        </w:rPr>
        <w:t xml:space="preserve">ктивному выполнению упражнений. </w:t>
      </w:r>
      <w:bookmarkStart w:id="0" w:name="_GoBack"/>
      <w:r w:rsidRPr="00EB7BF3">
        <w:rPr>
          <w:rFonts w:ascii="Times New Roman" w:hAnsi="Times New Roman" w:cs="Times New Roman"/>
          <w:iCs/>
          <w:sz w:val="24"/>
          <w:szCs w:val="24"/>
        </w:rPr>
        <w:t>Применение на занятиях по плаванию нестандартного оборудования у дошкольников, облегчает разучивание упражнений в воде, ускоряет процесс усвоения навыков плавания, улучшает качество общей физической подготовки детей, а так же делает занятия более эмоциональными, разнообразными и интересными. Целесообразно применять нестандартное оборудование на занятиях при обучении плаванию дошкольников, для эффективного, облегченного и заинтересованного обучения детей дошкольного возраста.</w:t>
      </w:r>
    </w:p>
    <w:bookmarkEnd w:id="0"/>
    <w:p w:rsidR="00BA5C9A" w:rsidRPr="00EB7BF3" w:rsidRDefault="00BA5C9A" w:rsidP="00EB7BF3">
      <w:pPr>
        <w:jc w:val="both"/>
        <w:rPr>
          <w:rFonts w:ascii="Times New Roman" w:hAnsi="Times New Roman" w:cs="Times New Roman"/>
          <w:sz w:val="24"/>
          <w:szCs w:val="24"/>
        </w:rPr>
      </w:pPr>
      <w:r w:rsidRPr="00EB7BF3">
        <w:rPr>
          <w:rFonts w:ascii="Times New Roman" w:hAnsi="Times New Roman" w:cs="Times New Roman"/>
          <w:sz w:val="24"/>
          <w:szCs w:val="24"/>
        </w:rPr>
        <w:t> </w:t>
      </w:r>
    </w:p>
    <w:p w:rsidR="00DE7011" w:rsidRPr="00EB7BF3" w:rsidRDefault="00DE7011" w:rsidP="00EB7BF3">
      <w:pPr>
        <w:jc w:val="both"/>
        <w:rPr>
          <w:rFonts w:ascii="Times New Roman" w:hAnsi="Times New Roman" w:cs="Times New Roman"/>
          <w:sz w:val="24"/>
          <w:szCs w:val="24"/>
        </w:rPr>
      </w:pPr>
    </w:p>
    <w:sectPr w:rsidR="00DE7011" w:rsidRPr="00EB7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9A"/>
    <w:rsid w:val="001069C8"/>
    <w:rsid w:val="00BA5C9A"/>
    <w:rsid w:val="00BD48DC"/>
    <w:rsid w:val="00D57D77"/>
    <w:rsid w:val="00DE7011"/>
    <w:rsid w:val="00EB7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5C9A"/>
    <w:rPr>
      <w:color w:val="0000FF" w:themeColor="hyperlink"/>
      <w:u w:val="single"/>
    </w:rPr>
  </w:style>
  <w:style w:type="paragraph" w:styleId="a4">
    <w:name w:val="Balloon Text"/>
    <w:basedOn w:val="a"/>
    <w:link w:val="a5"/>
    <w:uiPriority w:val="99"/>
    <w:semiHidden/>
    <w:unhideWhenUsed/>
    <w:rsid w:val="00BA5C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5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5C9A"/>
    <w:rPr>
      <w:color w:val="0000FF" w:themeColor="hyperlink"/>
      <w:u w:val="single"/>
    </w:rPr>
  </w:style>
  <w:style w:type="paragraph" w:styleId="a4">
    <w:name w:val="Balloon Text"/>
    <w:basedOn w:val="a"/>
    <w:link w:val="a5"/>
    <w:uiPriority w:val="99"/>
    <w:semiHidden/>
    <w:unhideWhenUsed/>
    <w:rsid w:val="00BA5C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5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58925">
      <w:bodyDiv w:val="1"/>
      <w:marLeft w:val="0"/>
      <w:marRight w:val="0"/>
      <w:marTop w:val="0"/>
      <w:marBottom w:val="0"/>
      <w:divBdr>
        <w:top w:val="none" w:sz="0" w:space="0" w:color="auto"/>
        <w:left w:val="none" w:sz="0" w:space="0" w:color="auto"/>
        <w:bottom w:val="none" w:sz="0" w:space="0" w:color="auto"/>
        <w:right w:val="none" w:sz="0" w:space="0" w:color="auto"/>
      </w:divBdr>
      <w:divsChild>
        <w:div w:id="1191919539">
          <w:marLeft w:val="0"/>
          <w:marRight w:val="0"/>
          <w:marTop w:val="0"/>
          <w:marBottom w:val="0"/>
          <w:divBdr>
            <w:top w:val="none" w:sz="0" w:space="0" w:color="auto"/>
            <w:left w:val="none" w:sz="0" w:space="0" w:color="auto"/>
            <w:bottom w:val="none" w:sz="0" w:space="0" w:color="auto"/>
            <w:right w:val="none" w:sz="0" w:space="0" w:color="auto"/>
          </w:divBdr>
          <w:divsChild>
            <w:div w:id="2044942104">
              <w:marLeft w:val="0"/>
              <w:marRight w:val="0"/>
              <w:marTop w:val="0"/>
              <w:marBottom w:val="0"/>
              <w:divBdr>
                <w:top w:val="none" w:sz="0" w:space="0" w:color="auto"/>
                <w:left w:val="none" w:sz="0" w:space="0" w:color="auto"/>
                <w:bottom w:val="none" w:sz="0" w:space="0" w:color="auto"/>
                <w:right w:val="none" w:sz="0" w:space="0" w:color="auto"/>
              </w:divBdr>
              <w:divsChild>
                <w:div w:id="1004284060">
                  <w:marLeft w:val="0"/>
                  <w:marRight w:val="0"/>
                  <w:marTop w:val="0"/>
                  <w:marBottom w:val="360"/>
                  <w:divBdr>
                    <w:top w:val="none" w:sz="0" w:space="0" w:color="auto"/>
                    <w:left w:val="none" w:sz="0" w:space="0" w:color="auto"/>
                    <w:bottom w:val="none" w:sz="0" w:space="0" w:color="auto"/>
                    <w:right w:val="none" w:sz="0" w:space="0" w:color="auto"/>
                  </w:divBdr>
                  <w:divsChild>
                    <w:div w:id="530151794">
                      <w:marLeft w:val="150"/>
                      <w:marRight w:val="150"/>
                      <w:marTop w:val="0"/>
                      <w:marBottom w:val="0"/>
                      <w:divBdr>
                        <w:top w:val="none" w:sz="0" w:space="0" w:color="auto"/>
                        <w:left w:val="none" w:sz="0" w:space="0" w:color="auto"/>
                        <w:bottom w:val="none" w:sz="0" w:space="0" w:color="auto"/>
                        <w:right w:val="none" w:sz="0" w:space="0" w:color="auto"/>
                      </w:divBdr>
                      <w:divsChild>
                        <w:div w:id="821578865">
                          <w:marLeft w:val="0"/>
                          <w:marRight w:val="0"/>
                          <w:marTop w:val="0"/>
                          <w:marBottom w:val="0"/>
                          <w:divBdr>
                            <w:top w:val="none" w:sz="0" w:space="0" w:color="auto"/>
                            <w:left w:val="none" w:sz="0" w:space="0" w:color="auto"/>
                            <w:bottom w:val="none" w:sz="0" w:space="0" w:color="auto"/>
                            <w:right w:val="none" w:sz="0" w:space="0" w:color="auto"/>
                          </w:divBdr>
                          <w:divsChild>
                            <w:div w:id="1124929962">
                              <w:marLeft w:val="0"/>
                              <w:marRight w:val="0"/>
                              <w:marTop w:val="0"/>
                              <w:marBottom w:val="0"/>
                              <w:divBdr>
                                <w:top w:val="none" w:sz="0" w:space="0" w:color="auto"/>
                                <w:left w:val="none" w:sz="0" w:space="0" w:color="auto"/>
                                <w:bottom w:val="none" w:sz="0" w:space="0" w:color="auto"/>
                                <w:right w:val="none" w:sz="0" w:space="0" w:color="auto"/>
                              </w:divBdr>
                              <w:divsChild>
                                <w:div w:id="1565335769">
                                  <w:marLeft w:val="0"/>
                                  <w:marRight w:val="0"/>
                                  <w:marTop w:val="0"/>
                                  <w:marBottom w:val="0"/>
                                  <w:divBdr>
                                    <w:top w:val="none" w:sz="0" w:space="0" w:color="auto"/>
                                    <w:left w:val="none" w:sz="0" w:space="0" w:color="auto"/>
                                    <w:bottom w:val="none" w:sz="0" w:space="0" w:color="auto"/>
                                    <w:right w:val="none" w:sz="0" w:space="0" w:color="auto"/>
                                  </w:divBdr>
                                  <w:divsChild>
                                    <w:div w:id="1679311645">
                                      <w:marLeft w:val="0"/>
                                      <w:marRight w:val="0"/>
                                      <w:marTop w:val="0"/>
                                      <w:marBottom w:val="0"/>
                                      <w:divBdr>
                                        <w:top w:val="none" w:sz="0" w:space="0" w:color="auto"/>
                                        <w:left w:val="none" w:sz="0" w:space="0" w:color="auto"/>
                                        <w:bottom w:val="none" w:sz="0" w:space="0" w:color="auto"/>
                                        <w:right w:val="none" w:sz="0" w:space="0" w:color="auto"/>
                                      </w:divBdr>
                                      <w:divsChild>
                                        <w:div w:id="1796367902">
                                          <w:marLeft w:val="60"/>
                                          <w:marRight w:val="0"/>
                                          <w:marTop w:val="0"/>
                                          <w:marBottom w:val="30"/>
                                          <w:divBdr>
                                            <w:top w:val="none" w:sz="0" w:space="0" w:color="auto"/>
                                            <w:left w:val="none" w:sz="0" w:space="0" w:color="auto"/>
                                            <w:bottom w:val="none" w:sz="0" w:space="0" w:color="auto"/>
                                            <w:right w:val="none" w:sz="0" w:space="0" w:color="auto"/>
                                          </w:divBdr>
                                        </w:div>
                                        <w:div w:id="143863590">
                                          <w:marLeft w:val="0"/>
                                          <w:marRight w:val="0"/>
                                          <w:marTop w:val="0"/>
                                          <w:marBottom w:val="0"/>
                                          <w:divBdr>
                                            <w:top w:val="none" w:sz="0" w:space="0" w:color="auto"/>
                                            <w:left w:val="none" w:sz="0" w:space="0" w:color="auto"/>
                                            <w:bottom w:val="none" w:sz="0" w:space="0" w:color="auto"/>
                                            <w:right w:val="none" w:sz="0" w:space="0" w:color="auto"/>
                                          </w:divBdr>
                                          <w:divsChild>
                                            <w:div w:id="1890264340">
                                              <w:marLeft w:val="0"/>
                                              <w:marRight w:val="0"/>
                                              <w:marTop w:val="0"/>
                                              <w:marBottom w:val="0"/>
                                              <w:divBdr>
                                                <w:top w:val="none" w:sz="0" w:space="0" w:color="auto"/>
                                                <w:left w:val="none" w:sz="0" w:space="0" w:color="auto"/>
                                                <w:bottom w:val="none" w:sz="0" w:space="0" w:color="auto"/>
                                                <w:right w:val="none" w:sz="0" w:space="0" w:color="auto"/>
                                              </w:divBdr>
                                              <w:divsChild>
                                                <w:div w:id="1275020683">
                                                  <w:marLeft w:val="0"/>
                                                  <w:marRight w:val="0"/>
                                                  <w:marTop w:val="0"/>
                                                  <w:marBottom w:val="0"/>
                                                  <w:divBdr>
                                                    <w:top w:val="none" w:sz="0" w:space="0" w:color="auto"/>
                                                    <w:left w:val="none" w:sz="0" w:space="0" w:color="auto"/>
                                                    <w:bottom w:val="none" w:sz="0" w:space="0" w:color="auto"/>
                                                    <w:right w:val="none" w:sz="0" w:space="0" w:color="auto"/>
                                                  </w:divBdr>
                                                  <w:divsChild>
                                                    <w:div w:id="11832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SERGEY</cp:lastModifiedBy>
  <cp:revision>6</cp:revision>
  <dcterms:created xsi:type="dcterms:W3CDTF">2021-01-13T15:05:00Z</dcterms:created>
  <dcterms:modified xsi:type="dcterms:W3CDTF">2021-01-26T13:25:00Z</dcterms:modified>
</cp:coreProperties>
</file>