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11" w:rsidRPr="003A5895" w:rsidRDefault="00CB3111" w:rsidP="00CB311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5895">
        <w:rPr>
          <w:rFonts w:ascii="Times New Roman" w:hAnsi="Times New Roman"/>
          <w:sz w:val="20"/>
          <w:szCs w:val="20"/>
        </w:rPr>
        <w:t>Муниципальное дошкольное образовательное автономное</w:t>
      </w:r>
    </w:p>
    <w:p w:rsidR="00CB3111" w:rsidRPr="003A5895" w:rsidRDefault="00CB3111" w:rsidP="00CB311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5895">
        <w:rPr>
          <w:rFonts w:ascii="Times New Roman" w:hAnsi="Times New Roman"/>
          <w:sz w:val="20"/>
          <w:szCs w:val="20"/>
        </w:rPr>
        <w:t xml:space="preserve"> учреждение «Детский сад № 106 «Анютины глазки» </w:t>
      </w:r>
    </w:p>
    <w:p w:rsidR="00A10055" w:rsidRPr="00AB24C0" w:rsidRDefault="00CB3111" w:rsidP="00CB3111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895">
        <w:rPr>
          <w:rFonts w:ascii="Times New Roman" w:hAnsi="Times New Roman"/>
          <w:sz w:val="20"/>
          <w:szCs w:val="20"/>
        </w:rPr>
        <w:t xml:space="preserve">комбинированного вида» </w:t>
      </w:r>
      <w:proofErr w:type="gramStart"/>
      <w:r w:rsidRPr="003A5895">
        <w:rPr>
          <w:rFonts w:ascii="Times New Roman" w:hAnsi="Times New Roman"/>
          <w:bCs/>
          <w:sz w:val="20"/>
          <w:szCs w:val="20"/>
          <w:lang w:eastAsia="ar-SA"/>
        </w:rPr>
        <w:t>г</w:t>
      </w:r>
      <w:proofErr w:type="gramEnd"/>
      <w:r w:rsidRPr="003A5895">
        <w:rPr>
          <w:rFonts w:ascii="Times New Roman" w:hAnsi="Times New Roman"/>
          <w:bCs/>
          <w:sz w:val="20"/>
          <w:szCs w:val="20"/>
          <w:lang w:eastAsia="ar-SA"/>
        </w:rPr>
        <w:t>. Орска</w:t>
      </w:r>
    </w:p>
    <w:p w:rsidR="00A10055" w:rsidRDefault="00A10055" w:rsidP="00A100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4C0" w:rsidRPr="00FB154D" w:rsidRDefault="00AB24C0" w:rsidP="00A10055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D6FEA" w:rsidRPr="00AB24C0" w:rsidRDefault="002D48B2" w:rsidP="00A10055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B24C0">
        <w:rPr>
          <w:rFonts w:ascii="Times New Roman" w:hAnsi="Times New Roman" w:cs="Times New Roman"/>
          <w:b/>
          <w:sz w:val="56"/>
          <w:szCs w:val="56"/>
        </w:rPr>
        <w:t>Обобщение опыта</w:t>
      </w:r>
    </w:p>
    <w:p w:rsidR="00A10055" w:rsidRPr="00A10055" w:rsidRDefault="00A10055" w:rsidP="00A100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55" w:rsidRDefault="00A10055" w:rsidP="00A10055">
      <w:pPr>
        <w:pStyle w:val="a5"/>
        <w:jc w:val="center"/>
      </w:pPr>
    </w:p>
    <w:p w:rsidR="002D48B2" w:rsidRPr="00AB24C0" w:rsidRDefault="002D48B2" w:rsidP="00AB24C0">
      <w:pPr>
        <w:spacing w:after="0" w:line="360" w:lineRule="auto"/>
        <w:ind w:left="708"/>
        <w:jc w:val="center"/>
        <w:rPr>
          <w:rStyle w:val="10"/>
          <w:sz w:val="36"/>
          <w:szCs w:val="36"/>
        </w:rPr>
      </w:pPr>
      <w:r w:rsidRPr="00AB24C0">
        <w:rPr>
          <w:rStyle w:val="10"/>
          <w:sz w:val="36"/>
          <w:szCs w:val="36"/>
        </w:rPr>
        <w:t>«Развитие музыкальных творческих способностей детей</w:t>
      </w:r>
    </w:p>
    <w:p w:rsidR="00AB24C0" w:rsidRDefault="002D48B2" w:rsidP="00AB24C0">
      <w:pPr>
        <w:spacing w:after="0" w:line="360" w:lineRule="auto"/>
        <w:ind w:left="708"/>
        <w:jc w:val="center"/>
        <w:rPr>
          <w:rStyle w:val="10"/>
          <w:sz w:val="36"/>
          <w:szCs w:val="36"/>
        </w:rPr>
      </w:pPr>
      <w:r w:rsidRPr="00AB24C0">
        <w:rPr>
          <w:rStyle w:val="10"/>
          <w:sz w:val="36"/>
          <w:szCs w:val="36"/>
        </w:rPr>
        <w:t xml:space="preserve">дошкольного возраста </w:t>
      </w:r>
    </w:p>
    <w:p w:rsidR="002D48B2" w:rsidRPr="00AB24C0" w:rsidRDefault="002D48B2" w:rsidP="00AB24C0">
      <w:pPr>
        <w:spacing w:after="0" w:line="360" w:lineRule="auto"/>
        <w:ind w:left="708"/>
        <w:jc w:val="center"/>
        <w:rPr>
          <w:rStyle w:val="10"/>
          <w:sz w:val="36"/>
          <w:szCs w:val="36"/>
        </w:rPr>
      </w:pPr>
      <w:r w:rsidRPr="00AB24C0">
        <w:rPr>
          <w:rStyle w:val="10"/>
          <w:sz w:val="36"/>
          <w:szCs w:val="36"/>
        </w:rPr>
        <w:t xml:space="preserve">средствами </w:t>
      </w:r>
      <w:proofErr w:type="gramStart"/>
      <w:r w:rsidRPr="00AB24C0">
        <w:rPr>
          <w:rStyle w:val="10"/>
          <w:sz w:val="36"/>
          <w:szCs w:val="36"/>
        </w:rPr>
        <w:t>театрализованной</w:t>
      </w:r>
      <w:proofErr w:type="gramEnd"/>
    </w:p>
    <w:p w:rsidR="002D48B2" w:rsidRPr="00AB24C0" w:rsidRDefault="002D48B2" w:rsidP="00AB24C0">
      <w:pPr>
        <w:spacing w:after="0" w:line="360" w:lineRule="auto"/>
        <w:ind w:left="708"/>
        <w:jc w:val="center"/>
        <w:rPr>
          <w:rStyle w:val="10"/>
          <w:sz w:val="36"/>
          <w:szCs w:val="36"/>
        </w:rPr>
      </w:pPr>
      <w:r w:rsidRPr="00AB24C0">
        <w:rPr>
          <w:rStyle w:val="10"/>
          <w:sz w:val="36"/>
          <w:szCs w:val="36"/>
        </w:rPr>
        <w:t>деятельности»</w:t>
      </w:r>
    </w:p>
    <w:p w:rsidR="002D48B2" w:rsidRDefault="002D48B2" w:rsidP="002D48B2">
      <w:pPr>
        <w:ind w:left="708"/>
        <w:rPr>
          <w:rStyle w:val="10"/>
        </w:rPr>
      </w:pPr>
    </w:p>
    <w:p w:rsidR="002D48B2" w:rsidRDefault="00AB24C0" w:rsidP="00AB24C0">
      <w:pPr>
        <w:pStyle w:val="a5"/>
        <w:jc w:val="center"/>
        <w:rPr>
          <w:rStyle w:val="10"/>
        </w:rPr>
      </w:pPr>
      <w:r w:rsidRPr="00E27B3D">
        <w:rPr>
          <w:noProof/>
          <w:sz w:val="28"/>
          <w:szCs w:val="28"/>
          <w:lang w:eastAsia="ru-RU"/>
        </w:rPr>
        <w:drawing>
          <wp:inline distT="0" distB="0" distL="0" distR="0">
            <wp:extent cx="3358896" cy="2505456"/>
            <wp:effectExtent l="0" t="0" r="0" b="0"/>
            <wp:docPr id="1" name="Рисунок 1" descr="C:\Users\Public\Pictures\Новая папка (5)\P101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Новая папка (5)\P10106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97" cy="250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4C0" w:rsidRDefault="00AB24C0" w:rsidP="00C8447A">
      <w:pPr>
        <w:pStyle w:val="a5"/>
        <w:rPr>
          <w:rStyle w:val="10"/>
        </w:rPr>
      </w:pPr>
    </w:p>
    <w:p w:rsidR="00AB24C0" w:rsidRDefault="00AB24C0" w:rsidP="00AB24C0">
      <w:pPr>
        <w:pStyle w:val="a5"/>
        <w:jc w:val="center"/>
        <w:rPr>
          <w:rStyle w:val="10"/>
        </w:rPr>
      </w:pPr>
    </w:p>
    <w:p w:rsidR="00C8447A" w:rsidRPr="001B37BC" w:rsidRDefault="00C8447A" w:rsidP="00790A7A">
      <w:pPr>
        <w:pStyle w:val="a5"/>
        <w:rPr>
          <w:sz w:val="28"/>
          <w:szCs w:val="28"/>
        </w:rPr>
      </w:pP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="00790A7A" w:rsidRPr="001B37BC">
        <w:rPr>
          <w:sz w:val="28"/>
          <w:szCs w:val="28"/>
        </w:rPr>
        <w:t xml:space="preserve">Автор опыта:  </w:t>
      </w:r>
      <w:r w:rsidR="00CB3111">
        <w:rPr>
          <w:sz w:val="28"/>
          <w:szCs w:val="28"/>
        </w:rPr>
        <w:t>Торгашова Ксения Дмитриевна</w:t>
      </w:r>
      <w:r w:rsidR="00790A7A" w:rsidRPr="001B37BC">
        <w:rPr>
          <w:sz w:val="28"/>
          <w:szCs w:val="28"/>
        </w:rPr>
        <w:t xml:space="preserve"> </w:t>
      </w:r>
    </w:p>
    <w:p w:rsidR="00790A7A" w:rsidRPr="001B37BC" w:rsidRDefault="00790A7A" w:rsidP="00790A7A">
      <w:pPr>
        <w:pStyle w:val="a5"/>
        <w:rPr>
          <w:sz w:val="28"/>
          <w:szCs w:val="28"/>
        </w:rPr>
      </w:pP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Pr="001B37BC">
        <w:rPr>
          <w:sz w:val="28"/>
          <w:szCs w:val="28"/>
        </w:rPr>
        <w:tab/>
      </w:r>
      <w:r w:rsidR="00832BC4" w:rsidRPr="001B37BC">
        <w:rPr>
          <w:sz w:val="28"/>
          <w:szCs w:val="28"/>
        </w:rPr>
        <w:t>м</w:t>
      </w:r>
      <w:r w:rsidRPr="001B37BC">
        <w:rPr>
          <w:sz w:val="28"/>
          <w:szCs w:val="28"/>
        </w:rPr>
        <w:t xml:space="preserve">узыкальный руководитель </w:t>
      </w:r>
    </w:p>
    <w:p w:rsidR="00AB24C0" w:rsidRDefault="00CB3111" w:rsidP="00034C69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0A7A" w:rsidRPr="001B37BC">
        <w:rPr>
          <w:sz w:val="28"/>
          <w:szCs w:val="28"/>
        </w:rPr>
        <w:t>МДО</w:t>
      </w:r>
      <w:r>
        <w:rPr>
          <w:sz w:val="28"/>
          <w:szCs w:val="28"/>
        </w:rPr>
        <w:t>А</w:t>
      </w:r>
      <w:r w:rsidR="00790A7A" w:rsidRPr="001B37BC">
        <w:rPr>
          <w:sz w:val="28"/>
          <w:szCs w:val="28"/>
        </w:rPr>
        <w:t xml:space="preserve">У «Детский сад № </w:t>
      </w:r>
      <w:r>
        <w:rPr>
          <w:sz w:val="28"/>
          <w:szCs w:val="28"/>
        </w:rPr>
        <w:t>106</w:t>
      </w:r>
      <w:r w:rsidR="00790A7A" w:rsidRPr="001B37BC">
        <w:rPr>
          <w:sz w:val="28"/>
          <w:szCs w:val="28"/>
        </w:rPr>
        <w:t>»</w:t>
      </w:r>
      <w:r>
        <w:rPr>
          <w:sz w:val="28"/>
          <w:szCs w:val="28"/>
        </w:rPr>
        <w:t xml:space="preserve"> г. Орска</w:t>
      </w:r>
    </w:p>
    <w:p w:rsidR="00AB24C0" w:rsidRDefault="00AB24C0" w:rsidP="00AB24C0">
      <w:pPr>
        <w:pStyle w:val="a5"/>
        <w:jc w:val="center"/>
        <w:rPr>
          <w:sz w:val="28"/>
          <w:szCs w:val="28"/>
        </w:rPr>
      </w:pPr>
    </w:p>
    <w:p w:rsidR="00FB154D" w:rsidRDefault="00FB154D" w:rsidP="00AB24C0">
      <w:pPr>
        <w:pStyle w:val="a5"/>
        <w:jc w:val="center"/>
        <w:rPr>
          <w:sz w:val="28"/>
          <w:szCs w:val="28"/>
        </w:rPr>
      </w:pPr>
    </w:p>
    <w:p w:rsidR="00E25777" w:rsidRDefault="00A10055" w:rsidP="00A10055">
      <w:pPr>
        <w:pStyle w:val="a5"/>
        <w:jc w:val="center"/>
        <w:rPr>
          <w:sz w:val="28"/>
          <w:szCs w:val="28"/>
        </w:rPr>
      </w:pPr>
      <w:r w:rsidRPr="001B37BC">
        <w:rPr>
          <w:sz w:val="28"/>
          <w:szCs w:val="28"/>
        </w:rPr>
        <w:t>20</w:t>
      </w:r>
      <w:r w:rsidR="00CB3111">
        <w:rPr>
          <w:sz w:val="28"/>
          <w:szCs w:val="28"/>
        </w:rPr>
        <w:t>2</w:t>
      </w:r>
      <w:r w:rsidRPr="001B37BC">
        <w:rPr>
          <w:sz w:val="28"/>
          <w:szCs w:val="28"/>
        </w:rPr>
        <w:t>3 год.</w:t>
      </w:r>
    </w:p>
    <w:p w:rsidR="00FB154D" w:rsidRDefault="00FB154D" w:rsidP="00AB24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B3111" w:rsidRDefault="00CB3111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CB3111" w:rsidRDefault="00CB3111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CB3111" w:rsidRDefault="00CB3111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CB3111" w:rsidRDefault="00CB3111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CB3111" w:rsidRDefault="00CB3111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CB3111" w:rsidRDefault="00CB3111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CB3111" w:rsidRDefault="00CB3111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AB24C0" w:rsidRPr="00AB24C0" w:rsidRDefault="00AB24C0" w:rsidP="00AB24C0">
      <w:pPr>
        <w:pStyle w:val="a5"/>
        <w:jc w:val="right"/>
        <w:rPr>
          <w:rFonts w:cs="Times New Roman"/>
          <w:i/>
          <w:sz w:val="18"/>
          <w:szCs w:val="18"/>
        </w:rPr>
      </w:pPr>
      <w:r w:rsidRPr="00AB24C0">
        <w:rPr>
          <w:rFonts w:cs="Times New Roman"/>
          <w:i/>
          <w:sz w:val="18"/>
          <w:szCs w:val="18"/>
        </w:rPr>
        <w:t>Введите в мир театра малыша,</w:t>
      </w:r>
    </w:p>
    <w:p w:rsidR="00AB24C0" w:rsidRPr="00AB24C0" w:rsidRDefault="00AB24C0" w:rsidP="00AB24C0">
      <w:pPr>
        <w:pStyle w:val="a5"/>
        <w:jc w:val="right"/>
        <w:rPr>
          <w:rFonts w:cs="Times New Roman"/>
          <w:i/>
          <w:sz w:val="18"/>
          <w:szCs w:val="18"/>
        </w:rPr>
      </w:pPr>
      <w:r w:rsidRPr="00AB24C0">
        <w:rPr>
          <w:rFonts w:cs="Times New Roman"/>
          <w:i/>
          <w:sz w:val="18"/>
          <w:szCs w:val="18"/>
        </w:rPr>
        <w:t xml:space="preserve">                                                                                      И он узнает, как сказка хороша!</w:t>
      </w:r>
    </w:p>
    <w:p w:rsidR="00AB24C0" w:rsidRPr="00AB24C0" w:rsidRDefault="00AB24C0" w:rsidP="00AB24C0">
      <w:pPr>
        <w:pStyle w:val="a5"/>
        <w:jc w:val="right"/>
        <w:rPr>
          <w:rFonts w:cs="Times New Roman"/>
          <w:i/>
          <w:sz w:val="18"/>
          <w:szCs w:val="18"/>
        </w:rPr>
      </w:pPr>
      <w:r w:rsidRPr="00AB24C0">
        <w:rPr>
          <w:rFonts w:cs="Times New Roman"/>
          <w:i/>
          <w:sz w:val="18"/>
          <w:szCs w:val="18"/>
        </w:rPr>
        <w:t xml:space="preserve">                                                                                      Проникнется и мудростью, и добротой,</w:t>
      </w:r>
    </w:p>
    <w:p w:rsidR="00AB24C0" w:rsidRPr="00AB24C0" w:rsidRDefault="00AB24C0" w:rsidP="00AB24C0">
      <w:pPr>
        <w:pStyle w:val="a5"/>
        <w:jc w:val="right"/>
        <w:rPr>
          <w:rFonts w:cs="Times New Roman"/>
          <w:i/>
          <w:sz w:val="18"/>
          <w:szCs w:val="18"/>
        </w:rPr>
      </w:pPr>
      <w:r w:rsidRPr="00AB24C0">
        <w:rPr>
          <w:rFonts w:cs="Times New Roman"/>
          <w:i/>
          <w:sz w:val="18"/>
          <w:szCs w:val="18"/>
        </w:rPr>
        <w:tab/>
        <w:t xml:space="preserve">                                                                          И с чувством сказочным пойдет он</w:t>
      </w:r>
    </w:p>
    <w:p w:rsidR="00AB24C0" w:rsidRPr="00AB24C0" w:rsidRDefault="00AB24C0" w:rsidP="00AB24C0">
      <w:pPr>
        <w:pStyle w:val="a5"/>
        <w:jc w:val="right"/>
        <w:rPr>
          <w:rFonts w:cs="Times New Roman"/>
          <w:i/>
          <w:sz w:val="18"/>
          <w:szCs w:val="18"/>
        </w:rPr>
      </w:pPr>
      <w:r w:rsidRPr="00AB24C0">
        <w:rPr>
          <w:rFonts w:cs="Times New Roman"/>
          <w:i/>
          <w:sz w:val="18"/>
          <w:szCs w:val="18"/>
        </w:rPr>
        <w:t xml:space="preserve">                                                                                      Жизненной тропой!</w:t>
      </w:r>
    </w:p>
    <w:p w:rsidR="00AB24C0" w:rsidRPr="00AB24C0" w:rsidRDefault="00AB24C0" w:rsidP="00AB24C0">
      <w:pPr>
        <w:pStyle w:val="a5"/>
        <w:jc w:val="right"/>
        <w:rPr>
          <w:rFonts w:cs="Times New Roman"/>
          <w:i/>
          <w:sz w:val="18"/>
          <w:szCs w:val="18"/>
        </w:rPr>
      </w:pPr>
    </w:p>
    <w:p w:rsidR="00AB24C0" w:rsidRPr="00AB24C0" w:rsidRDefault="00AB24C0" w:rsidP="00AB24C0">
      <w:pPr>
        <w:pStyle w:val="a5"/>
        <w:jc w:val="right"/>
        <w:rPr>
          <w:i/>
          <w:sz w:val="18"/>
          <w:szCs w:val="18"/>
        </w:rPr>
      </w:pPr>
      <w:r w:rsidRPr="00AB24C0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Г. Попова</w:t>
      </w:r>
    </w:p>
    <w:p w:rsidR="00AB24C0" w:rsidRPr="00AB24C0" w:rsidRDefault="00AB24C0" w:rsidP="00AB24C0">
      <w:pPr>
        <w:pStyle w:val="a5"/>
        <w:jc w:val="right"/>
        <w:rPr>
          <w:rFonts w:asciiTheme="majorHAnsi" w:hAnsiTheme="majorHAnsi"/>
          <w:i/>
          <w:sz w:val="28"/>
          <w:szCs w:val="28"/>
        </w:rPr>
      </w:pPr>
    </w:p>
    <w:p w:rsidR="00AB24C0" w:rsidRDefault="00AB24C0" w:rsidP="00A10055">
      <w:pPr>
        <w:pStyle w:val="a5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7479"/>
        <w:gridCol w:w="2091"/>
      </w:tblGrid>
      <w:tr w:rsidR="00E25777" w:rsidRPr="00143264" w:rsidTr="00E35406">
        <w:tc>
          <w:tcPr>
            <w:tcW w:w="7479" w:type="dxa"/>
          </w:tcPr>
          <w:p w:rsidR="00E25777" w:rsidRPr="00143264" w:rsidRDefault="00E25777" w:rsidP="00E35406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26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91" w:type="dxa"/>
          </w:tcPr>
          <w:p w:rsidR="00E25777" w:rsidRPr="00143264" w:rsidRDefault="00E25777" w:rsidP="00E35406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264">
              <w:rPr>
                <w:rFonts w:ascii="Times New Roman" w:hAnsi="Times New Roman" w:cs="Times New Roman"/>
                <w:sz w:val="28"/>
                <w:szCs w:val="28"/>
              </w:rPr>
              <w:t>№ страницы</w:t>
            </w:r>
          </w:p>
        </w:tc>
      </w:tr>
      <w:tr w:rsidR="00E25777" w:rsidRPr="00143264" w:rsidTr="00E35406">
        <w:tc>
          <w:tcPr>
            <w:tcW w:w="7479" w:type="dxa"/>
          </w:tcPr>
          <w:p w:rsidR="00AB24C0" w:rsidRDefault="00AB24C0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Информационный раздел</w:t>
            </w:r>
          </w:p>
          <w:p w:rsidR="00E25777" w:rsidRDefault="00E25777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B228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Актуальность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Цель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Задачи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Идея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Длительность опыта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Диапазон опыта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Научная новизна и теоретическая значимость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Практическая значимость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Теоретическая часть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Практическая часть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Роль воспитателя и родителей</w:t>
            </w:r>
          </w:p>
          <w:p w:rsidR="004B2289" w:rsidRDefault="004B2289" w:rsidP="00E35406">
            <w:pPr>
              <w:tabs>
                <w:tab w:val="left" w:pos="6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Результативность опыта</w:t>
            </w:r>
          </w:p>
          <w:p w:rsidR="004B2289" w:rsidRPr="006B6CB7" w:rsidRDefault="004B2289" w:rsidP="00AE58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CB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AE58CA" w:rsidRPr="006B6CB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091" w:type="dxa"/>
          </w:tcPr>
          <w:p w:rsidR="00E25777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2D1A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2D1A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2D1A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:rsidR="0076056B" w:rsidRDefault="0076056B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6056B" w:rsidRDefault="005E2D1A" w:rsidP="00AB24C0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6056B" w:rsidRDefault="0076056B" w:rsidP="0076056B">
            <w:pPr>
              <w:tabs>
                <w:tab w:val="left" w:pos="61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</w:tr>
    </w:tbl>
    <w:p w:rsidR="00A10055" w:rsidRDefault="00A10055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E25777" w:rsidRDefault="00E25777" w:rsidP="00A10055">
      <w:pPr>
        <w:pStyle w:val="a5"/>
        <w:jc w:val="center"/>
        <w:rPr>
          <w:sz w:val="28"/>
          <w:szCs w:val="28"/>
        </w:rPr>
      </w:pPr>
    </w:p>
    <w:p w:rsidR="00121047" w:rsidRPr="00FB154D" w:rsidRDefault="00121047" w:rsidP="00AB24C0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 w:rsidRPr="00FB154D">
        <w:rPr>
          <w:rFonts w:ascii="Times New Roman" w:hAnsi="Times New Roman" w:cs="Times New Roman"/>
          <w:b/>
          <w:sz w:val="32"/>
          <w:szCs w:val="32"/>
        </w:rPr>
        <w:t>Информационный раздел</w:t>
      </w:r>
      <w:r w:rsidR="00AD3FC9" w:rsidRPr="00FB154D">
        <w:rPr>
          <w:rFonts w:ascii="Times New Roman" w:hAnsi="Times New Roman" w:cs="Times New Roman"/>
          <w:b/>
          <w:sz w:val="32"/>
          <w:szCs w:val="32"/>
        </w:rPr>
        <w:t>.</w:t>
      </w:r>
    </w:p>
    <w:p w:rsidR="00121047" w:rsidRDefault="00121047" w:rsidP="00121047">
      <w:pPr>
        <w:pStyle w:val="a5"/>
        <w:ind w:left="360"/>
        <w:rPr>
          <w:rFonts w:ascii="Times New Roman" w:hAnsi="Times New Roman" w:cs="Times New Roman"/>
          <w:b/>
        </w:rPr>
      </w:pPr>
    </w:p>
    <w:p w:rsidR="00121047" w:rsidRDefault="00121047" w:rsidP="00AB24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7BC">
        <w:rPr>
          <w:rFonts w:ascii="Times New Roman" w:hAnsi="Times New Roman" w:cs="Times New Roman"/>
          <w:sz w:val="28"/>
          <w:szCs w:val="28"/>
        </w:rPr>
        <w:t>Основн</w:t>
      </w:r>
      <w:r w:rsidR="00756D6B">
        <w:rPr>
          <w:rFonts w:ascii="Times New Roman" w:hAnsi="Times New Roman" w:cs="Times New Roman"/>
          <w:sz w:val="28"/>
          <w:szCs w:val="28"/>
        </w:rPr>
        <w:t>ая</w:t>
      </w:r>
      <w:r w:rsidRPr="001B37BC">
        <w:rPr>
          <w:rFonts w:ascii="Times New Roman" w:hAnsi="Times New Roman" w:cs="Times New Roman"/>
          <w:sz w:val="28"/>
          <w:szCs w:val="28"/>
        </w:rPr>
        <w:t xml:space="preserve"> зада</w:t>
      </w:r>
      <w:r w:rsidR="00756D6B">
        <w:rPr>
          <w:rFonts w:ascii="Times New Roman" w:hAnsi="Times New Roman" w:cs="Times New Roman"/>
          <w:sz w:val="28"/>
          <w:szCs w:val="28"/>
        </w:rPr>
        <w:t>ча</w:t>
      </w:r>
      <w:r w:rsidR="009901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37BC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1B37BC">
        <w:rPr>
          <w:rFonts w:ascii="Times New Roman" w:hAnsi="Times New Roman" w:cs="Times New Roman"/>
          <w:sz w:val="28"/>
          <w:szCs w:val="28"/>
        </w:rPr>
        <w:t xml:space="preserve"> ДОУ </w:t>
      </w:r>
      <w:r w:rsidR="005D4114">
        <w:rPr>
          <w:rFonts w:ascii="Times New Roman" w:hAnsi="Times New Roman" w:cs="Times New Roman"/>
          <w:sz w:val="28"/>
          <w:szCs w:val="28"/>
        </w:rPr>
        <w:t xml:space="preserve">- </w:t>
      </w:r>
      <w:r w:rsidR="0067183C" w:rsidRPr="001B37BC">
        <w:rPr>
          <w:rFonts w:ascii="Times New Roman" w:hAnsi="Times New Roman" w:cs="Times New Roman"/>
          <w:sz w:val="28"/>
          <w:szCs w:val="28"/>
        </w:rPr>
        <w:t>«Реализовать формы работы по познавательно-речевому развитию дошкольников  с учетом Ф</w:t>
      </w:r>
      <w:r w:rsidR="00CB3111">
        <w:rPr>
          <w:rFonts w:ascii="Times New Roman" w:hAnsi="Times New Roman" w:cs="Times New Roman"/>
          <w:sz w:val="28"/>
          <w:szCs w:val="28"/>
        </w:rPr>
        <w:t>ОП</w:t>
      </w:r>
      <w:r w:rsidR="0067183C" w:rsidRPr="001B37BC">
        <w:rPr>
          <w:rFonts w:ascii="Times New Roman" w:hAnsi="Times New Roman" w:cs="Times New Roman"/>
          <w:sz w:val="28"/>
          <w:szCs w:val="28"/>
        </w:rPr>
        <w:t>, интеграции образовательных областей, развивать связную монологическую  речь в различных видах детской деятельности, используя наглядное моделирование»</w:t>
      </w:r>
      <w:r w:rsidR="00756D6B">
        <w:rPr>
          <w:rFonts w:ascii="Times New Roman" w:hAnsi="Times New Roman" w:cs="Times New Roman"/>
          <w:sz w:val="28"/>
          <w:szCs w:val="28"/>
        </w:rPr>
        <w:t>.</w:t>
      </w:r>
    </w:p>
    <w:p w:rsidR="003455AC" w:rsidRDefault="003455AC" w:rsidP="00AB24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образовательное учреждение становится местом,</w:t>
      </w:r>
      <w:r w:rsidR="00244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ребенок проходит первые этапы социализации, воспитания и обучения. Успешное прохождение  этих этапов является основой для дальнейшего благоприятного развития личности ребенка.</w:t>
      </w:r>
    </w:p>
    <w:p w:rsidR="003455AC" w:rsidRDefault="003455AC" w:rsidP="00AB24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1449" w:rsidRDefault="002E7A12" w:rsidP="00AB24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4114">
        <w:rPr>
          <w:rFonts w:ascii="Times New Roman" w:hAnsi="Times New Roman" w:cs="Times New Roman"/>
          <w:sz w:val="28"/>
          <w:szCs w:val="28"/>
        </w:rPr>
        <w:t>пираясь, на поставленную задачу,</w:t>
      </w:r>
      <w:r w:rsidR="0059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34E21">
        <w:rPr>
          <w:rFonts w:ascii="Times New Roman" w:hAnsi="Times New Roman" w:cs="Times New Roman"/>
          <w:sz w:val="28"/>
          <w:szCs w:val="28"/>
        </w:rPr>
        <w:t>еня, как музыкального руководителя, привлекла театрализованная деятельность</w:t>
      </w:r>
      <w:r w:rsidR="00932692">
        <w:rPr>
          <w:rFonts w:ascii="Times New Roman" w:hAnsi="Times New Roman" w:cs="Times New Roman"/>
          <w:sz w:val="28"/>
          <w:szCs w:val="28"/>
        </w:rPr>
        <w:t>. Природа театральной деятельности  многообразна. Она объединяет средства архитектуры, живописи, пластической организации</w:t>
      </w:r>
      <w:r w:rsidR="00DA35BA">
        <w:rPr>
          <w:rFonts w:ascii="Times New Roman" w:hAnsi="Times New Roman" w:cs="Times New Roman"/>
          <w:sz w:val="28"/>
          <w:szCs w:val="28"/>
        </w:rPr>
        <w:t xml:space="preserve"> действия с музыкой, ритмом и словом.</w:t>
      </w:r>
      <w:r w:rsidR="00E91BC0">
        <w:rPr>
          <w:rFonts w:ascii="Times New Roman" w:hAnsi="Times New Roman" w:cs="Times New Roman"/>
          <w:sz w:val="28"/>
          <w:szCs w:val="28"/>
        </w:rPr>
        <w:t xml:space="preserve"> </w:t>
      </w:r>
      <w:r w:rsidR="00A271A7">
        <w:rPr>
          <w:rFonts w:ascii="Times New Roman" w:hAnsi="Times New Roman" w:cs="Times New Roman"/>
          <w:sz w:val="28"/>
          <w:szCs w:val="28"/>
        </w:rPr>
        <w:t>В процессе театрализованных игр, происходит интегрированное воспитание детей, они обучаются выразительному чтению, пластике движения, пению, игре на музыкальных инструментах. Создается творческая атмосфера, которая помогает раскрыться каждому ребенку, применять собственные  возможности и способности.</w:t>
      </w:r>
    </w:p>
    <w:p w:rsidR="00A93A3F" w:rsidRDefault="00741449" w:rsidP="00AB24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– один из наиболее ответственных периодов в жизни каждого человека. Именно в эти годы закладываются основы здоровья,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гармоничного  умственного, нравственного и физического развития ребенка, формируется личность человека. В период от трех до семи лет ребенок интенсивно растет и развивается. Поэтому так важно с самого раннего детства приобщать маленького человека к театру</w:t>
      </w:r>
      <w:r w:rsidR="00677A3E">
        <w:rPr>
          <w:rFonts w:ascii="Times New Roman" w:hAnsi="Times New Roman" w:cs="Times New Roman"/>
          <w:sz w:val="28"/>
          <w:szCs w:val="28"/>
        </w:rPr>
        <w:t>, литературе, живописи</w:t>
      </w:r>
      <w:r w:rsidR="00402E90">
        <w:rPr>
          <w:rFonts w:ascii="Times New Roman" w:hAnsi="Times New Roman" w:cs="Times New Roman"/>
          <w:sz w:val="28"/>
          <w:szCs w:val="28"/>
        </w:rPr>
        <w:t>,</w:t>
      </w:r>
      <w:r w:rsidR="005D1D4C">
        <w:rPr>
          <w:rFonts w:ascii="Times New Roman" w:hAnsi="Times New Roman" w:cs="Times New Roman"/>
          <w:sz w:val="28"/>
          <w:szCs w:val="28"/>
        </w:rPr>
        <w:t xml:space="preserve"> </w:t>
      </w:r>
      <w:r w:rsidR="00402E90">
        <w:rPr>
          <w:rFonts w:ascii="Times New Roman" w:hAnsi="Times New Roman" w:cs="Times New Roman"/>
          <w:sz w:val="28"/>
          <w:szCs w:val="28"/>
        </w:rPr>
        <w:t xml:space="preserve">музыке. </w:t>
      </w:r>
      <w:r w:rsidR="00677A3E">
        <w:rPr>
          <w:rFonts w:ascii="Times New Roman" w:hAnsi="Times New Roman" w:cs="Times New Roman"/>
          <w:sz w:val="28"/>
          <w:szCs w:val="28"/>
        </w:rPr>
        <w:t xml:space="preserve"> Чем раньше это начать, тем больших </w:t>
      </w:r>
      <w:r w:rsidR="00A153BF">
        <w:rPr>
          <w:rFonts w:ascii="Times New Roman" w:hAnsi="Times New Roman" w:cs="Times New Roman"/>
          <w:sz w:val="28"/>
          <w:szCs w:val="28"/>
        </w:rPr>
        <w:t>результатов можно достигнуть.</w:t>
      </w:r>
      <w:r w:rsidR="00AC1042">
        <w:rPr>
          <w:rFonts w:ascii="Times New Roman" w:hAnsi="Times New Roman" w:cs="Times New Roman"/>
          <w:sz w:val="28"/>
          <w:szCs w:val="28"/>
        </w:rPr>
        <w:t xml:space="preserve"> Уникальные возможности каждого ребенка полнее всего проявляются и развиваются  в творческой деятельности, одной из которых в детском саду является театрализация.</w:t>
      </w:r>
      <w:r w:rsidR="009D11D8">
        <w:rPr>
          <w:rFonts w:ascii="Times New Roman" w:hAnsi="Times New Roman" w:cs="Times New Roman"/>
          <w:sz w:val="28"/>
          <w:szCs w:val="28"/>
        </w:rPr>
        <w:t xml:space="preserve"> Увлечь детей искусством, научить их понимать </w:t>
      </w:r>
      <w:proofErr w:type="gramStart"/>
      <w:r w:rsidR="009D11D8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9D11D8">
        <w:rPr>
          <w:rFonts w:ascii="Times New Roman" w:hAnsi="Times New Roman" w:cs="Times New Roman"/>
          <w:sz w:val="28"/>
          <w:szCs w:val="28"/>
        </w:rPr>
        <w:t xml:space="preserve"> – главная миссия музыкального руководителя.</w:t>
      </w:r>
    </w:p>
    <w:p w:rsidR="00FC12C8" w:rsidRDefault="009E039A" w:rsidP="00AB24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«Театрализованная деятельность является неисчерпаемым источником развития чувств, переживаний и эмоциональных открытий ребенка, приобщает его к духовному богатству. Постановка сказки заставляет волноваться,  сопереживать персонажу и событиям, и в процессе этого сопереживания создаются определенные отношения и моральные оценки, просто сообщаемые  и усваиваемые» (В.А.Сухомлинский)</w:t>
      </w:r>
      <w:r w:rsidR="007B16DF">
        <w:rPr>
          <w:rFonts w:ascii="Times New Roman" w:hAnsi="Times New Roman" w:cs="Times New Roman"/>
          <w:sz w:val="28"/>
          <w:szCs w:val="28"/>
        </w:rPr>
        <w:t>.</w:t>
      </w:r>
    </w:p>
    <w:p w:rsidR="005D4114" w:rsidRDefault="005D4114" w:rsidP="00AB24C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ДО создана необходимая среда: имеется эстетически оформленный музыкальный зал, оснащенный необходимым техническим и дидактическим оборудованием, отвечающим современным требованиям: музыкальный центр, микрофон, набор дисков с записями музыки различных жанров, детских песен, мультимедиа, музыкальные инструменты, дидактические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пособия и атрибуты, ширма, кукольный театр, костюмы, шапочки для театрализации.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группах имеется музыкальные  и театральные уголки.</w:t>
      </w:r>
    </w:p>
    <w:p w:rsidR="006B6CB7" w:rsidRDefault="006B6CB7" w:rsidP="00AB24C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FC12C8" w:rsidRPr="00FB154D" w:rsidRDefault="00FC12C8" w:rsidP="00FB154D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4D">
        <w:rPr>
          <w:rFonts w:ascii="Times New Roman" w:hAnsi="Times New Roman" w:cs="Times New Roman"/>
          <w:b/>
          <w:sz w:val="32"/>
          <w:szCs w:val="32"/>
        </w:rPr>
        <w:t>Актуальность</w:t>
      </w:r>
      <w:r w:rsidR="008E7D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154D">
        <w:rPr>
          <w:rFonts w:ascii="Times New Roman" w:hAnsi="Times New Roman" w:cs="Times New Roman"/>
          <w:sz w:val="28"/>
          <w:szCs w:val="28"/>
        </w:rPr>
        <w:t>и</w:t>
      </w:r>
      <w:r w:rsidRPr="00FB154D">
        <w:rPr>
          <w:rFonts w:ascii="Times New Roman" w:hAnsi="Times New Roman" w:cs="Times New Roman"/>
          <w:sz w:val="28"/>
          <w:szCs w:val="28"/>
        </w:rPr>
        <w:t>збранной мной темы на современном этапе очевидн</w:t>
      </w:r>
      <w:r w:rsidR="00235628" w:rsidRPr="00FB154D">
        <w:rPr>
          <w:rFonts w:ascii="Times New Roman" w:hAnsi="Times New Roman" w:cs="Times New Roman"/>
          <w:sz w:val="28"/>
          <w:szCs w:val="28"/>
        </w:rPr>
        <w:t>а</w:t>
      </w:r>
      <w:r w:rsidRPr="00FB154D">
        <w:rPr>
          <w:rFonts w:ascii="Times New Roman" w:hAnsi="Times New Roman" w:cs="Times New Roman"/>
          <w:sz w:val="28"/>
          <w:szCs w:val="28"/>
        </w:rPr>
        <w:t>: педагогика  из «дидактической  становится развивающей», а значит использование элементов театрализации</w:t>
      </w:r>
      <w:r w:rsidR="00235628" w:rsidRPr="00FB154D">
        <w:rPr>
          <w:rFonts w:ascii="Times New Roman" w:hAnsi="Times New Roman" w:cs="Times New Roman"/>
          <w:sz w:val="28"/>
          <w:szCs w:val="28"/>
        </w:rPr>
        <w:t>, развития музыкальных творческих способностей</w:t>
      </w:r>
      <w:r w:rsidR="00D97ED7" w:rsidRPr="00FB154D">
        <w:rPr>
          <w:rFonts w:ascii="Times New Roman" w:hAnsi="Times New Roman" w:cs="Times New Roman"/>
          <w:sz w:val="28"/>
          <w:szCs w:val="28"/>
        </w:rPr>
        <w:t>, импровизации в процессе обучения и воспитания детей становится все более заметным, являясь одним из перспективных направлений педагогической мысли.</w:t>
      </w:r>
      <w:proofErr w:type="gramEnd"/>
      <w:r w:rsidR="00D97ED7" w:rsidRPr="00FB154D">
        <w:rPr>
          <w:rFonts w:ascii="Times New Roman" w:hAnsi="Times New Roman" w:cs="Times New Roman"/>
          <w:sz w:val="28"/>
          <w:szCs w:val="28"/>
        </w:rPr>
        <w:t xml:space="preserve"> Знакомясь с современными идеями</w:t>
      </w:r>
      <w:r w:rsidR="00425AEE" w:rsidRPr="00FB154D">
        <w:rPr>
          <w:rFonts w:ascii="Times New Roman" w:hAnsi="Times New Roman" w:cs="Times New Roman"/>
          <w:sz w:val="28"/>
          <w:szCs w:val="28"/>
        </w:rPr>
        <w:t xml:space="preserve"> развивающего образования, я уяснила для себя их суть, стараясь придерживаться ее главных принципов: развитие, творчество, игра. Я поддерживаю те педагогические  идеи, суть которых  сводится к единой концепции</w:t>
      </w:r>
      <w:r w:rsidR="0099758B" w:rsidRPr="00FB154D">
        <w:rPr>
          <w:rFonts w:ascii="Times New Roman" w:hAnsi="Times New Roman" w:cs="Times New Roman"/>
          <w:sz w:val="28"/>
          <w:szCs w:val="28"/>
        </w:rPr>
        <w:t>: развитие ребенка может быть  понятно как активный  процесс самосознания, деятельного творения маленьким человеком собственной личностной биографии. А помочь ему должен взрослый – педагог в данном случае – Я, музыкальный руководитель, связанный с ним едиными узами содействия и сотрудничества.</w:t>
      </w:r>
    </w:p>
    <w:p w:rsidR="00E01317" w:rsidRDefault="00E01317" w:rsidP="006B6CB7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B7">
        <w:rPr>
          <w:rFonts w:ascii="Times New Roman" w:hAnsi="Times New Roman" w:cs="Times New Roman"/>
          <w:b/>
          <w:sz w:val="32"/>
          <w:szCs w:val="32"/>
        </w:rPr>
        <w:t>Целью</w:t>
      </w:r>
      <w:r w:rsidR="00CB311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работы является: формирование художественно – эстетического развития, всесторонне – развитой  творческой личности дошкольника средствами театрализованной деятельности</w:t>
      </w:r>
      <w:r w:rsidR="00402E90">
        <w:rPr>
          <w:rFonts w:ascii="Times New Roman" w:hAnsi="Times New Roman" w:cs="Times New Roman"/>
          <w:sz w:val="28"/>
          <w:szCs w:val="28"/>
        </w:rPr>
        <w:t>, определение значения театрального искусства как средства развития музыкальных творческих способностей детей</w:t>
      </w:r>
      <w:r w:rsidR="002310EF">
        <w:rPr>
          <w:rFonts w:ascii="Times New Roman" w:hAnsi="Times New Roman" w:cs="Times New Roman"/>
          <w:sz w:val="28"/>
          <w:szCs w:val="28"/>
        </w:rPr>
        <w:t>, эмоциональной сферы</w:t>
      </w:r>
      <w:r w:rsidR="0061613D">
        <w:rPr>
          <w:rFonts w:ascii="Times New Roman" w:hAnsi="Times New Roman" w:cs="Times New Roman"/>
          <w:sz w:val="28"/>
          <w:szCs w:val="28"/>
        </w:rPr>
        <w:t>, формирование эмоционального восприятия жизни.</w:t>
      </w:r>
    </w:p>
    <w:p w:rsidR="00E01317" w:rsidRPr="006B6CB7" w:rsidRDefault="00E01317" w:rsidP="006B6CB7">
      <w:pPr>
        <w:pStyle w:val="a5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6CB7">
        <w:rPr>
          <w:rFonts w:ascii="Times New Roman" w:hAnsi="Times New Roman" w:cs="Times New Roman"/>
          <w:b/>
          <w:sz w:val="32"/>
          <w:szCs w:val="32"/>
        </w:rPr>
        <w:t>Задачи</w:t>
      </w:r>
    </w:p>
    <w:p w:rsidR="00E01317" w:rsidRDefault="00E01317" w:rsidP="00AB24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определены  следующие задачи:</w:t>
      </w:r>
    </w:p>
    <w:p w:rsidR="00E01317" w:rsidRDefault="00E01317" w:rsidP="00AB24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3CF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робуждать в душе каждого ребенка чувство прекрасного и прививать любовь к искусству</w:t>
      </w:r>
      <w:r w:rsidR="00AD3CF3">
        <w:rPr>
          <w:rFonts w:ascii="Times New Roman" w:hAnsi="Times New Roman" w:cs="Times New Roman"/>
          <w:sz w:val="28"/>
          <w:szCs w:val="28"/>
        </w:rPr>
        <w:t>;</w:t>
      </w:r>
    </w:p>
    <w:p w:rsidR="00AD3CF3" w:rsidRDefault="00AD3CF3" w:rsidP="00AB24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в данной деятельности: театрализованные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узыкальные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спектакли и сказки, постановки кукольного театра;</w:t>
      </w:r>
    </w:p>
    <w:p w:rsidR="00AD3CF3" w:rsidRDefault="00AD3CF3" w:rsidP="00AB24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потребность у детей духовно обогащаться через театрализованную деятельность</w:t>
      </w:r>
      <w:r w:rsidR="009973DE">
        <w:rPr>
          <w:rFonts w:ascii="Times New Roman" w:hAnsi="Times New Roman" w:cs="Times New Roman"/>
          <w:sz w:val="28"/>
          <w:szCs w:val="28"/>
        </w:rPr>
        <w:t>,</w:t>
      </w:r>
      <w:r w:rsidR="0094506D">
        <w:rPr>
          <w:rFonts w:ascii="Times New Roman" w:hAnsi="Times New Roman" w:cs="Times New Roman"/>
          <w:sz w:val="28"/>
          <w:szCs w:val="28"/>
        </w:rPr>
        <w:t xml:space="preserve"> </w:t>
      </w:r>
      <w:r w:rsidR="009973DE">
        <w:rPr>
          <w:rFonts w:ascii="Times New Roman" w:hAnsi="Times New Roman" w:cs="Times New Roman"/>
          <w:sz w:val="28"/>
          <w:szCs w:val="28"/>
        </w:rPr>
        <w:t>музыку;</w:t>
      </w:r>
    </w:p>
    <w:p w:rsidR="00AD3CF3" w:rsidRDefault="00AD3CF3" w:rsidP="00AB24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формирование простых навыков творческого воображения </w:t>
      </w:r>
    </w:p>
    <w:p w:rsidR="00282753" w:rsidRDefault="00AD3CF3" w:rsidP="00AB24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через  различные виды театрализованной деятельности</w:t>
      </w:r>
      <w:r w:rsidR="00603300">
        <w:rPr>
          <w:rFonts w:ascii="Times New Roman" w:hAnsi="Times New Roman" w:cs="Times New Roman"/>
          <w:sz w:val="28"/>
          <w:szCs w:val="28"/>
        </w:rPr>
        <w:t>, музыку.</w:t>
      </w:r>
    </w:p>
    <w:p w:rsidR="00282753" w:rsidRPr="006B6CB7" w:rsidRDefault="00282753" w:rsidP="006B6CB7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B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B6CB7">
        <w:rPr>
          <w:rFonts w:ascii="Times New Roman" w:hAnsi="Times New Roman" w:cs="Times New Roman"/>
          <w:b/>
          <w:sz w:val="32"/>
          <w:szCs w:val="32"/>
        </w:rPr>
        <w:t>идеей</w:t>
      </w:r>
      <w:r w:rsidR="007045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6CB7">
        <w:rPr>
          <w:rFonts w:ascii="Times New Roman" w:hAnsi="Times New Roman" w:cs="Times New Roman"/>
          <w:sz w:val="28"/>
          <w:szCs w:val="28"/>
        </w:rPr>
        <w:t>моей работы являетс</w:t>
      </w:r>
      <w:r w:rsidR="006B6CB7" w:rsidRPr="006B6CB7">
        <w:rPr>
          <w:rFonts w:ascii="Times New Roman" w:hAnsi="Times New Roman" w:cs="Times New Roman"/>
          <w:sz w:val="28"/>
          <w:szCs w:val="28"/>
        </w:rPr>
        <w:t xml:space="preserve">я приобщение детей к искусству, </w:t>
      </w:r>
      <w:r w:rsidRPr="006B6CB7">
        <w:rPr>
          <w:rFonts w:ascii="Times New Roman" w:hAnsi="Times New Roman" w:cs="Times New Roman"/>
          <w:sz w:val="28"/>
          <w:szCs w:val="28"/>
        </w:rPr>
        <w:t>посредством театрализованной де</w:t>
      </w:r>
      <w:r w:rsidR="00153D66" w:rsidRPr="006B6CB7">
        <w:rPr>
          <w:rFonts w:ascii="Times New Roman" w:hAnsi="Times New Roman" w:cs="Times New Roman"/>
          <w:sz w:val="28"/>
          <w:szCs w:val="28"/>
        </w:rPr>
        <w:t>я</w:t>
      </w:r>
      <w:r w:rsidRPr="006B6CB7">
        <w:rPr>
          <w:rFonts w:ascii="Times New Roman" w:hAnsi="Times New Roman" w:cs="Times New Roman"/>
          <w:sz w:val="28"/>
          <w:szCs w:val="28"/>
        </w:rPr>
        <w:t>тельности, способностям  проявлять</w:t>
      </w:r>
      <w:r w:rsidR="009956DC">
        <w:rPr>
          <w:rFonts w:ascii="Times New Roman" w:hAnsi="Times New Roman" w:cs="Times New Roman"/>
          <w:sz w:val="28"/>
          <w:szCs w:val="28"/>
        </w:rPr>
        <w:t xml:space="preserve"> </w:t>
      </w:r>
      <w:r w:rsidR="00153D66" w:rsidRPr="006B6CB7">
        <w:rPr>
          <w:rFonts w:ascii="Times New Roman" w:hAnsi="Times New Roman" w:cs="Times New Roman"/>
          <w:sz w:val="28"/>
          <w:szCs w:val="28"/>
        </w:rPr>
        <w:t xml:space="preserve">музыкальное </w:t>
      </w:r>
      <w:r w:rsidRPr="006B6CB7">
        <w:rPr>
          <w:rFonts w:ascii="Times New Roman" w:hAnsi="Times New Roman" w:cs="Times New Roman"/>
          <w:sz w:val="28"/>
          <w:szCs w:val="28"/>
        </w:rPr>
        <w:t xml:space="preserve"> творчество</w:t>
      </w:r>
      <w:r w:rsidR="00150D16" w:rsidRPr="006B6CB7">
        <w:rPr>
          <w:rFonts w:ascii="Times New Roman" w:hAnsi="Times New Roman" w:cs="Times New Roman"/>
          <w:sz w:val="28"/>
          <w:szCs w:val="28"/>
        </w:rPr>
        <w:t>.</w:t>
      </w:r>
    </w:p>
    <w:p w:rsidR="00282753" w:rsidRDefault="00282753" w:rsidP="00AB24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Мною были определены </w:t>
      </w:r>
      <w:r w:rsidRPr="00350ED7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  <w:r>
        <w:rPr>
          <w:rFonts w:ascii="Times New Roman" w:hAnsi="Times New Roman" w:cs="Times New Roman"/>
          <w:sz w:val="28"/>
          <w:szCs w:val="28"/>
        </w:rPr>
        <w:t>, которые легли в основу опыта:</w:t>
      </w:r>
    </w:p>
    <w:p w:rsidR="00AD3CF3" w:rsidRPr="00FB154D" w:rsidRDefault="00282753" w:rsidP="00FB154D">
      <w:pPr>
        <w:pStyle w:val="a5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B154D">
        <w:rPr>
          <w:rFonts w:ascii="Times New Roman" w:hAnsi="Times New Roman" w:cs="Times New Roman"/>
          <w:i/>
          <w:sz w:val="28"/>
          <w:szCs w:val="28"/>
        </w:rPr>
        <w:t>Принцип целенапр</w:t>
      </w:r>
      <w:r w:rsidR="00B37166" w:rsidRPr="00FB154D">
        <w:rPr>
          <w:rFonts w:ascii="Times New Roman" w:hAnsi="Times New Roman" w:cs="Times New Roman"/>
          <w:i/>
          <w:sz w:val="28"/>
          <w:szCs w:val="28"/>
        </w:rPr>
        <w:t>а</w:t>
      </w:r>
      <w:r w:rsidRPr="00FB154D">
        <w:rPr>
          <w:rFonts w:ascii="Times New Roman" w:hAnsi="Times New Roman" w:cs="Times New Roman"/>
          <w:i/>
          <w:sz w:val="28"/>
          <w:szCs w:val="28"/>
        </w:rPr>
        <w:t>вленности</w:t>
      </w:r>
      <w:r w:rsidRPr="00FB154D">
        <w:rPr>
          <w:rFonts w:ascii="Times New Roman" w:hAnsi="Times New Roman" w:cs="Times New Roman"/>
          <w:sz w:val="28"/>
          <w:szCs w:val="28"/>
        </w:rPr>
        <w:t>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r w:rsidRPr="00FB154D">
        <w:rPr>
          <w:rFonts w:ascii="Times New Roman" w:hAnsi="Times New Roman" w:cs="Times New Roman"/>
          <w:sz w:val="28"/>
          <w:szCs w:val="28"/>
        </w:rPr>
        <w:t>Я</w:t>
      </w:r>
      <w:r w:rsidR="00CB3111">
        <w:rPr>
          <w:rFonts w:ascii="Times New Roman" w:hAnsi="Times New Roman" w:cs="Times New Roman"/>
          <w:sz w:val="28"/>
          <w:szCs w:val="28"/>
        </w:rPr>
        <w:t>,</w:t>
      </w:r>
      <w:r w:rsidRPr="00FB154D">
        <w:rPr>
          <w:rFonts w:ascii="Times New Roman" w:hAnsi="Times New Roman" w:cs="Times New Roman"/>
          <w:sz w:val="28"/>
          <w:szCs w:val="28"/>
        </w:rPr>
        <w:t xml:space="preserve"> учитываю, что цели и задачи моей работы строятся на единой концепции государственной политики в области дошкольного образования.</w:t>
      </w:r>
    </w:p>
    <w:p w:rsidR="00F30129" w:rsidRPr="00FB154D" w:rsidRDefault="00F30129" w:rsidP="00FB154D">
      <w:pPr>
        <w:pStyle w:val="a5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B154D">
        <w:rPr>
          <w:rFonts w:ascii="Times New Roman" w:hAnsi="Times New Roman" w:cs="Times New Roman"/>
          <w:i/>
          <w:sz w:val="28"/>
          <w:szCs w:val="28"/>
        </w:rPr>
        <w:t>Принцип систематичности и последовательности</w:t>
      </w:r>
      <w:r w:rsidRPr="00FB154D">
        <w:rPr>
          <w:rFonts w:ascii="Times New Roman" w:hAnsi="Times New Roman" w:cs="Times New Roman"/>
          <w:sz w:val="28"/>
          <w:szCs w:val="28"/>
        </w:rPr>
        <w:t>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54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B154D">
        <w:rPr>
          <w:rFonts w:ascii="Times New Roman" w:hAnsi="Times New Roman" w:cs="Times New Roman"/>
          <w:sz w:val="28"/>
          <w:szCs w:val="28"/>
        </w:rPr>
        <w:t>ачиная с раннего дошкольного возраста «учу – играя», прививая знания, умения и навыки на практике.</w:t>
      </w:r>
    </w:p>
    <w:p w:rsidR="00F30129" w:rsidRPr="00FB154D" w:rsidRDefault="00F30129" w:rsidP="006B6CB7">
      <w:pPr>
        <w:pStyle w:val="a5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B154D">
        <w:rPr>
          <w:rFonts w:ascii="Times New Roman" w:hAnsi="Times New Roman" w:cs="Times New Roman"/>
          <w:i/>
          <w:sz w:val="28"/>
          <w:szCs w:val="28"/>
        </w:rPr>
        <w:lastRenderedPageBreak/>
        <w:t>Принцип доступности</w:t>
      </w:r>
      <w:r w:rsidRPr="00FB154D">
        <w:rPr>
          <w:rFonts w:ascii="Times New Roman" w:hAnsi="Times New Roman" w:cs="Times New Roman"/>
          <w:sz w:val="28"/>
          <w:szCs w:val="28"/>
        </w:rPr>
        <w:t>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54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B154D">
        <w:rPr>
          <w:rFonts w:ascii="Times New Roman" w:hAnsi="Times New Roman" w:cs="Times New Roman"/>
          <w:sz w:val="28"/>
          <w:szCs w:val="28"/>
        </w:rPr>
        <w:t>пираясь на него</w:t>
      </w:r>
      <w:r w:rsidR="0086361E" w:rsidRPr="00FB154D">
        <w:rPr>
          <w:rFonts w:ascii="Times New Roman" w:hAnsi="Times New Roman" w:cs="Times New Roman"/>
          <w:sz w:val="28"/>
          <w:szCs w:val="28"/>
        </w:rPr>
        <w:t>,</w:t>
      </w:r>
      <w:r w:rsidRPr="00FB154D">
        <w:rPr>
          <w:rFonts w:ascii="Times New Roman" w:hAnsi="Times New Roman" w:cs="Times New Roman"/>
          <w:sz w:val="28"/>
          <w:szCs w:val="28"/>
        </w:rPr>
        <w:t xml:space="preserve">  я учитываю возрастные особенности, потребности, интересы, уровни подготовленности детей</w:t>
      </w:r>
      <w:r w:rsidR="00CB3131" w:rsidRPr="00FB154D">
        <w:rPr>
          <w:rFonts w:ascii="Times New Roman" w:hAnsi="Times New Roman" w:cs="Times New Roman"/>
          <w:sz w:val="28"/>
          <w:szCs w:val="28"/>
        </w:rPr>
        <w:t>, их небольшой жизненный опыт.</w:t>
      </w:r>
    </w:p>
    <w:p w:rsidR="00CB3131" w:rsidRDefault="00CB3131" w:rsidP="006B6CB7">
      <w:pPr>
        <w:pStyle w:val="a5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50ED7">
        <w:rPr>
          <w:rFonts w:ascii="Times New Roman" w:hAnsi="Times New Roman" w:cs="Times New Roman"/>
          <w:i/>
          <w:sz w:val="28"/>
          <w:szCs w:val="28"/>
        </w:rPr>
        <w:t>Принцип наглядности обучения</w:t>
      </w:r>
      <w:r>
        <w:rPr>
          <w:rFonts w:ascii="Times New Roman" w:hAnsi="Times New Roman" w:cs="Times New Roman"/>
          <w:sz w:val="28"/>
          <w:szCs w:val="28"/>
        </w:rPr>
        <w:t>. Я продумываю:</w:t>
      </w:r>
    </w:p>
    <w:p w:rsidR="00CB3131" w:rsidRDefault="00CB3131" w:rsidP="006B6CB7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цели исследования наглядности,</w:t>
      </w:r>
    </w:p>
    <w:p w:rsidR="00CB3131" w:rsidRDefault="00CB3131" w:rsidP="006B6CB7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методику показа,</w:t>
      </w:r>
    </w:p>
    <w:p w:rsidR="00CB3131" w:rsidRDefault="00CB3131" w:rsidP="006B6CB7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наглядности и последовательность демонстрации,</w:t>
      </w:r>
    </w:p>
    <w:p w:rsidR="00CB3131" w:rsidRDefault="00CB3131" w:rsidP="006B6CB7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сочетание определенных видов наглядности,</w:t>
      </w:r>
    </w:p>
    <w:p w:rsidR="00CB3131" w:rsidRDefault="00CB3131" w:rsidP="006B6CB7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детей в анализ наблюдаемых объектов,</w:t>
      </w:r>
    </w:p>
    <w:p w:rsidR="00FB154D" w:rsidRDefault="00CB3131" w:rsidP="006B6CB7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-соблюдение требований культуры показа и к оформлению   наглядности.</w:t>
      </w:r>
    </w:p>
    <w:p w:rsidR="00E42992" w:rsidRDefault="00CB3131" w:rsidP="006B6CB7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50ED7">
        <w:rPr>
          <w:rFonts w:ascii="Times New Roman" w:hAnsi="Times New Roman" w:cs="Times New Roman"/>
          <w:i/>
          <w:sz w:val="28"/>
          <w:szCs w:val="28"/>
        </w:rPr>
        <w:t>Принцип интегрированного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B154D">
        <w:rPr>
          <w:rFonts w:ascii="Times New Roman" w:hAnsi="Times New Roman" w:cs="Times New Roman"/>
          <w:sz w:val="28"/>
          <w:szCs w:val="28"/>
        </w:rPr>
        <w:t xml:space="preserve">редлагаю план совместной работы  </w:t>
      </w:r>
      <w:r>
        <w:rPr>
          <w:rFonts w:ascii="Times New Roman" w:hAnsi="Times New Roman" w:cs="Times New Roman"/>
          <w:sz w:val="28"/>
          <w:szCs w:val="28"/>
        </w:rPr>
        <w:t>с воспитателями</w:t>
      </w:r>
      <w:r w:rsidR="00E42992">
        <w:rPr>
          <w:rFonts w:ascii="Times New Roman" w:hAnsi="Times New Roman" w:cs="Times New Roman"/>
          <w:sz w:val="28"/>
          <w:szCs w:val="28"/>
        </w:rPr>
        <w:t>, с учителе</w:t>
      </w:r>
      <w:proofErr w:type="gramStart"/>
      <w:r w:rsidR="00E4299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E42992">
        <w:rPr>
          <w:rFonts w:ascii="Times New Roman" w:hAnsi="Times New Roman" w:cs="Times New Roman"/>
          <w:sz w:val="28"/>
          <w:szCs w:val="28"/>
        </w:rPr>
        <w:tab/>
      </w:r>
      <w:r w:rsidR="00451915">
        <w:rPr>
          <w:rFonts w:ascii="Times New Roman" w:hAnsi="Times New Roman" w:cs="Times New Roman"/>
          <w:sz w:val="28"/>
          <w:szCs w:val="28"/>
        </w:rPr>
        <w:t>л</w:t>
      </w:r>
      <w:r w:rsidR="00E42992">
        <w:rPr>
          <w:rFonts w:ascii="Times New Roman" w:hAnsi="Times New Roman" w:cs="Times New Roman"/>
          <w:sz w:val="28"/>
          <w:szCs w:val="28"/>
        </w:rPr>
        <w:t>огопедом,</w:t>
      </w:r>
      <w:r w:rsidR="00451915">
        <w:rPr>
          <w:rFonts w:ascii="Times New Roman" w:hAnsi="Times New Roman" w:cs="Times New Roman"/>
          <w:sz w:val="28"/>
          <w:szCs w:val="28"/>
        </w:rPr>
        <w:t xml:space="preserve"> хореографом.</w:t>
      </w:r>
    </w:p>
    <w:p w:rsidR="00451915" w:rsidRDefault="00451915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50ED7">
        <w:rPr>
          <w:rFonts w:ascii="Times New Roman" w:hAnsi="Times New Roman" w:cs="Times New Roman"/>
          <w:i/>
          <w:sz w:val="28"/>
          <w:szCs w:val="28"/>
        </w:rPr>
        <w:t>Принцип воспитывающего и развивающего обучения.</w:t>
      </w:r>
      <w:r w:rsidR="00CB31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B154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B154D">
        <w:rPr>
          <w:rFonts w:ascii="Times New Roman" w:hAnsi="Times New Roman" w:cs="Times New Roman"/>
          <w:sz w:val="28"/>
          <w:szCs w:val="28"/>
        </w:rPr>
        <w:t xml:space="preserve">пределяю ведущие </w:t>
      </w:r>
      <w:r>
        <w:rPr>
          <w:rFonts w:ascii="Times New Roman" w:hAnsi="Times New Roman" w:cs="Times New Roman"/>
          <w:sz w:val="28"/>
          <w:szCs w:val="28"/>
        </w:rPr>
        <w:t>цели обучения: познавательную, воспитательную, развивающую. В процессе работы побуждаю детей к самостоятельному поиску, импровизации.</w:t>
      </w:r>
    </w:p>
    <w:p w:rsidR="00451915" w:rsidRPr="00350ED7" w:rsidRDefault="00451915" w:rsidP="006B6CB7">
      <w:pPr>
        <w:pStyle w:val="a5"/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ED7">
        <w:rPr>
          <w:rFonts w:ascii="Times New Roman" w:hAnsi="Times New Roman" w:cs="Times New Roman"/>
          <w:i/>
          <w:sz w:val="28"/>
          <w:szCs w:val="28"/>
        </w:rPr>
        <w:t>Принцип прочности.</w:t>
      </w:r>
    </w:p>
    <w:p w:rsidR="00451915" w:rsidRDefault="00451915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сформированные умения и навыки применяю на практике; осуществляя индивидуально – дифференцированный  подход  в процессе каждого занятия</w:t>
      </w:r>
      <w:r w:rsidR="00C32220">
        <w:rPr>
          <w:rFonts w:ascii="Times New Roman" w:hAnsi="Times New Roman" w:cs="Times New Roman"/>
          <w:sz w:val="28"/>
          <w:szCs w:val="28"/>
        </w:rPr>
        <w:t>.</w:t>
      </w:r>
    </w:p>
    <w:p w:rsidR="007326EF" w:rsidRDefault="00950974" w:rsidP="006B6CB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CB7">
        <w:rPr>
          <w:rFonts w:ascii="Times New Roman" w:hAnsi="Times New Roman" w:cs="Times New Roman"/>
          <w:b/>
          <w:sz w:val="32"/>
          <w:szCs w:val="32"/>
        </w:rPr>
        <w:t>Длительность опыта</w:t>
      </w:r>
      <w:r w:rsidR="007326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26EF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7326EF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="007326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326EF" w:rsidRDefault="007326EF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215F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FC6C49" w:rsidRPr="00350ED7">
        <w:rPr>
          <w:rFonts w:ascii="Times New Roman" w:hAnsi="Times New Roman" w:cs="Times New Roman"/>
          <w:sz w:val="28"/>
          <w:szCs w:val="28"/>
        </w:rPr>
        <w:t>.</w:t>
      </w:r>
      <w:r w:rsidRPr="00350ED7">
        <w:rPr>
          <w:rFonts w:ascii="Times New Roman" w:hAnsi="Times New Roman" w:cs="Times New Roman"/>
          <w:i/>
          <w:sz w:val="28"/>
          <w:szCs w:val="28"/>
        </w:rPr>
        <w:t>Этап диагностический</w:t>
      </w:r>
      <w:r w:rsidRPr="00350ED7">
        <w:rPr>
          <w:rFonts w:ascii="Times New Roman" w:hAnsi="Times New Roman" w:cs="Times New Roman"/>
          <w:sz w:val="28"/>
          <w:szCs w:val="28"/>
        </w:rPr>
        <w:t xml:space="preserve">: </w:t>
      </w:r>
      <w:r w:rsidRPr="007326EF">
        <w:rPr>
          <w:rFonts w:ascii="Times New Roman" w:hAnsi="Times New Roman" w:cs="Times New Roman"/>
          <w:sz w:val="28"/>
          <w:szCs w:val="28"/>
        </w:rPr>
        <w:t>сбор информации по</w:t>
      </w:r>
      <w:r w:rsidR="00A824D8">
        <w:rPr>
          <w:rFonts w:ascii="Times New Roman" w:hAnsi="Times New Roman" w:cs="Times New Roman"/>
          <w:sz w:val="28"/>
          <w:szCs w:val="28"/>
        </w:rPr>
        <w:t xml:space="preserve"> </w:t>
      </w:r>
      <w:r w:rsidRPr="007326EF">
        <w:rPr>
          <w:rFonts w:ascii="Times New Roman" w:hAnsi="Times New Roman" w:cs="Times New Roman"/>
          <w:sz w:val="28"/>
          <w:szCs w:val="28"/>
        </w:rPr>
        <w:t>проблеме</w:t>
      </w:r>
      <w:r>
        <w:rPr>
          <w:rFonts w:ascii="Times New Roman" w:hAnsi="Times New Roman" w:cs="Times New Roman"/>
          <w:sz w:val="28"/>
          <w:szCs w:val="28"/>
        </w:rPr>
        <w:t>, проведение диагностики, изучение и анализ исследований в данной области</w:t>
      </w:r>
      <w:r w:rsidR="00F023C8">
        <w:rPr>
          <w:rFonts w:ascii="Times New Roman" w:hAnsi="Times New Roman" w:cs="Times New Roman"/>
          <w:sz w:val="28"/>
          <w:szCs w:val="28"/>
        </w:rPr>
        <w:t>.</w:t>
      </w:r>
    </w:p>
    <w:p w:rsidR="00F023C8" w:rsidRDefault="00950974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F023C8" w:rsidRPr="00350ED7">
        <w:rPr>
          <w:rFonts w:ascii="Times New Roman" w:hAnsi="Times New Roman" w:cs="Times New Roman"/>
          <w:i/>
          <w:sz w:val="28"/>
          <w:szCs w:val="28"/>
        </w:rPr>
        <w:t>Этап практический</w:t>
      </w:r>
      <w:r w:rsidR="00F023C8">
        <w:rPr>
          <w:rFonts w:ascii="Times New Roman" w:hAnsi="Times New Roman" w:cs="Times New Roman"/>
          <w:sz w:val="28"/>
          <w:szCs w:val="28"/>
        </w:rPr>
        <w:t>: проведение занятий, индивидуальная работа с детьми по развитию музыкальных творческих способностей, корректировка методов и средств достижения поставленных задач.</w:t>
      </w:r>
    </w:p>
    <w:p w:rsidR="00FC6C49" w:rsidRDefault="0030215F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FF6885" w:rsidRPr="00350ED7">
        <w:rPr>
          <w:rFonts w:ascii="Times New Roman" w:hAnsi="Times New Roman" w:cs="Times New Roman"/>
          <w:i/>
          <w:sz w:val="28"/>
          <w:szCs w:val="28"/>
        </w:rPr>
        <w:t>Этап обобщающий</w:t>
      </w:r>
      <w:r w:rsidR="00FF6885">
        <w:rPr>
          <w:rFonts w:ascii="Times New Roman" w:hAnsi="Times New Roman" w:cs="Times New Roman"/>
          <w:sz w:val="28"/>
          <w:szCs w:val="28"/>
        </w:rPr>
        <w:t>: итоговая диагностика</w:t>
      </w:r>
      <w:r w:rsidR="00FC6C49">
        <w:rPr>
          <w:rFonts w:ascii="Times New Roman" w:hAnsi="Times New Roman" w:cs="Times New Roman"/>
          <w:sz w:val="28"/>
          <w:szCs w:val="28"/>
        </w:rPr>
        <w:t xml:space="preserve"> музыкальных творческих способностей детей, оценка результатов</w:t>
      </w:r>
    </w:p>
    <w:p w:rsidR="009E1E85" w:rsidRPr="006B6CB7" w:rsidRDefault="009E1E85" w:rsidP="006B6CB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B6CB7">
        <w:rPr>
          <w:rFonts w:ascii="Times New Roman" w:hAnsi="Times New Roman" w:cs="Times New Roman"/>
          <w:b/>
          <w:sz w:val="32"/>
          <w:szCs w:val="32"/>
        </w:rPr>
        <w:t>Диапазон опыта</w:t>
      </w:r>
    </w:p>
    <w:p w:rsidR="009B0D6F" w:rsidRDefault="00C32220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занятий по театрализованной деятельности является развитие музыкальных  творческих способностей детей, их эмоциональной сферы, формирование эмоционального восприятия жизни. </w:t>
      </w:r>
    </w:p>
    <w:p w:rsidR="009B0D6F" w:rsidRDefault="009B0D6F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Подбирался, анализировался и составлялся музыкальный, игровой, литературный репертуар, разрабатывалась тематика каждого занятия. В процессе подготовки была использована методика</w:t>
      </w:r>
      <w:r w:rsidR="006C46D4">
        <w:rPr>
          <w:rFonts w:ascii="Times New Roman" w:hAnsi="Times New Roman" w:cs="Times New Roman"/>
          <w:sz w:val="28"/>
          <w:szCs w:val="28"/>
        </w:rPr>
        <w:t xml:space="preserve"> развития детского творчества  элементарного </w:t>
      </w:r>
      <w:proofErr w:type="spellStart"/>
      <w:r w:rsidR="006C46D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AC4070">
        <w:rPr>
          <w:rFonts w:ascii="Times New Roman" w:hAnsi="Times New Roman" w:cs="Times New Roman"/>
          <w:sz w:val="28"/>
          <w:szCs w:val="28"/>
        </w:rPr>
        <w:t xml:space="preserve"> </w:t>
      </w:r>
      <w:r w:rsidR="006C46D4">
        <w:rPr>
          <w:rFonts w:ascii="Times New Roman" w:hAnsi="Times New Roman" w:cs="Times New Roman"/>
          <w:sz w:val="28"/>
          <w:szCs w:val="28"/>
        </w:rPr>
        <w:t>К.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6D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="006C46D4">
        <w:rPr>
          <w:rFonts w:ascii="Times New Roman" w:hAnsi="Times New Roman" w:cs="Times New Roman"/>
          <w:sz w:val="28"/>
          <w:szCs w:val="28"/>
        </w:rPr>
        <w:t>, программы Н.А.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r w:rsidR="006C46D4">
        <w:rPr>
          <w:rFonts w:ascii="Times New Roman" w:hAnsi="Times New Roman" w:cs="Times New Roman"/>
          <w:sz w:val="28"/>
          <w:szCs w:val="28"/>
        </w:rPr>
        <w:t>Ветлугиной, Э.П.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r w:rsidR="006C46D4">
        <w:rPr>
          <w:rFonts w:ascii="Times New Roman" w:hAnsi="Times New Roman" w:cs="Times New Roman"/>
          <w:sz w:val="28"/>
          <w:szCs w:val="28"/>
        </w:rPr>
        <w:t>Костиной, Е.А.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r w:rsidR="006C46D4">
        <w:rPr>
          <w:rFonts w:ascii="Times New Roman" w:hAnsi="Times New Roman" w:cs="Times New Roman"/>
          <w:sz w:val="28"/>
          <w:szCs w:val="28"/>
        </w:rPr>
        <w:t xml:space="preserve">Дубровской, а также методические разработки А.И.Бурениной, Н.Сорокиной, </w:t>
      </w:r>
      <w:r w:rsidR="00B53572">
        <w:rPr>
          <w:rFonts w:ascii="Times New Roman" w:hAnsi="Times New Roman" w:cs="Times New Roman"/>
          <w:sz w:val="28"/>
          <w:szCs w:val="28"/>
        </w:rPr>
        <w:t>А.В.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572">
        <w:rPr>
          <w:rFonts w:ascii="Times New Roman" w:hAnsi="Times New Roman" w:cs="Times New Roman"/>
          <w:sz w:val="28"/>
          <w:szCs w:val="28"/>
        </w:rPr>
        <w:t>Щеткиной</w:t>
      </w:r>
      <w:proofErr w:type="spellEnd"/>
      <w:r w:rsidR="00B53572">
        <w:rPr>
          <w:rFonts w:ascii="Times New Roman" w:hAnsi="Times New Roman" w:cs="Times New Roman"/>
          <w:sz w:val="28"/>
          <w:szCs w:val="28"/>
        </w:rPr>
        <w:t>, Г.П.</w:t>
      </w:r>
      <w:r w:rsidR="00CB3111">
        <w:rPr>
          <w:rFonts w:ascii="Times New Roman" w:hAnsi="Times New Roman" w:cs="Times New Roman"/>
          <w:sz w:val="28"/>
          <w:szCs w:val="28"/>
        </w:rPr>
        <w:t xml:space="preserve"> </w:t>
      </w:r>
      <w:r w:rsidR="00B53572">
        <w:rPr>
          <w:rFonts w:ascii="Times New Roman" w:hAnsi="Times New Roman" w:cs="Times New Roman"/>
          <w:sz w:val="28"/>
          <w:szCs w:val="28"/>
        </w:rPr>
        <w:t>Новиковой.</w:t>
      </w:r>
    </w:p>
    <w:p w:rsidR="00B53572" w:rsidRDefault="00B53572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разработан тематический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план театрализованных занятий,</w:t>
      </w:r>
    </w:p>
    <w:p w:rsidR="00B53572" w:rsidRDefault="00350ED7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3572">
        <w:rPr>
          <w:rFonts w:ascii="Times New Roman" w:hAnsi="Times New Roman" w:cs="Times New Roman"/>
          <w:sz w:val="28"/>
          <w:szCs w:val="28"/>
        </w:rPr>
        <w:t>одбирались методы и приемы работы.</w:t>
      </w:r>
    </w:p>
    <w:p w:rsidR="00EF2945" w:rsidRDefault="00EF2945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 предпринята попытка доказать, что одним из эффективных способов развития  музыкальных </w:t>
      </w:r>
      <w:r w:rsidR="009E12BD">
        <w:rPr>
          <w:rFonts w:ascii="Times New Roman" w:hAnsi="Times New Roman" w:cs="Times New Roman"/>
          <w:sz w:val="28"/>
          <w:szCs w:val="28"/>
        </w:rPr>
        <w:t>творческих способностей детей дошкольного возраста является театральная деятельность.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</w:t>
      </w:r>
      <w:r w:rsidR="006F0985">
        <w:rPr>
          <w:rFonts w:ascii="Times New Roman" w:hAnsi="Times New Roman" w:cs="Times New Roman"/>
          <w:sz w:val="28"/>
          <w:szCs w:val="28"/>
        </w:rPr>
        <w:t xml:space="preserve"> Именно через театрализованную деятельность каждый ребенок может </w:t>
      </w:r>
      <w:r w:rsidR="006F0985">
        <w:rPr>
          <w:rFonts w:ascii="Times New Roman" w:hAnsi="Times New Roman" w:cs="Times New Roman"/>
          <w:sz w:val="28"/>
          <w:szCs w:val="28"/>
        </w:rPr>
        <w:lastRenderedPageBreak/>
        <w:t>проявить свои чувства, эмоции, желания и взгляды, причем не только наедине с собой, но и публично, не стесняясь присутствия слушателей. Поэтому  в свою работу по музыкальному воспитанию я включаю разнообразные театральные игры, игровые упражнения, этюды и театральные постановки.</w:t>
      </w:r>
    </w:p>
    <w:p w:rsidR="006F0985" w:rsidRDefault="006F0985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систематическое вовлечение дошкольников в театральную деятельность приводит к значительным сдвигам в развитии музыкальных творческих способностей у детей.</w:t>
      </w:r>
    </w:p>
    <w:p w:rsidR="006F0985" w:rsidRDefault="006F0985" w:rsidP="006B6CB7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B7">
        <w:rPr>
          <w:rFonts w:ascii="Times New Roman" w:hAnsi="Times New Roman" w:cs="Times New Roman"/>
          <w:b/>
          <w:sz w:val="32"/>
          <w:szCs w:val="32"/>
        </w:rPr>
        <w:t>Научная новизна и теоретическая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 опыта состоит в расс</w:t>
      </w:r>
      <w:r w:rsidR="009D30B3">
        <w:rPr>
          <w:rFonts w:ascii="Times New Roman" w:hAnsi="Times New Roman" w:cs="Times New Roman"/>
          <w:sz w:val="28"/>
          <w:szCs w:val="28"/>
        </w:rPr>
        <w:t>мотрении  проблемы развития музыкальных творческих способностей дошкольников средствами театрального искусства, в разработке форм и методов работы с детьми как на занятиях по музыкальному воспитанию, так и вне занятий, в обозначении основных направлений организации музыкально-театрального искусства.</w:t>
      </w:r>
    </w:p>
    <w:p w:rsidR="0045647F" w:rsidRDefault="0045647F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 и теоретически обоснованы педагогические условия</w:t>
      </w:r>
      <w:r w:rsidR="00430175">
        <w:rPr>
          <w:rFonts w:ascii="Times New Roman" w:hAnsi="Times New Roman" w:cs="Times New Roman"/>
          <w:sz w:val="28"/>
          <w:szCs w:val="28"/>
        </w:rPr>
        <w:t>, способствующие развитию творческих способностей дошкольников средствами музыкально-театрализованной деятельности, предусматривающие:</w:t>
      </w:r>
    </w:p>
    <w:p w:rsidR="00430175" w:rsidRDefault="00430175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применение разработанных  принципов развития творческих способностей дошкольников: гуманного взаимодействия, сотворчества, синкретизма, обучения в действии,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импровизационности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221A" w:rsidRPr="0045647F" w:rsidRDefault="0067221A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организацию творчески ориентированной среды, которая включает инструментальное обеспечение, творческие продукты детей, варьируемые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синкретизируемые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разнообразных формах музыкально-театрализованной деятельности (речевые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ритмодекламация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пальчиковые игры</w:t>
      </w:r>
      <w:r w:rsidR="009806ED">
        <w:rPr>
          <w:rFonts w:ascii="Times New Roman" w:hAnsi="Times New Roman" w:cs="Times New Roman"/>
          <w:sz w:val="28"/>
          <w:szCs w:val="28"/>
        </w:rPr>
        <w:t>, игры со звуком, игры с жестами, игры с ритмом, игры с инструментами, двигательные игры, коммуникативные игры, элементарный театр, пластическое интонирование, танцевальные миниатюры, элементарные танцы).</w:t>
      </w:r>
      <w:proofErr w:type="gramEnd"/>
    </w:p>
    <w:p w:rsidR="001C5B41" w:rsidRDefault="001C5B41" w:rsidP="006B6CB7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B7">
        <w:rPr>
          <w:rFonts w:ascii="Times New Roman" w:hAnsi="Times New Roman" w:cs="Times New Roman"/>
          <w:b/>
          <w:sz w:val="32"/>
          <w:szCs w:val="32"/>
        </w:rPr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 накопленный материал (планирование, занятия по музыкальному воспитанию, консультации для педагогов</w:t>
      </w:r>
      <w:r w:rsidR="00180100">
        <w:rPr>
          <w:rFonts w:ascii="Times New Roman" w:hAnsi="Times New Roman" w:cs="Times New Roman"/>
          <w:sz w:val="28"/>
          <w:szCs w:val="28"/>
        </w:rPr>
        <w:t xml:space="preserve"> и родителей и др.) может быть использован при проведении праздников, </w:t>
      </w:r>
      <w:proofErr w:type="spellStart"/>
      <w:r w:rsidR="00180100">
        <w:rPr>
          <w:rFonts w:ascii="Times New Roman" w:hAnsi="Times New Roman" w:cs="Times New Roman"/>
          <w:sz w:val="28"/>
          <w:szCs w:val="28"/>
        </w:rPr>
        <w:t>развлечений</w:t>
      </w:r>
      <w:proofErr w:type="gramStart"/>
      <w:r w:rsidR="00180100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="00180100">
        <w:rPr>
          <w:rFonts w:ascii="Times New Roman" w:hAnsi="Times New Roman" w:cs="Times New Roman"/>
          <w:sz w:val="28"/>
          <w:szCs w:val="28"/>
        </w:rPr>
        <w:t xml:space="preserve"> повседневной жизни детей, на занятиях в театральных кружках.</w:t>
      </w:r>
    </w:p>
    <w:p w:rsidR="00175216" w:rsidRPr="006B6CB7" w:rsidRDefault="00175216" w:rsidP="006B6CB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B6CB7">
        <w:rPr>
          <w:rFonts w:ascii="Times New Roman" w:hAnsi="Times New Roman" w:cs="Times New Roman"/>
          <w:b/>
          <w:sz w:val="32"/>
          <w:szCs w:val="32"/>
        </w:rPr>
        <w:t>Теоретическая часть</w:t>
      </w:r>
    </w:p>
    <w:p w:rsidR="00D16D7E" w:rsidRDefault="00D16D7E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и способы развития детского музыкального творчества с позиции педагогической науки.</w:t>
      </w:r>
    </w:p>
    <w:p w:rsidR="00D16D7E" w:rsidRDefault="00D16D7E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музыкальное творчество – важный фактор в развитии личности ребенка. Оно может проявляться во всех видах музыкальной деятельности: пении, танцах, игре на детских музыкальных инструментах. Как считает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О.П.Радынова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«детское музыкальное творчество по своей природе – синтетическая деятельность». Дети обычно импровизируют спонтанно, в различных играх. Они поют куклам колыбельную, напевают </w:t>
      </w:r>
      <w:r>
        <w:rPr>
          <w:rFonts w:ascii="Times New Roman" w:hAnsi="Times New Roman" w:cs="Times New Roman"/>
          <w:sz w:val="28"/>
          <w:szCs w:val="28"/>
        </w:rPr>
        <w:lastRenderedPageBreak/>
        <w:t>марш для солдатиков, охотно сочиняют песни, придумывают м</w:t>
      </w:r>
      <w:r w:rsidR="00E57D9B">
        <w:rPr>
          <w:rFonts w:ascii="Times New Roman" w:hAnsi="Times New Roman" w:cs="Times New Roman"/>
          <w:sz w:val="28"/>
          <w:szCs w:val="28"/>
        </w:rPr>
        <w:t>елодии на заданный текст</w:t>
      </w:r>
      <w:r w:rsidR="00E90D45">
        <w:rPr>
          <w:rFonts w:ascii="Times New Roman" w:hAnsi="Times New Roman" w:cs="Times New Roman"/>
          <w:sz w:val="28"/>
          <w:szCs w:val="28"/>
        </w:rPr>
        <w:t>.</w:t>
      </w:r>
    </w:p>
    <w:p w:rsidR="00E90D45" w:rsidRDefault="00E90D45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любят  инсценировать песни, придумывать движения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AF13CF">
        <w:rPr>
          <w:rFonts w:ascii="Times New Roman" w:hAnsi="Times New Roman" w:cs="Times New Roman"/>
          <w:sz w:val="28"/>
          <w:szCs w:val="28"/>
        </w:rPr>
        <w:t xml:space="preserve"> этом им помогает литературный текст и характер музыки</w:t>
      </w:r>
      <w:r w:rsidR="00A66BD1">
        <w:rPr>
          <w:rFonts w:ascii="Times New Roman" w:hAnsi="Times New Roman" w:cs="Times New Roman"/>
          <w:sz w:val="28"/>
          <w:szCs w:val="28"/>
        </w:rPr>
        <w:t>. Если взрослый  не показывает готовые движения при инсценировках, то дети могут создавать оригинальные,</w:t>
      </w:r>
      <w:r w:rsidR="00F32CDC">
        <w:rPr>
          <w:rFonts w:ascii="Times New Roman" w:hAnsi="Times New Roman" w:cs="Times New Roman"/>
          <w:sz w:val="28"/>
          <w:szCs w:val="28"/>
        </w:rPr>
        <w:t xml:space="preserve"> </w:t>
      </w:r>
      <w:r w:rsidR="00A66BD1">
        <w:rPr>
          <w:rFonts w:ascii="Times New Roman" w:hAnsi="Times New Roman" w:cs="Times New Roman"/>
          <w:sz w:val="28"/>
          <w:szCs w:val="28"/>
        </w:rPr>
        <w:t>самобытные образы, выраженные в движениях.</w:t>
      </w:r>
    </w:p>
    <w:p w:rsidR="00707AFA" w:rsidRDefault="005B5DFE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</w:t>
      </w:r>
      <w:r w:rsidR="008A494A">
        <w:rPr>
          <w:rFonts w:ascii="Times New Roman" w:hAnsi="Times New Roman" w:cs="Times New Roman"/>
          <w:sz w:val="28"/>
          <w:szCs w:val="28"/>
        </w:rPr>
        <w:t>нием проблемы способностей занимался Б.М.Теплов, отмечая</w:t>
      </w:r>
      <w:r w:rsidR="00707AFA">
        <w:rPr>
          <w:rFonts w:ascii="Times New Roman" w:hAnsi="Times New Roman" w:cs="Times New Roman"/>
          <w:sz w:val="28"/>
          <w:szCs w:val="28"/>
        </w:rPr>
        <w:t xml:space="preserve">, что способности всегда являются результатом развития. Они существуют только в развитии. Из этого </w:t>
      </w:r>
      <w:proofErr w:type="spellStart"/>
      <w:r w:rsidR="00707AFA">
        <w:rPr>
          <w:rFonts w:ascii="Times New Roman" w:hAnsi="Times New Roman" w:cs="Times New Roman"/>
          <w:sz w:val="28"/>
          <w:szCs w:val="28"/>
        </w:rPr>
        <w:t>следует</w:t>
      </w:r>
      <w:proofErr w:type="gramStart"/>
      <w:r w:rsidR="00707AFA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707AF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707AFA">
        <w:rPr>
          <w:rFonts w:ascii="Times New Roman" w:hAnsi="Times New Roman" w:cs="Times New Roman"/>
          <w:sz w:val="28"/>
          <w:szCs w:val="28"/>
        </w:rPr>
        <w:t xml:space="preserve"> способности не бывают врожденными. Они развиваются в соответствующей конкретной деятельности. Но врожденными бывают природные задатки, которые  и оказывают влияние на проявление  тех или иных  способностей ребенка.</w:t>
      </w:r>
    </w:p>
    <w:p w:rsidR="00707AFA" w:rsidRDefault="00707AFA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Творческие способности могут проявиться у каждого ребенка по-разному</w:t>
      </w:r>
      <w:r w:rsidR="006F409F">
        <w:rPr>
          <w:rFonts w:ascii="Times New Roman" w:hAnsi="Times New Roman" w:cs="Times New Roman"/>
          <w:sz w:val="28"/>
          <w:szCs w:val="28"/>
        </w:rPr>
        <w:t>, в зависимости от природных задатков и развития о</w:t>
      </w:r>
      <w:r w:rsidR="005E62E4">
        <w:rPr>
          <w:rFonts w:ascii="Times New Roman" w:hAnsi="Times New Roman" w:cs="Times New Roman"/>
          <w:sz w:val="28"/>
          <w:szCs w:val="28"/>
        </w:rPr>
        <w:t>сновных музыкальных способностей</w:t>
      </w:r>
      <w:r w:rsidR="006F409F">
        <w:rPr>
          <w:rFonts w:ascii="Times New Roman" w:hAnsi="Times New Roman" w:cs="Times New Roman"/>
          <w:sz w:val="28"/>
          <w:szCs w:val="28"/>
        </w:rPr>
        <w:t>.</w:t>
      </w:r>
      <w:r w:rsidR="005E62E4">
        <w:rPr>
          <w:rFonts w:ascii="Times New Roman" w:hAnsi="Times New Roman" w:cs="Times New Roman"/>
          <w:sz w:val="28"/>
          <w:szCs w:val="28"/>
        </w:rPr>
        <w:t xml:space="preserve"> Поэтому подходить к вопросу развития творческих способностей детей нужно индивидуально, учитывая особенности каждого ребенка.</w:t>
      </w:r>
    </w:p>
    <w:p w:rsidR="005E62E4" w:rsidRDefault="005E62E4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детей в выполнении творческих заданий в музыкальной деятельности были тщательно проанализированы в исследованиях Н.А.Ветлугиной. Было установлено, что необходимым условием возникновения детского музыкального творчества  является накопление впечатлений</w:t>
      </w:r>
      <w:r w:rsidR="001E2E05">
        <w:rPr>
          <w:rFonts w:ascii="Times New Roman" w:hAnsi="Times New Roman" w:cs="Times New Roman"/>
          <w:sz w:val="28"/>
          <w:szCs w:val="28"/>
        </w:rPr>
        <w:t xml:space="preserve"> от восприятия искусства, которые являются источником творчества, его образцом. Поэтому необходимо</w:t>
      </w:r>
      <w:r w:rsidR="008C5372">
        <w:rPr>
          <w:rFonts w:ascii="Times New Roman" w:hAnsi="Times New Roman" w:cs="Times New Roman"/>
          <w:sz w:val="28"/>
          <w:szCs w:val="28"/>
        </w:rPr>
        <w:t xml:space="preserve"> использовать произведения искусства</w:t>
      </w:r>
      <w:r w:rsidR="00EC75FD">
        <w:rPr>
          <w:rFonts w:ascii="Times New Roman" w:hAnsi="Times New Roman" w:cs="Times New Roman"/>
          <w:sz w:val="28"/>
          <w:szCs w:val="28"/>
        </w:rPr>
        <w:t xml:space="preserve"> для обогащения творческого опыта детей. Это слушание классической музыки, рассматривание  произведения живописи, чтение художественной литературы, просмотр спектаклей.</w:t>
      </w:r>
    </w:p>
    <w:p w:rsidR="006B7D57" w:rsidRDefault="006B7D57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Л.С.Ходонович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отмечает, что для развития песенного творчества у ребенка нужно развить основные музыкальные способности: ладовое чувство, музыкально-слуховые представления, чувство ритма. </w:t>
      </w:r>
    </w:p>
    <w:p w:rsidR="006B7D57" w:rsidRDefault="006B7D57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Успешность творческих проявлений детей зависит от прочности певческих навыков, от умени</w:t>
      </w:r>
      <w:r w:rsidR="0031422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выражать в пении определенные чувства и настроения, а также петь чисто и выразительно.</w:t>
      </w:r>
    </w:p>
    <w:p w:rsidR="000C1B45" w:rsidRDefault="000C1B45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Творчество рождается из интуитивных и сознательных действий. Постепенно их сочетание становится более прочным.</w:t>
      </w:r>
    </w:p>
    <w:p w:rsidR="009B7346" w:rsidRDefault="000C1B45" w:rsidP="006B6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проявления детей в ритмике, танцах являются важным показателем музыкального развития.</w:t>
      </w:r>
      <w:r w:rsidR="00713430">
        <w:rPr>
          <w:rFonts w:ascii="Times New Roman" w:hAnsi="Times New Roman" w:cs="Times New Roman"/>
          <w:sz w:val="28"/>
          <w:szCs w:val="28"/>
        </w:rPr>
        <w:t xml:space="preserve"> Ребенок начинает импровизировать, создавать собственный музыкально-игровой образ, танец, если у него развито восприятие музыки, ее характера, выразительных средств и если он владеет двигательными навыками.</w:t>
      </w:r>
      <w:r w:rsidR="009B7346">
        <w:rPr>
          <w:rFonts w:ascii="Times New Roman" w:hAnsi="Times New Roman" w:cs="Times New Roman"/>
          <w:sz w:val="28"/>
          <w:szCs w:val="28"/>
        </w:rPr>
        <w:t xml:space="preserve"> Активность детей в танцевальном творчестве во многом зависит от обучения музыкально-ритмическим движениям.</w:t>
      </w:r>
    </w:p>
    <w:p w:rsidR="000C1B45" w:rsidRDefault="009B7346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Е.Горшковой подготавливает к музыкальному творчеству обучение детей танцами отдельным движениям</w:t>
      </w:r>
      <w:r w:rsidR="00573E7C">
        <w:rPr>
          <w:rFonts w:ascii="Times New Roman" w:hAnsi="Times New Roman" w:cs="Times New Roman"/>
          <w:sz w:val="28"/>
          <w:szCs w:val="28"/>
        </w:rPr>
        <w:t xml:space="preserve">. Она предлагает  научить детей простейшим приемам танцевальной композиции, которые </w:t>
      </w:r>
      <w:r w:rsidR="00573E7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 собой варианты конкретных способов воплощения того или иного </w:t>
      </w:r>
      <w:proofErr w:type="spellStart"/>
      <w:r w:rsidR="00573E7C">
        <w:rPr>
          <w:rFonts w:ascii="Times New Roman" w:hAnsi="Times New Roman" w:cs="Times New Roman"/>
          <w:sz w:val="28"/>
          <w:szCs w:val="28"/>
        </w:rPr>
        <w:t>содержания</w:t>
      </w:r>
      <w:proofErr w:type="gramStart"/>
      <w:r w:rsidR="00573E7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73E7C">
        <w:rPr>
          <w:rFonts w:ascii="Times New Roman" w:hAnsi="Times New Roman" w:cs="Times New Roman"/>
          <w:sz w:val="28"/>
          <w:szCs w:val="28"/>
        </w:rPr>
        <w:t>ожет</w:t>
      </w:r>
      <w:proofErr w:type="spellEnd"/>
      <w:r w:rsidR="00573E7C">
        <w:rPr>
          <w:rFonts w:ascii="Times New Roman" w:hAnsi="Times New Roman" w:cs="Times New Roman"/>
          <w:sz w:val="28"/>
          <w:szCs w:val="28"/>
        </w:rPr>
        <w:t xml:space="preserve"> помочь в решении этой задачи сюжетный танец.</w:t>
      </w:r>
    </w:p>
    <w:p w:rsidR="00EC3522" w:rsidRDefault="00EC3522" w:rsidP="006B6C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Л.С.Ходанович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 важность оснащения танцевального творчества, как в детском саду, так и в семье: музыкальным сопровождением, разнообразными костюмами и атрибутами, пространством для танцев.</w:t>
      </w:r>
    </w:p>
    <w:p w:rsidR="00EC3522" w:rsidRDefault="00EC3522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Л.С.Ходанович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развития детского инструментального творчества предлагает не только</w:t>
      </w:r>
      <w:r w:rsidR="00FD54A4">
        <w:rPr>
          <w:rFonts w:ascii="Times New Roman" w:hAnsi="Times New Roman" w:cs="Times New Roman"/>
          <w:sz w:val="28"/>
          <w:szCs w:val="28"/>
        </w:rPr>
        <w:t xml:space="preserve"> обучать детей определенным навыкам, но и использовать разнообразные творческие задания.</w:t>
      </w:r>
    </w:p>
    <w:p w:rsidR="00FD54A4" w:rsidRDefault="00FD54A4" w:rsidP="00433B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рекомендует давать такие задания в эмоциональной, образной форме, а также будить воображение и фантазию детей  поэтическими сравнениями, использовать сказочные сюжеты, что способствует раскрепощению ребят, заинтересовывает их и помогает окрасить детские импровизации различными чувствами.</w:t>
      </w:r>
    </w:p>
    <w:p w:rsidR="00101EDF" w:rsidRDefault="00101EDF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успешного развития творческих способностей детей  в музыкальной деятельности необходимы следующие условия:</w:t>
      </w:r>
    </w:p>
    <w:p w:rsidR="00101EDF" w:rsidRDefault="00101EDF" w:rsidP="00433B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принципа свободы;</w:t>
      </w:r>
    </w:p>
    <w:p w:rsidR="00101EDF" w:rsidRDefault="00101EDF" w:rsidP="00433B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накопление впечатлений от восприятия искусства;</w:t>
      </w:r>
    </w:p>
    <w:p w:rsidR="00101EDF" w:rsidRDefault="00101EDF" w:rsidP="00433B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накопление опыта исполнительства (пение, движение, игра на музыкальных инструментах);</w:t>
      </w:r>
    </w:p>
    <w:p w:rsidR="00101EDF" w:rsidRDefault="00101EDF" w:rsidP="00433B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основных музыкальных способностей</w:t>
      </w:r>
      <w:r w:rsidR="00B70747">
        <w:rPr>
          <w:rFonts w:ascii="Times New Roman" w:hAnsi="Times New Roman" w:cs="Times New Roman"/>
          <w:sz w:val="28"/>
          <w:szCs w:val="28"/>
        </w:rPr>
        <w:t>;</w:t>
      </w:r>
    </w:p>
    <w:p w:rsidR="00B70747" w:rsidRDefault="00B70747" w:rsidP="00433B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оснащения музыкального творчества, как в детском саду, так и в семье музыкальным сопровождением, разнообразными костюмами и атрибутами, пространством для танцев, детскими музыкальными инструментами.</w:t>
      </w:r>
    </w:p>
    <w:p w:rsidR="002C5185" w:rsidRDefault="002C5185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современных ученых, исследующих проблемы дошкольного образования, раскрытию внутренних качеств личности и самореализации ее творческого потенциала в наибольшей степени способствует художественно-эстетическое воспитание, частью которого является развитие детей в театрализованной деятельности.</w:t>
      </w:r>
    </w:p>
    <w:p w:rsidR="002B0EB1" w:rsidRPr="00433B4F" w:rsidRDefault="002B0EB1" w:rsidP="00433B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33B4F">
        <w:rPr>
          <w:rFonts w:ascii="Times New Roman" w:hAnsi="Times New Roman" w:cs="Times New Roman"/>
          <w:b/>
          <w:sz w:val="32"/>
          <w:szCs w:val="32"/>
        </w:rPr>
        <w:t>Практическая часть</w:t>
      </w:r>
    </w:p>
    <w:p w:rsidR="00CD33D7" w:rsidRDefault="00CD33D7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D7">
        <w:rPr>
          <w:rFonts w:ascii="Times New Roman" w:hAnsi="Times New Roman" w:cs="Times New Roman"/>
          <w:sz w:val="28"/>
          <w:szCs w:val="28"/>
        </w:rPr>
        <w:t>Музыкально-т</w:t>
      </w:r>
      <w:r>
        <w:rPr>
          <w:rFonts w:ascii="Times New Roman" w:hAnsi="Times New Roman" w:cs="Times New Roman"/>
          <w:sz w:val="28"/>
          <w:szCs w:val="28"/>
        </w:rPr>
        <w:t>еатрализованная деятельность</w:t>
      </w:r>
      <w:r w:rsidR="00F32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самая эффективная форма музыкального воспитания, способствующая формированию творческой личности ребенка. Она понятна ребенку, близка его природе, потому что связана с игрой. Через театрализованную игру ребенок получает больше информации об окружающем мире, у него развивается память и воображение, он переживает различные эмоциональные состояния, а самое основное  -  учится творить.</w:t>
      </w:r>
      <w:r w:rsidR="001B5079">
        <w:rPr>
          <w:rFonts w:ascii="Times New Roman" w:hAnsi="Times New Roman" w:cs="Times New Roman"/>
          <w:sz w:val="28"/>
          <w:szCs w:val="28"/>
        </w:rPr>
        <w:t xml:space="preserve"> Музыкальн</w:t>
      </w:r>
      <w:proofErr w:type="gramStart"/>
      <w:r w:rsidR="001B507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B5079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пользуется у детей неизменной любовью. Участие в ней формирует у ребенка артистические навыки, побуждает его к созданию новых образов. Кроме того, помогает взрослым установить с детьми тесные контакты в плане сотрудничества, являясь для педагога  в то же время эффективным средством раскрытия ребенка и педагогического воздействия на него. Любая работа  с детьми подразумевает работу с педагогами и родителями, так как ребенок  на музыкальном занятии</w:t>
      </w:r>
      <w:r w:rsidR="00056BA9">
        <w:rPr>
          <w:rFonts w:ascii="Times New Roman" w:hAnsi="Times New Roman" w:cs="Times New Roman"/>
          <w:sz w:val="28"/>
          <w:szCs w:val="28"/>
        </w:rPr>
        <w:t xml:space="preserve"> находится всего 20-25 минут, а все остальное время он проводит в группе и дома, поэтому свою работу я строила в тесной </w:t>
      </w:r>
      <w:proofErr w:type="gramStart"/>
      <w:r w:rsidR="00056BA9">
        <w:rPr>
          <w:rFonts w:ascii="Times New Roman" w:hAnsi="Times New Roman" w:cs="Times New Roman"/>
          <w:sz w:val="28"/>
          <w:szCs w:val="28"/>
        </w:rPr>
        <w:t>взаимосвязи</w:t>
      </w:r>
      <w:proofErr w:type="gramEnd"/>
      <w:r w:rsidR="00056BA9">
        <w:rPr>
          <w:rFonts w:ascii="Times New Roman" w:hAnsi="Times New Roman" w:cs="Times New Roman"/>
          <w:sz w:val="28"/>
          <w:szCs w:val="28"/>
        </w:rPr>
        <w:t xml:space="preserve"> как с педагогами, так и с родителями моих воспитанников.</w:t>
      </w:r>
    </w:p>
    <w:p w:rsidR="00056BA9" w:rsidRDefault="00056BA9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своей работе я использовала</w:t>
      </w:r>
      <w:r w:rsidR="007E6D0B">
        <w:rPr>
          <w:rFonts w:ascii="Times New Roman" w:hAnsi="Times New Roman" w:cs="Times New Roman"/>
          <w:sz w:val="28"/>
          <w:szCs w:val="28"/>
        </w:rPr>
        <w:t xml:space="preserve"> различные формы организации театрализованной деятельности. На музыкальных занятиях я учила детей понимать язык музыки: слышать начало и окончание музыкальных фраз и целых музыкальных построений, анализировать прослушанное, используя комплекс средств музыкальной выразительности. В движениях, при исполнении пластических этюдов</w:t>
      </w:r>
      <w:r w:rsidR="00BD4DE0">
        <w:rPr>
          <w:rFonts w:ascii="Times New Roman" w:hAnsi="Times New Roman" w:cs="Times New Roman"/>
          <w:sz w:val="28"/>
          <w:szCs w:val="28"/>
        </w:rPr>
        <w:t xml:space="preserve"> и танцевальных композиций учила передавать настроения и чувства героев, создавать целостный музыкальный образ. </w:t>
      </w:r>
      <w:r w:rsidR="000E0B77">
        <w:rPr>
          <w:rFonts w:ascii="Times New Roman" w:hAnsi="Times New Roman" w:cs="Times New Roman"/>
          <w:sz w:val="28"/>
          <w:szCs w:val="28"/>
        </w:rPr>
        <w:t>Все средства, используемые мной на музыкальных занятиях, были направлены на то, чтобы помочь ребенку лучше понять музыку, глубже проникнуть в ее содержание, а потом музыка помогала детям выразительнее исполнить тот или иной образ.</w:t>
      </w:r>
    </w:p>
    <w:p w:rsidR="00D9170C" w:rsidRDefault="00D9170C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Театрализацию в работе с детьми я использовала с самого младшего возраста.</w:t>
      </w:r>
      <w:r w:rsidR="00D72AF1">
        <w:rPr>
          <w:rFonts w:ascii="Times New Roman" w:hAnsi="Times New Roman" w:cs="Times New Roman"/>
          <w:sz w:val="28"/>
          <w:szCs w:val="28"/>
        </w:rPr>
        <w:t xml:space="preserve"> Малыши с радостью изображали в небольших сценках повадки животных, имитируя их движения, голоса.</w:t>
      </w:r>
    </w:p>
    <w:p w:rsidR="008F6598" w:rsidRDefault="008F6598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отражении сказочных образов животных, анализировали характер движения, интонацию: идет курочка или маленькие цыплята, веселые и грустные зайцы, листочки кружатся, падают на землю, также использовала упражнения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полил дождик, дует ветер, солнышко и туча. </w:t>
      </w:r>
    </w:p>
    <w:p w:rsidR="008F6598" w:rsidRDefault="008F6598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работала над тем, чтобы дети передавали настроение, меняли мимик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062F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2FC4">
        <w:rPr>
          <w:rFonts w:ascii="Times New Roman" w:hAnsi="Times New Roman" w:cs="Times New Roman"/>
          <w:sz w:val="28"/>
          <w:szCs w:val="28"/>
        </w:rPr>
        <w:t xml:space="preserve"> в песне Пчелки «не мешайте, укушу»  -  лицо сердитое; «поет веселый жук» - лица радостные)</w:t>
      </w:r>
      <w:r w:rsidR="0030215F">
        <w:rPr>
          <w:rFonts w:ascii="Times New Roman" w:hAnsi="Times New Roman" w:cs="Times New Roman"/>
          <w:sz w:val="28"/>
          <w:szCs w:val="28"/>
        </w:rPr>
        <w:t>.</w:t>
      </w:r>
      <w:r w:rsidR="00E03414">
        <w:rPr>
          <w:rFonts w:ascii="Times New Roman" w:hAnsi="Times New Roman" w:cs="Times New Roman"/>
          <w:sz w:val="28"/>
          <w:szCs w:val="28"/>
        </w:rPr>
        <w:t>С возрастом задачи по театрализованной деятельности усложнялись, дети инсценировали небольшие сказки, поэтические произведения.</w:t>
      </w:r>
      <w:r w:rsidR="00314E16">
        <w:rPr>
          <w:rFonts w:ascii="Times New Roman" w:hAnsi="Times New Roman" w:cs="Times New Roman"/>
          <w:sz w:val="28"/>
          <w:szCs w:val="28"/>
        </w:rPr>
        <w:t xml:space="preserve"> Инсценировали</w:t>
      </w:r>
      <w:r w:rsidR="0030215F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314E16">
        <w:rPr>
          <w:rFonts w:ascii="Times New Roman" w:hAnsi="Times New Roman" w:cs="Times New Roman"/>
          <w:sz w:val="28"/>
          <w:szCs w:val="28"/>
        </w:rPr>
        <w:t xml:space="preserve"> «Теремок», «Репка», «Муха-Цокотуха», «</w:t>
      </w:r>
      <w:proofErr w:type="spellStart"/>
      <w:r w:rsidR="00314E16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314E16">
        <w:rPr>
          <w:rFonts w:ascii="Times New Roman" w:hAnsi="Times New Roman" w:cs="Times New Roman"/>
          <w:sz w:val="28"/>
          <w:szCs w:val="28"/>
        </w:rPr>
        <w:t xml:space="preserve"> избушка» и др.</w:t>
      </w:r>
    </w:p>
    <w:p w:rsidR="00BA434D" w:rsidRDefault="00BA434D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песенном творчестве  предлагаю детям придумывать мелодии на отдельные слова: «Что ты хочешь, кошечка? – молочка немножечко!»</w:t>
      </w:r>
      <w:proofErr w:type="gramStart"/>
      <w:r w:rsidR="000C5A1B">
        <w:rPr>
          <w:rFonts w:ascii="Times New Roman" w:hAnsi="Times New Roman" w:cs="Times New Roman"/>
          <w:sz w:val="28"/>
          <w:szCs w:val="28"/>
        </w:rPr>
        <w:t xml:space="preserve"> </w:t>
      </w:r>
      <w:r w:rsidR="001C42F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Старшие дошкольники</w:t>
      </w:r>
      <w:r w:rsidR="0030215F">
        <w:rPr>
          <w:rFonts w:ascii="Times New Roman" w:hAnsi="Times New Roman" w:cs="Times New Roman"/>
          <w:sz w:val="28"/>
          <w:szCs w:val="28"/>
        </w:rPr>
        <w:t xml:space="preserve"> в НОД</w:t>
      </w:r>
      <w:r w:rsidR="003E2930">
        <w:rPr>
          <w:rFonts w:ascii="Times New Roman" w:hAnsi="Times New Roman" w:cs="Times New Roman"/>
          <w:sz w:val="28"/>
          <w:szCs w:val="28"/>
        </w:rPr>
        <w:t xml:space="preserve"> сочиняют мелодию в жанре колыбельной для мишки, куклы;  в плясовом </w:t>
      </w:r>
      <w:r w:rsidR="001C42FF">
        <w:rPr>
          <w:rFonts w:ascii="Times New Roman" w:hAnsi="Times New Roman" w:cs="Times New Roman"/>
          <w:sz w:val="28"/>
          <w:szCs w:val="28"/>
        </w:rPr>
        <w:t xml:space="preserve">- </w:t>
      </w:r>
      <w:r w:rsidR="003E2930">
        <w:rPr>
          <w:rFonts w:ascii="Times New Roman" w:hAnsi="Times New Roman" w:cs="Times New Roman"/>
          <w:sz w:val="28"/>
          <w:szCs w:val="28"/>
        </w:rPr>
        <w:t>«Пляшут лягушки». В танцевальном  творчестве воспитываю интерес и желание двигаться в различных образах – зверюшек, снежинок, петрушек, гномиков и др. Использую различные атрибуты:</w:t>
      </w:r>
      <w:r w:rsidR="006C7A11">
        <w:rPr>
          <w:rFonts w:ascii="Times New Roman" w:hAnsi="Times New Roman" w:cs="Times New Roman"/>
          <w:sz w:val="28"/>
          <w:szCs w:val="28"/>
        </w:rPr>
        <w:t xml:space="preserve"> цветы, листики, ленты,  </w:t>
      </w:r>
      <w:proofErr w:type="spellStart"/>
      <w:r w:rsidR="006C7A11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="006C7A11">
        <w:rPr>
          <w:rFonts w:ascii="Times New Roman" w:hAnsi="Times New Roman" w:cs="Times New Roman"/>
          <w:sz w:val="28"/>
          <w:szCs w:val="28"/>
        </w:rPr>
        <w:t>,  платочки, кубики, шарики др. Дети имитировали игру на музыкальных инструментах: балалайке, дудочке</w:t>
      </w:r>
      <w:proofErr w:type="gramStart"/>
      <w:r w:rsidR="006C7A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7A11">
        <w:rPr>
          <w:rFonts w:ascii="Times New Roman" w:hAnsi="Times New Roman" w:cs="Times New Roman"/>
          <w:sz w:val="28"/>
          <w:szCs w:val="28"/>
        </w:rPr>
        <w:t>барабанах, пианино.</w:t>
      </w:r>
      <w:r w:rsidR="002C5AE0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1C42FF">
        <w:rPr>
          <w:rFonts w:ascii="Times New Roman" w:hAnsi="Times New Roman" w:cs="Times New Roman"/>
          <w:sz w:val="28"/>
          <w:szCs w:val="28"/>
        </w:rPr>
        <w:t>иваю инициативу импровизации</w:t>
      </w:r>
      <w:r w:rsidR="002C5AE0">
        <w:rPr>
          <w:rFonts w:ascii="Times New Roman" w:hAnsi="Times New Roman" w:cs="Times New Roman"/>
          <w:sz w:val="28"/>
          <w:szCs w:val="28"/>
        </w:rPr>
        <w:t xml:space="preserve">  на музыкальных инструментах: треугольниках, металлофоне,</w:t>
      </w:r>
      <w:r w:rsidR="001C42FF">
        <w:rPr>
          <w:rFonts w:ascii="Times New Roman" w:hAnsi="Times New Roman" w:cs="Times New Roman"/>
          <w:sz w:val="28"/>
          <w:szCs w:val="28"/>
        </w:rPr>
        <w:t xml:space="preserve"> трещо</w:t>
      </w:r>
      <w:r w:rsidR="0002271B">
        <w:rPr>
          <w:rFonts w:ascii="Times New Roman" w:hAnsi="Times New Roman" w:cs="Times New Roman"/>
          <w:sz w:val="28"/>
          <w:szCs w:val="28"/>
        </w:rPr>
        <w:t>тке, ложках.</w:t>
      </w:r>
      <w:r w:rsidR="00C868D8">
        <w:rPr>
          <w:rFonts w:ascii="Times New Roman" w:hAnsi="Times New Roman" w:cs="Times New Roman"/>
          <w:sz w:val="28"/>
          <w:szCs w:val="28"/>
        </w:rPr>
        <w:t xml:space="preserve"> Дети сами придумывали различные способы озвучивания появления того или другого героя – приез</w:t>
      </w:r>
      <w:r w:rsidR="00282F33">
        <w:rPr>
          <w:rFonts w:ascii="Times New Roman" w:hAnsi="Times New Roman" w:cs="Times New Roman"/>
          <w:sz w:val="28"/>
          <w:szCs w:val="28"/>
        </w:rPr>
        <w:t>д лошадки – ложки, колокольчики;</w:t>
      </w:r>
      <w:r w:rsidR="00C868D8">
        <w:rPr>
          <w:rFonts w:ascii="Times New Roman" w:hAnsi="Times New Roman" w:cs="Times New Roman"/>
          <w:sz w:val="28"/>
          <w:szCs w:val="28"/>
        </w:rPr>
        <w:t xml:space="preserve"> самостоятельно подбирали</w:t>
      </w:r>
      <w:r w:rsidR="00AA4C6D">
        <w:rPr>
          <w:rFonts w:ascii="Times New Roman" w:hAnsi="Times New Roman" w:cs="Times New Roman"/>
          <w:sz w:val="28"/>
          <w:szCs w:val="28"/>
        </w:rPr>
        <w:t xml:space="preserve"> музыкальные инструменты для героев сказки: зайке – барабан, мишке – бубен. </w:t>
      </w:r>
      <w:r w:rsidR="006C7A11">
        <w:rPr>
          <w:rFonts w:ascii="Times New Roman" w:hAnsi="Times New Roman" w:cs="Times New Roman"/>
          <w:sz w:val="28"/>
          <w:szCs w:val="28"/>
        </w:rPr>
        <w:t xml:space="preserve"> Работая над актерским мастерством, даю задания: зайчик боится, лисичка прислушивается, вкусная конфетка, колючий еж, котику стыдно</w:t>
      </w:r>
      <w:r w:rsidR="00E9477F">
        <w:rPr>
          <w:rFonts w:ascii="Times New Roman" w:hAnsi="Times New Roman" w:cs="Times New Roman"/>
          <w:sz w:val="28"/>
          <w:szCs w:val="28"/>
        </w:rPr>
        <w:t xml:space="preserve">, </w:t>
      </w:r>
      <w:r w:rsidR="007C63D9">
        <w:rPr>
          <w:rFonts w:ascii="Times New Roman" w:hAnsi="Times New Roman" w:cs="Times New Roman"/>
          <w:sz w:val="28"/>
          <w:szCs w:val="28"/>
        </w:rPr>
        <w:t xml:space="preserve">мишка </w:t>
      </w:r>
      <w:r w:rsidR="00E9477F">
        <w:rPr>
          <w:rFonts w:ascii="Times New Roman" w:hAnsi="Times New Roman" w:cs="Times New Roman"/>
          <w:sz w:val="28"/>
          <w:szCs w:val="28"/>
        </w:rPr>
        <w:t>обидел</w:t>
      </w:r>
      <w:r w:rsidR="007C63D9">
        <w:rPr>
          <w:rFonts w:ascii="Times New Roman" w:hAnsi="Times New Roman" w:cs="Times New Roman"/>
          <w:sz w:val="28"/>
          <w:szCs w:val="28"/>
        </w:rPr>
        <w:t>ся.</w:t>
      </w:r>
    </w:p>
    <w:p w:rsidR="00C868D8" w:rsidRDefault="00C868D8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ребята выбирали себе роли, без какого-либо принуждения. Использую  игры на внимание, фантазию, добиваюсь яркой передачи разнопланового образа.</w:t>
      </w:r>
    </w:p>
    <w:p w:rsidR="002C5AE0" w:rsidRDefault="002C5AE0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Большое внимание я </w:t>
      </w:r>
      <w:r w:rsidR="0030215F">
        <w:rPr>
          <w:rFonts w:ascii="Times New Roman" w:hAnsi="Times New Roman" w:cs="Times New Roman"/>
          <w:sz w:val="28"/>
          <w:szCs w:val="28"/>
        </w:rPr>
        <w:t xml:space="preserve">всегда уделяю </w:t>
      </w:r>
      <w:r>
        <w:rPr>
          <w:rFonts w:ascii="Times New Roman" w:hAnsi="Times New Roman" w:cs="Times New Roman"/>
          <w:sz w:val="28"/>
          <w:szCs w:val="28"/>
        </w:rPr>
        <w:t xml:space="preserve">речи ребенка, правильному произношению </w:t>
      </w:r>
      <w:r w:rsidR="0030215F">
        <w:rPr>
          <w:rFonts w:ascii="Times New Roman" w:hAnsi="Times New Roman" w:cs="Times New Roman"/>
          <w:sz w:val="28"/>
          <w:szCs w:val="28"/>
        </w:rPr>
        <w:t>слов, построению фраз,  обогащению  речи</w:t>
      </w:r>
      <w:r>
        <w:rPr>
          <w:rFonts w:ascii="Times New Roman" w:hAnsi="Times New Roman" w:cs="Times New Roman"/>
          <w:sz w:val="28"/>
          <w:szCs w:val="28"/>
        </w:rPr>
        <w:t xml:space="preserve">. Вместе с детьми мы сочиняли маленькие истории, придумывали диалоги героев. Дети могли самостоятельно сочинить и обыграть какую-либо историю. </w:t>
      </w:r>
      <w:r w:rsidR="006B02CF">
        <w:rPr>
          <w:rFonts w:ascii="Times New Roman" w:hAnsi="Times New Roman" w:cs="Times New Roman"/>
          <w:sz w:val="28"/>
          <w:szCs w:val="28"/>
        </w:rPr>
        <w:t>Работая над выразительностью реплик персонажей, собственных высказываний</w:t>
      </w:r>
      <w:r w:rsidR="00282F33">
        <w:rPr>
          <w:rFonts w:ascii="Times New Roman" w:hAnsi="Times New Roman" w:cs="Times New Roman"/>
          <w:sz w:val="28"/>
          <w:szCs w:val="28"/>
        </w:rPr>
        <w:t>,</w:t>
      </w:r>
      <w:r w:rsidR="006B02CF">
        <w:rPr>
          <w:rFonts w:ascii="Times New Roman" w:hAnsi="Times New Roman" w:cs="Times New Roman"/>
          <w:sz w:val="28"/>
          <w:szCs w:val="28"/>
        </w:rPr>
        <w:t xml:space="preserve"> активизируется  словарь детей, совершенствуется  звуковая культура речи</w:t>
      </w:r>
      <w:r w:rsidR="00F3282C">
        <w:rPr>
          <w:rFonts w:ascii="Times New Roman" w:hAnsi="Times New Roman" w:cs="Times New Roman"/>
          <w:sz w:val="28"/>
          <w:szCs w:val="28"/>
        </w:rPr>
        <w:t>.</w:t>
      </w:r>
    </w:p>
    <w:p w:rsidR="00A92EAB" w:rsidRDefault="00F3282C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музыкально-ритм</w:t>
      </w:r>
      <w:r w:rsidR="0030215F">
        <w:rPr>
          <w:rFonts w:ascii="Times New Roman" w:hAnsi="Times New Roman" w:cs="Times New Roman"/>
          <w:sz w:val="28"/>
          <w:szCs w:val="28"/>
        </w:rPr>
        <w:t>ического воспитания использую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«Ритмическая мозаика» А.И.Бурениной, поскольку она направлена</w:t>
      </w:r>
      <w:r w:rsidR="005C0F12">
        <w:rPr>
          <w:rFonts w:ascii="Times New Roman" w:hAnsi="Times New Roman" w:cs="Times New Roman"/>
          <w:sz w:val="28"/>
          <w:szCs w:val="28"/>
        </w:rPr>
        <w:t xml:space="preserve"> на развитие художественно-творческих основ личности, что способствует психологическому раскрепощению каждого ребенка. Программа предполагает богатый выбор танцевальных  и ритмических композиций. Здесь детские песни и мелодии, известная музыка из фильмов. Мои дети имеют возможность петь не только любимые песни, таки</w:t>
      </w:r>
      <w:r w:rsidR="00282F33">
        <w:rPr>
          <w:rFonts w:ascii="Times New Roman" w:hAnsi="Times New Roman" w:cs="Times New Roman"/>
          <w:sz w:val="28"/>
          <w:szCs w:val="28"/>
        </w:rPr>
        <w:t>е как: «Антошка», «</w:t>
      </w:r>
      <w:proofErr w:type="spellStart"/>
      <w:r w:rsidR="00282F33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282F33">
        <w:rPr>
          <w:rFonts w:ascii="Times New Roman" w:hAnsi="Times New Roman" w:cs="Times New Roman"/>
          <w:sz w:val="28"/>
          <w:szCs w:val="28"/>
        </w:rPr>
        <w:t xml:space="preserve">» В. </w:t>
      </w:r>
      <w:proofErr w:type="spellStart"/>
      <w:r w:rsidR="005C0F12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5C0F12">
        <w:rPr>
          <w:rFonts w:ascii="Times New Roman" w:hAnsi="Times New Roman" w:cs="Times New Roman"/>
          <w:sz w:val="28"/>
          <w:szCs w:val="28"/>
        </w:rPr>
        <w:t>, «Разноцветная игра» Б.Савельева</w:t>
      </w:r>
      <w:r w:rsidR="00DA3A61">
        <w:rPr>
          <w:rFonts w:ascii="Times New Roman" w:hAnsi="Times New Roman" w:cs="Times New Roman"/>
          <w:sz w:val="28"/>
          <w:szCs w:val="28"/>
        </w:rPr>
        <w:t>, «Волшебный цветок»</w:t>
      </w:r>
      <w:r w:rsidR="0030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15F">
        <w:rPr>
          <w:rFonts w:ascii="Times New Roman" w:hAnsi="Times New Roman" w:cs="Times New Roman"/>
          <w:sz w:val="28"/>
          <w:szCs w:val="28"/>
        </w:rPr>
        <w:t>Ю.</w:t>
      </w:r>
      <w:r w:rsidR="00DA3A61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="00DA3A61">
        <w:rPr>
          <w:rFonts w:ascii="Times New Roman" w:hAnsi="Times New Roman" w:cs="Times New Roman"/>
          <w:sz w:val="28"/>
          <w:szCs w:val="28"/>
        </w:rPr>
        <w:t>, но и танцевать под них</w:t>
      </w:r>
      <w:r w:rsidR="004A2778">
        <w:rPr>
          <w:rFonts w:ascii="Times New Roman" w:hAnsi="Times New Roman" w:cs="Times New Roman"/>
          <w:sz w:val="28"/>
          <w:szCs w:val="28"/>
        </w:rPr>
        <w:t xml:space="preserve">. Это доставляет им огромную радость, а если детям нравится это делать, то всегда можно ожидать хороших результатов. </w:t>
      </w:r>
    </w:p>
    <w:p w:rsidR="00D77BFB" w:rsidRDefault="00A92EAB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показывает, что при соблюдении этих основных условий, дети ждут каждого занятия с нетерпением, занимаются с желанием и радостью, что</w:t>
      </w:r>
      <w:r w:rsidR="0030215F">
        <w:rPr>
          <w:rFonts w:ascii="Times New Roman" w:hAnsi="Times New Roman" w:cs="Times New Roman"/>
          <w:sz w:val="28"/>
          <w:szCs w:val="28"/>
        </w:rPr>
        <w:t>,</w:t>
      </w:r>
      <w:r w:rsidR="001E64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способствует раскрытию их творческих проявлений.</w:t>
      </w:r>
    </w:p>
    <w:p w:rsidR="00D77BFB" w:rsidRPr="00433B4F" w:rsidRDefault="00D77BFB" w:rsidP="00433B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33B4F">
        <w:rPr>
          <w:rFonts w:ascii="Times New Roman" w:hAnsi="Times New Roman" w:cs="Times New Roman"/>
          <w:b/>
          <w:sz w:val="32"/>
          <w:szCs w:val="32"/>
        </w:rPr>
        <w:t>Роль воспитателя и родителей</w:t>
      </w:r>
    </w:p>
    <w:p w:rsidR="00F3282C" w:rsidRDefault="00D77BFB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FB">
        <w:rPr>
          <w:rFonts w:ascii="Times New Roman" w:hAnsi="Times New Roman" w:cs="Times New Roman"/>
          <w:sz w:val="28"/>
          <w:szCs w:val="28"/>
        </w:rPr>
        <w:t>Я считаю</w:t>
      </w:r>
      <w:r>
        <w:rPr>
          <w:rFonts w:ascii="Times New Roman" w:hAnsi="Times New Roman" w:cs="Times New Roman"/>
          <w:sz w:val="28"/>
          <w:szCs w:val="28"/>
        </w:rPr>
        <w:t>, что немаловажную роль в проведении занятий играет воспитатель. Он становится пе</w:t>
      </w:r>
      <w:r w:rsidR="00282F33">
        <w:rPr>
          <w:rFonts w:ascii="Times New Roman" w:hAnsi="Times New Roman" w:cs="Times New Roman"/>
          <w:sz w:val="28"/>
          <w:szCs w:val="28"/>
        </w:rPr>
        <w:t xml:space="preserve">рвым и главным моим помощником.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активно включается в процесс подготовки и проведения музыкально-театрализованных занятий. Играет роли в спектаклях, принимает участие в оформлении зала, изготовлении костюмов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атрибутов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53D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53D9A">
        <w:rPr>
          <w:rFonts w:ascii="Times New Roman" w:hAnsi="Times New Roman" w:cs="Times New Roman"/>
          <w:sz w:val="28"/>
          <w:szCs w:val="28"/>
        </w:rPr>
        <w:t>екомендую</w:t>
      </w:r>
      <w:proofErr w:type="spellEnd"/>
      <w:r w:rsidR="00E53D9A">
        <w:rPr>
          <w:rFonts w:ascii="Times New Roman" w:hAnsi="Times New Roman" w:cs="Times New Roman"/>
          <w:sz w:val="28"/>
          <w:szCs w:val="28"/>
        </w:rPr>
        <w:t xml:space="preserve"> воспитателям проводить предварительную подготовку детей: тематические беседы, рассматривание картин, чтение литературного произведения. Это помогало более рационально использовать время на занятиях, что решило проблему нехватки времени. Кроме того, творческое взаимодействие музыкального руководителя и педагога дает возможность детям получать массу впечатлений и эмоций.</w:t>
      </w:r>
    </w:p>
    <w:p w:rsidR="00466FD2" w:rsidRDefault="00466FD2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коллектив придает большое значение работе с родителями. Участие родителей в театрализованных представлениях, праздниках, развлечениях помогает повысить качество творческого развития детей. Работа детского сада и семьи строится на принципах взаимодействия, сотрудничества.</w:t>
      </w:r>
    </w:p>
    <w:p w:rsidR="00DB5702" w:rsidRDefault="00DB5702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достижением педагогов в работе по музыкальному воспитанию является умение работать вместе, объединяя усилия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заведующей, методиста</w:t>
      </w:r>
      <w:proofErr w:type="gramEnd"/>
      <w:r>
        <w:rPr>
          <w:rFonts w:ascii="Times New Roman" w:hAnsi="Times New Roman" w:cs="Times New Roman"/>
          <w:sz w:val="28"/>
          <w:szCs w:val="28"/>
        </w:rPr>
        <w:t>, музыкального руководителя, воспитателей и родителей в единую творческую команду.</w:t>
      </w:r>
    </w:p>
    <w:p w:rsidR="000442D3" w:rsidRDefault="000442D3" w:rsidP="00433B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Мне, как педагогу, очень важно чтобы в мире, насыщенном информацией, новыми технологиями, ребенок не потерял способность познавать мир умом и сердцем, умел слушать и слышать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музыку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ворить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выражая свое отношение к добру и злу, мог познать радость, связанную с преодолением трудностей общения, неуверенности в себе.</w:t>
      </w:r>
    </w:p>
    <w:p w:rsidR="008A2346" w:rsidRPr="00433B4F" w:rsidRDefault="008A2346" w:rsidP="00433B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33B4F">
        <w:rPr>
          <w:rFonts w:ascii="Times New Roman" w:hAnsi="Times New Roman" w:cs="Times New Roman"/>
          <w:b/>
          <w:sz w:val="32"/>
          <w:szCs w:val="32"/>
        </w:rPr>
        <w:t>Результативность опыта</w:t>
      </w:r>
    </w:p>
    <w:p w:rsidR="005B0BBD" w:rsidRDefault="008A2346" w:rsidP="00433B4F">
      <w:pPr>
        <w:pStyle w:val="a5"/>
        <w:tabs>
          <w:tab w:val="center" w:pos="528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и польза занятий театрализованной деятельностью очевидна, так как она тесно связана с другими видами деятельности – пением, движением под музыку, слушанием, рисованием 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7100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7100C">
        <w:rPr>
          <w:rFonts w:ascii="Times New Roman" w:hAnsi="Times New Roman" w:cs="Times New Roman"/>
          <w:sz w:val="28"/>
          <w:szCs w:val="28"/>
        </w:rPr>
        <w:t>анимаясь развитием музыкальных творческих способностей детей средствами театрализованной деятельности в процессе наблюдения, я обратила внимание на следующее:</w:t>
      </w:r>
    </w:p>
    <w:p w:rsidR="000C3030" w:rsidRDefault="000C303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детей уже после первого года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музыкальных творческих способностей оказалась на более высоком уровне по всем направлениям.</w:t>
      </w:r>
    </w:p>
    <w:p w:rsidR="000C3030" w:rsidRDefault="000C303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Значительно улучшилась способность к импровизациям (песенным, инструментальным, танцевальным)</w:t>
      </w:r>
      <w:r w:rsidR="0030215F">
        <w:rPr>
          <w:rFonts w:ascii="Times New Roman" w:hAnsi="Times New Roman" w:cs="Times New Roman"/>
          <w:sz w:val="28"/>
          <w:szCs w:val="28"/>
        </w:rPr>
        <w:t>.</w:t>
      </w:r>
    </w:p>
    <w:p w:rsidR="000C3030" w:rsidRDefault="000C303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стали активно пользоваться средствами выразительности (мимика, жесты, движения)</w:t>
      </w:r>
      <w:r w:rsidR="0030215F">
        <w:rPr>
          <w:rFonts w:ascii="Times New Roman" w:hAnsi="Times New Roman" w:cs="Times New Roman"/>
          <w:sz w:val="28"/>
          <w:szCs w:val="28"/>
        </w:rPr>
        <w:t>.</w:t>
      </w:r>
    </w:p>
    <w:p w:rsidR="000C3030" w:rsidRDefault="000C303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Повысилась эмоциональная отзывчивость, развилась ориентация в эмоциональном содержании, которая базируется на умении различать чувства, настроения и сопоставлять их с соот</w:t>
      </w:r>
      <w:r w:rsidR="007F65A2">
        <w:rPr>
          <w:rFonts w:ascii="Times New Roman" w:hAnsi="Times New Roman" w:cs="Times New Roman"/>
          <w:sz w:val="28"/>
          <w:szCs w:val="28"/>
        </w:rPr>
        <w:t>ветству</w:t>
      </w:r>
      <w:r w:rsidR="0030215F">
        <w:rPr>
          <w:rFonts w:ascii="Times New Roman" w:hAnsi="Times New Roman" w:cs="Times New Roman"/>
          <w:sz w:val="28"/>
          <w:szCs w:val="28"/>
        </w:rPr>
        <w:t>ю</w:t>
      </w:r>
      <w:r w:rsidR="007F65A2">
        <w:rPr>
          <w:rFonts w:ascii="Times New Roman" w:hAnsi="Times New Roman" w:cs="Times New Roman"/>
          <w:sz w:val="28"/>
          <w:szCs w:val="28"/>
        </w:rPr>
        <w:t>щими актерскими проявлениями.</w:t>
      </w:r>
    </w:p>
    <w:p w:rsidR="00D770FC" w:rsidRDefault="00D770FC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BBD">
        <w:rPr>
          <w:rFonts w:ascii="Times New Roman" w:hAnsi="Times New Roman" w:cs="Times New Roman"/>
          <w:sz w:val="28"/>
          <w:szCs w:val="28"/>
        </w:rPr>
        <w:t>Дети стали больше проявлять активность, инициативность</w:t>
      </w:r>
      <w:r w:rsidR="00282F33">
        <w:rPr>
          <w:rFonts w:ascii="Times New Roman" w:hAnsi="Times New Roman" w:cs="Times New Roman"/>
          <w:sz w:val="28"/>
          <w:szCs w:val="28"/>
        </w:rPr>
        <w:t>,</w:t>
      </w:r>
      <w:r w:rsidR="005B0BBD">
        <w:rPr>
          <w:rFonts w:ascii="Times New Roman" w:hAnsi="Times New Roman" w:cs="Times New Roman"/>
          <w:sz w:val="28"/>
          <w:szCs w:val="28"/>
        </w:rPr>
        <w:t xml:space="preserve"> участвуя в игре.</w:t>
      </w:r>
    </w:p>
    <w:p w:rsidR="00A468D0" w:rsidRDefault="00D770FC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детей развиваются  нравственно-коммуникативные и волевые качества личности (общительность, вежливость, чуткость,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доброта</w:t>
      </w:r>
      <w:proofErr w:type="gramStart"/>
      <w:r w:rsidR="00A468D0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A468D0"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 w:rsidR="00C25507">
        <w:rPr>
          <w:rFonts w:ascii="Times New Roman" w:hAnsi="Times New Roman" w:cs="Times New Roman"/>
          <w:sz w:val="28"/>
          <w:szCs w:val="28"/>
        </w:rPr>
        <w:t>,</w:t>
      </w:r>
      <w:r w:rsidR="00A468D0">
        <w:rPr>
          <w:rFonts w:ascii="Times New Roman" w:hAnsi="Times New Roman" w:cs="Times New Roman"/>
          <w:sz w:val="28"/>
          <w:szCs w:val="28"/>
        </w:rPr>
        <w:t xml:space="preserve"> довести дело или роль до конца).</w:t>
      </w:r>
    </w:p>
    <w:p w:rsidR="00A468D0" w:rsidRDefault="00A468D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стали эмоциональнее и выразительнее исполнять песни, танцы, стихи.</w:t>
      </w:r>
    </w:p>
    <w:p w:rsidR="00A468D0" w:rsidRDefault="00A468D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появилось умение выразить свое понимание сюжета игры и характера персонажа (в движении, речи).</w:t>
      </w:r>
    </w:p>
    <w:p w:rsidR="00A468D0" w:rsidRDefault="00A468D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появилось желание придумать, рассказать сказку, сочинить танец и т.д.</w:t>
      </w:r>
    </w:p>
    <w:p w:rsidR="00EE2853" w:rsidRDefault="00EE2853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стали проявлять стойкий интерес к театрализованной деятельности.</w:t>
      </w:r>
    </w:p>
    <w:p w:rsidR="00A468D0" w:rsidRDefault="00A468D0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детей появились позитивные изменения, которые можно сравнивать по результатам начальной характеристики</w:t>
      </w:r>
      <w:r w:rsidR="001E6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 и характеристики к концу обучающего периода.</w:t>
      </w:r>
    </w:p>
    <w:p w:rsidR="00EE2853" w:rsidRDefault="00EE2853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2853" w:rsidRPr="00950974" w:rsidRDefault="00EE2853" w:rsidP="0076056B">
      <w:pPr>
        <w:pStyle w:val="a5"/>
        <w:tabs>
          <w:tab w:val="center" w:pos="528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карты начало экспе</w:t>
      </w:r>
      <w:r w:rsidR="00902A3C">
        <w:rPr>
          <w:rFonts w:ascii="Times New Roman" w:hAnsi="Times New Roman" w:cs="Times New Roman"/>
          <w:sz w:val="28"/>
          <w:szCs w:val="28"/>
        </w:rPr>
        <w:t>римента (сентябрь 20</w:t>
      </w:r>
      <w:r w:rsidR="00CB3111">
        <w:rPr>
          <w:rFonts w:ascii="Times New Roman" w:hAnsi="Times New Roman" w:cs="Times New Roman"/>
          <w:sz w:val="28"/>
          <w:szCs w:val="28"/>
        </w:rPr>
        <w:t>2</w:t>
      </w:r>
      <w:r w:rsidR="00902A3C">
        <w:rPr>
          <w:rFonts w:ascii="Times New Roman" w:hAnsi="Times New Roman" w:cs="Times New Roman"/>
          <w:sz w:val="28"/>
          <w:szCs w:val="28"/>
        </w:rPr>
        <w:t>1 г.) и его окончание</w:t>
      </w:r>
      <w:r w:rsidR="00AC576D">
        <w:rPr>
          <w:rFonts w:ascii="Times New Roman" w:hAnsi="Times New Roman" w:cs="Times New Roman"/>
          <w:sz w:val="28"/>
          <w:szCs w:val="28"/>
        </w:rPr>
        <w:t xml:space="preserve"> (м</w:t>
      </w:r>
      <w:r w:rsidR="0076056B">
        <w:rPr>
          <w:rFonts w:ascii="Times New Roman" w:hAnsi="Times New Roman" w:cs="Times New Roman"/>
          <w:sz w:val="28"/>
          <w:szCs w:val="28"/>
        </w:rPr>
        <w:t>арт</w:t>
      </w:r>
      <w:r w:rsidR="00AC576D">
        <w:rPr>
          <w:rFonts w:ascii="Times New Roman" w:hAnsi="Times New Roman" w:cs="Times New Roman"/>
          <w:sz w:val="28"/>
          <w:szCs w:val="28"/>
        </w:rPr>
        <w:t xml:space="preserve"> 20</w:t>
      </w:r>
      <w:r w:rsidR="00CB3111">
        <w:rPr>
          <w:rFonts w:ascii="Times New Roman" w:hAnsi="Times New Roman" w:cs="Times New Roman"/>
          <w:sz w:val="28"/>
          <w:szCs w:val="28"/>
        </w:rPr>
        <w:t>2</w:t>
      </w:r>
      <w:r w:rsidR="00AC576D">
        <w:rPr>
          <w:rFonts w:ascii="Times New Roman" w:hAnsi="Times New Roman" w:cs="Times New Roman"/>
          <w:sz w:val="28"/>
          <w:szCs w:val="28"/>
        </w:rPr>
        <w:t>3 г.)</w:t>
      </w:r>
    </w:p>
    <w:p w:rsidR="009F3FFC" w:rsidRPr="00950974" w:rsidRDefault="009F3FFC" w:rsidP="00433B4F">
      <w:pPr>
        <w:pStyle w:val="a5"/>
        <w:tabs>
          <w:tab w:val="center" w:pos="52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2A3C" w:rsidRDefault="0076056B" w:rsidP="00CB3111">
      <w:pPr>
        <w:pStyle w:val="a5"/>
        <w:tabs>
          <w:tab w:val="center" w:pos="52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8208" cy="10668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33B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8915" cy="106680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3F0A89">
        <w:rPr>
          <w:rFonts w:ascii="Times New Roman" w:hAnsi="Times New Roman" w:cs="Times New Roman"/>
          <w:sz w:val="28"/>
          <w:szCs w:val="28"/>
        </w:rPr>
        <w:t>20</w:t>
      </w:r>
      <w:r w:rsidR="00CB3111">
        <w:rPr>
          <w:rFonts w:ascii="Times New Roman" w:hAnsi="Times New Roman" w:cs="Times New Roman"/>
          <w:sz w:val="28"/>
          <w:szCs w:val="28"/>
        </w:rPr>
        <w:t>2</w:t>
      </w:r>
      <w:r w:rsidR="003F0A89">
        <w:rPr>
          <w:rFonts w:ascii="Times New Roman" w:hAnsi="Times New Roman" w:cs="Times New Roman"/>
          <w:sz w:val="28"/>
          <w:szCs w:val="28"/>
        </w:rPr>
        <w:t>1г.</w:t>
      </w:r>
      <w:r w:rsidR="00CB3111">
        <w:rPr>
          <w:rFonts w:ascii="Times New Roman" w:hAnsi="Times New Roman" w:cs="Times New Roman"/>
          <w:sz w:val="28"/>
          <w:szCs w:val="28"/>
        </w:rPr>
        <w:t>- 2023г.</w:t>
      </w:r>
    </w:p>
    <w:p w:rsidR="00ED637D" w:rsidRDefault="0010014B" w:rsidP="00433B4F">
      <w:pPr>
        <w:pStyle w:val="a5"/>
        <w:tabs>
          <w:tab w:val="center" w:pos="528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диаграмм видно, что до начала эксперимента детей с высоким уровнем музыкально-творческого развития в театрализованной деятельности было 33,5 %, с низким уровнем – 26%, со средним – 40,5%. После </w:t>
      </w:r>
      <w:r>
        <w:rPr>
          <w:rFonts w:ascii="Times New Roman" w:hAnsi="Times New Roman" w:cs="Times New Roman"/>
          <w:sz w:val="28"/>
          <w:szCs w:val="28"/>
        </w:rPr>
        <w:lastRenderedPageBreak/>
        <w:t>завершения эксперимента значительно увеличился результат.  Детей с высоким уровнем стало значительно больше – 61%, со средним – 30%,</w:t>
      </w:r>
      <w:r w:rsidR="00CE07C6">
        <w:rPr>
          <w:rFonts w:ascii="Times New Roman" w:hAnsi="Times New Roman" w:cs="Times New Roman"/>
          <w:sz w:val="28"/>
          <w:szCs w:val="28"/>
        </w:rPr>
        <w:t xml:space="preserve"> а с низким уровнем стало всего 9%.Предполагаемая причина низкого уровня</w:t>
      </w:r>
      <w:r w:rsidR="00ED63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B3">
        <w:rPr>
          <w:rFonts w:ascii="Times New Roman" w:hAnsi="Times New Roman" w:cs="Times New Roman"/>
          <w:sz w:val="28"/>
          <w:szCs w:val="28"/>
        </w:rPr>
        <w:t>-</w:t>
      </w:r>
      <w:r w:rsidR="00ED637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D637D">
        <w:rPr>
          <w:rFonts w:ascii="Times New Roman" w:hAnsi="Times New Roman" w:cs="Times New Roman"/>
          <w:sz w:val="28"/>
          <w:szCs w:val="28"/>
        </w:rPr>
        <w:t>тсутствие</w:t>
      </w:r>
      <w:r w:rsidR="00CE07C6">
        <w:rPr>
          <w:rFonts w:ascii="Times New Roman" w:hAnsi="Times New Roman" w:cs="Times New Roman"/>
          <w:sz w:val="28"/>
          <w:szCs w:val="28"/>
        </w:rPr>
        <w:t xml:space="preserve"> </w:t>
      </w:r>
      <w:r w:rsidR="00ED637D">
        <w:rPr>
          <w:rFonts w:ascii="Times New Roman" w:hAnsi="Times New Roman" w:cs="Times New Roman"/>
          <w:sz w:val="28"/>
          <w:szCs w:val="28"/>
        </w:rPr>
        <w:t>детей по болезни.</w:t>
      </w:r>
    </w:p>
    <w:p w:rsidR="0010014B" w:rsidRDefault="00CE07C6" w:rsidP="00433B4F">
      <w:pPr>
        <w:pStyle w:val="a5"/>
        <w:tabs>
          <w:tab w:val="center" w:pos="528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3A3" w:rsidRDefault="006673A3" w:rsidP="00433B4F">
      <w:pPr>
        <w:pStyle w:val="a5"/>
        <w:tabs>
          <w:tab w:val="center" w:pos="528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анализа собственного опыта пришла к выводу, что система проведенной работы оказалась наиболее оптимальной, адекватной и эффективной в моей </w:t>
      </w:r>
      <w:r w:rsidR="00F436D2">
        <w:rPr>
          <w:rFonts w:ascii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>с детьми.</w:t>
      </w:r>
      <w:r w:rsidR="007850CB">
        <w:rPr>
          <w:rFonts w:ascii="Times New Roman" w:hAnsi="Times New Roman" w:cs="Times New Roman"/>
          <w:sz w:val="28"/>
          <w:szCs w:val="28"/>
        </w:rPr>
        <w:t xml:space="preserve"> </w:t>
      </w:r>
      <w:r w:rsidR="00EE2853">
        <w:rPr>
          <w:rFonts w:ascii="Times New Roman" w:hAnsi="Times New Roman" w:cs="Times New Roman"/>
          <w:sz w:val="28"/>
          <w:szCs w:val="28"/>
        </w:rPr>
        <w:t xml:space="preserve">На протяжении этих двух лет дети показывали свои достижения на праздниках и развлечениях. Их выступления  отличались ярким, уверенным артистическим исполнением. </w:t>
      </w:r>
      <w:r>
        <w:rPr>
          <w:rFonts w:ascii="Times New Roman" w:hAnsi="Times New Roman" w:cs="Times New Roman"/>
          <w:sz w:val="28"/>
          <w:szCs w:val="28"/>
        </w:rPr>
        <w:t>Я, как педагог, занимаясь развитием творческих способностей детей средствами театрализованной деятельности, получаю удовольствие, радость от самого процесса совместной творческой деятельности.</w:t>
      </w:r>
    </w:p>
    <w:p w:rsidR="00DB0045" w:rsidRPr="00433B4F" w:rsidRDefault="00433B4F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32"/>
          <w:szCs w:val="32"/>
        </w:rPr>
      </w:pPr>
      <w:r w:rsidRPr="00433B4F">
        <w:rPr>
          <w:rFonts w:ascii="Times New Roman" w:hAnsi="Times New Roman" w:cs="Times New Roman"/>
          <w:b/>
          <w:sz w:val="32"/>
          <w:szCs w:val="32"/>
        </w:rPr>
        <w:t>14.</w:t>
      </w:r>
      <w:r w:rsidR="00D00A16" w:rsidRPr="00433B4F">
        <w:rPr>
          <w:rFonts w:ascii="Times New Roman" w:hAnsi="Times New Roman" w:cs="Times New Roman"/>
          <w:b/>
          <w:sz w:val="32"/>
          <w:szCs w:val="32"/>
        </w:rPr>
        <w:t>Литерату</w:t>
      </w:r>
      <w:r w:rsidR="00C46BB5" w:rsidRPr="00433B4F">
        <w:rPr>
          <w:rFonts w:ascii="Times New Roman" w:hAnsi="Times New Roman" w:cs="Times New Roman"/>
          <w:b/>
          <w:sz w:val="32"/>
          <w:szCs w:val="32"/>
        </w:rPr>
        <w:t>ра</w:t>
      </w:r>
    </w:p>
    <w:p w:rsidR="00DB0045" w:rsidRPr="00DB0045" w:rsidRDefault="00DB0045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Асафьев Б.В.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музыкально-творческих навыков у детей». Ленинград, 1975.</w:t>
      </w:r>
    </w:p>
    <w:p w:rsidR="00D00A16" w:rsidRDefault="00D00A16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Антипина А.Е. «Театрализованная деятельность в детском саду. Игры, упражнения, сценарии»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Сфера, 2006г.</w:t>
      </w:r>
    </w:p>
    <w:p w:rsidR="00D00A16" w:rsidRDefault="00D00A16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Л.В. «Театрализованные игры дошкольников». М.: Просвещение,</w:t>
      </w:r>
      <w:r w:rsidR="00347D25">
        <w:rPr>
          <w:rFonts w:ascii="Times New Roman" w:hAnsi="Times New Roman" w:cs="Times New Roman"/>
          <w:sz w:val="28"/>
          <w:szCs w:val="28"/>
        </w:rPr>
        <w:t xml:space="preserve"> 1991 г.</w:t>
      </w:r>
    </w:p>
    <w:p w:rsidR="00347D25" w:rsidRDefault="00347D25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Буренина А.И. «Ритмическая мозаика».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="0059600D">
        <w:rPr>
          <w:rFonts w:ascii="Times New Roman" w:hAnsi="Times New Roman" w:cs="Times New Roman"/>
          <w:sz w:val="28"/>
          <w:szCs w:val="28"/>
        </w:rPr>
        <w:t>,2000 г.</w:t>
      </w:r>
    </w:p>
    <w:p w:rsidR="0059600D" w:rsidRDefault="0059600D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Буренина А.И. «Театр всевозможного»</w:t>
      </w:r>
    </w:p>
    <w:p w:rsidR="00EB0A6D" w:rsidRDefault="00EB0A6D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Буренина А.И. «Коммуникативные танцы»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.-Петербург: Музыкальная палитра, 2004.</w:t>
      </w:r>
    </w:p>
    <w:p w:rsidR="0059600D" w:rsidRDefault="0059600D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 Т.А. «Пути педагогического творчества»</w:t>
      </w:r>
    </w:p>
    <w:p w:rsidR="00870D3D" w:rsidRDefault="00DB0045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Н.А. «Музыкальное развитие ребенка» М.: Просвещение, 1967</w:t>
      </w:r>
      <w:r w:rsidR="00870D3D">
        <w:rPr>
          <w:rFonts w:ascii="Times New Roman" w:hAnsi="Times New Roman" w:cs="Times New Roman"/>
          <w:sz w:val="28"/>
          <w:szCs w:val="28"/>
        </w:rPr>
        <w:t>Выготский Л.С. «Психология искусства». М.,1986.</w:t>
      </w:r>
    </w:p>
    <w:p w:rsidR="00D2031C" w:rsidRDefault="00D2031C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«Воображение и творчество в детском возрасте»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.,1991</w:t>
      </w:r>
    </w:p>
    <w:p w:rsidR="0059600D" w:rsidRDefault="0059600D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Воронова В.Я. «Творческие игры старших дошкольников». М., Просвещение, 1971</w:t>
      </w:r>
    </w:p>
    <w:p w:rsidR="0059600D" w:rsidRDefault="0059600D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«Воображение и творчество в детском возрасте»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М.,Просвещение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1991.</w:t>
      </w:r>
    </w:p>
    <w:p w:rsidR="0059600D" w:rsidRDefault="0059600D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О.В. «Театральная палитра» Программа художественно-эстетического воспитания.</w:t>
      </w:r>
    </w:p>
    <w:p w:rsidR="00BB24D3" w:rsidRDefault="00BB24D3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Куревина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«Синтез искусств в эстетическом воспитании детей»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2003 г.</w:t>
      </w:r>
    </w:p>
    <w:p w:rsidR="00BB24D3" w:rsidRDefault="00BB24D3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«Кукольный театр – детям». М.: Просвещение,1982 г.</w:t>
      </w:r>
    </w:p>
    <w:p w:rsidR="00D67982" w:rsidRDefault="00D67982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DB0045">
        <w:rPr>
          <w:rFonts w:ascii="Times New Roman" w:hAnsi="Times New Roman" w:cs="Times New Roman"/>
          <w:sz w:val="28"/>
          <w:szCs w:val="28"/>
        </w:rPr>
        <w:t>П. и др. Музыкальное воспитание дошкольников. М.: Академия, 2000 г.</w:t>
      </w:r>
    </w:p>
    <w:p w:rsidR="00D67982" w:rsidRDefault="00D67982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«Песенки и праздники для малышей. Сценарии и ноты». М.: Айрис-пресс, 2005 г.</w:t>
      </w:r>
    </w:p>
    <w:p w:rsidR="00E81301" w:rsidRDefault="00E81301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«Умные сказки» - М.,Просвещение,</w:t>
      </w:r>
      <w:r w:rsidR="008D7B35">
        <w:rPr>
          <w:rFonts w:ascii="Times New Roman" w:hAnsi="Times New Roman" w:cs="Times New Roman"/>
          <w:sz w:val="28"/>
          <w:szCs w:val="28"/>
        </w:rPr>
        <w:t>1997 г.</w:t>
      </w:r>
    </w:p>
    <w:p w:rsidR="00650FC4" w:rsidRDefault="00CF1CAF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Сорокина Н.Ф.,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МилановичЛ.Г.Программа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развитию творческих способностей детей средствами театрального искусства «Театр – творчество – дети».</w:t>
      </w:r>
    </w:p>
    <w:p w:rsidR="008D7B35" w:rsidRDefault="008D7B35" w:rsidP="00433B4F">
      <w:pPr>
        <w:pStyle w:val="a5"/>
        <w:tabs>
          <w:tab w:val="center" w:pos="528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 «Воспитание сказкой» - Просвещение, 1990 г.</w:t>
      </w:r>
    </w:p>
    <w:p w:rsidR="00E01317" w:rsidRPr="00E01317" w:rsidRDefault="004F5EA8" w:rsidP="00433B4F">
      <w:pPr>
        <w:pStyle w:val="a5"/>
        <w:tabs>
          <w:tab w:val="center" w:pos="5283"/>
        </w:tabs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Ходонович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«Развитие музыкального творчества школьников: пособие для педагогов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Л.С.Ходанович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Минск ИВЦ Минфина,2007 – 144с.</w:t>
      </w:r>
    </w:p>
    <w:sectPr w:rsidR="00E01317" w:rsidRPr="00E01317" w:rsidSect="00FB1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BF" w:rsidRDefault="006E36BF" w:rsidP="00756D6B">
      <w:pPr>
        <w:spacing w:after="0" w:line="240" w:lineRule="auto"/>
      </w:pPr>
      <w:r>
        <w:separator/>
      </w:r>
    </w:p>
  </w:endnote>
  <w:endnote w:type="continuationSeparator" w:id="0">
    <w:p w:rsidR="006E36BF" w:rsidRDefault="006E36BF" w:rsidP="0075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29" w:rsidRDefault="0043612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506"/>
    </w:sdtPr>
    <w:sdtContent>
      <w:p w:rsidR="00436129" w:rsidRDefault="006F53FA">
        <w:pPr>
          <w:pStyle w:val="aa"/>
          <w:jc w:val="right"/>
        </w:pPr>
        <w:fldSimple w:instr=" PAGE   \* MERGEFORMAT ">
          <w:r w:rsidR="00CB3111">
            <w:rPr>
              <w:noProof/>
            </w:rPr>
            <w:t>1</w:t>
          </w:r>
        </w:fldSimple>
      </w:p>
    </w:sdtContent>
  </w:sdt>
  <w:p w:rsidR="00FB154D" w:rsidRDefault="00FB154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29" w:rsidRDefault="004361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BF" w:rsidRDefault="006E36BF" w:rsidP="00756D6B">
      <w:pPr>
        <w:spacing w:after="0" w:line="240" w:lineRule="auto"/>
      </w:pPr>
      <w:r>
        <w:separator/>
      </w:r>
    </w:p>
  </w:footnote>
  <w:footnote w:type="continuationSeparator" w:id="0">
    <w:p w:rsidR="006E36BF" w:rsidRDefault="006E36BF" w:rsidP="0075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29" w:rsidRDefault="0043612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29" w:rsidRDefault="0043612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29" w:rsidRDefault="0043612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BB8"/>
    <w:multiLevelType w:val="hybridMultilevel"/>
    <w:tmpl w:val="0BB0C110"/>
    <w:lvl w:ilvl="0" w:tplc="3EBAC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F4DBA"/>
    <w:multiLevelType w:val="hybridMultilevel"/>
    <w:tmpl w:val="AC8C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C7336"/>
    <w:multiLevelType w:val="hybridMultilevel"/>
    <w:tmpl w:val="0FBC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92095"/>
    <w:multiLevelType w:val="hybridMultilevel"/>
    <w:tmpl w:val="72B29EDA"/>
    <w:lvl w:ilvl="0" w:tplc="DCA6475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5503120B"/>
    <w:multiLevelType w:val="hybridMultilevel"/>
    <w:tmpl w:val="BA528C2E"/>
    <w:lvl w:ilvl="0" w:tplc="EAD46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F16D0"/>
    <w:multiLevelType w:val="hybridMultilevel"/>
    <w:tmpl w:val="D182017A"/>
    <w:lvl w:ilvl="0" w:tplc="5AB686E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7A13"/>
    <w:multiLevelType w:val="hybridMultilevel"/>
    <w:tmpl w:val="C4F6AAFE"/>
    <w:lvl w:ilvl="0" w:tplc="9CBEC818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122E71"/>
    <w:multiLevelType w:val="hybridMultilevel"/>
    <w:tmpl w:val="699CFC8A"/>
    <w:lvl w:ilvl="0" w:tplc="5AB686E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A1E7E"/>
    <w:multiLevelType w:val="hybridMultilevel"/>
    <w:tmpl w:val="E2C2BC14"/>
    <w:lvl w:ilvl="0" w:tplc="5AB686E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07E04"/>
    <w:multiLevelType w:val="hybridMultilevel"/>
    <w:tmpl w:val="E47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17B6B"/>
    <w:multiLevelType w:val="hybridMultilevel"/>
    <w:tmpl w:val="4DC63370"/>
    <w:lvl w:ilvl="0" w:tplc="BDBE94E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8B2"/>
    <w:rsid w:val="0002271B"/>
    <w:rsid w:val="00034C69"/>
    <w:rsid w:val="00037D37"/>
    <w:rsid w:val="000442D3"/>
    <w:rsid w:val="00056BA9"/>
    <w:rsid w:val="00062FC4"/>
    <w:rsid w:val="000726C0"/>
    <w:rsid w:val="0008563B"/>
    <w:rsid w:val="000869F0"/>
    <w:rsid w:val="000C1B45"/>
    <w:rsid w:val="000C3030"/>
    <w:rsid w:val="000C5A1B"/>
    <w:rsid w:val="000C7F82"/>
    <w:rsid w:val="000D39D2"/>
    <w:rsid w:val="000E085E"/>
    <w:rsid w:val="000E0B77"/>
    <w:rsid w:val="0010014B"/>
    <w:rsid w:val="00101EDF"/>
    <w:rsid w:val="00110E69"/>
    <w:rsid w:val="00121047"/>
    <w:rsid w:val="00143264"/>
    <w:rsid w:val="00143D4D"/>
    <w:rsid w:val="00150D16"/>
    <w:rsid w:val="00153D66"/>
    <w:rsid w:val="00166313"/>
    <w:rsid w:val="00175216"/>
    <w:rsid w:val="00180100"/>
    <w:rsid w:val="001B37BC"/>
    <w:rsid w:val="001B5079"/>
    <w:rsid w:val="001C42FF"/>
    <w:rsid w:val="001C5B41"/>
    <w:rsid w:val="001D0DC8"/>
    <w:rsid w:val="001E2E05"/>
    <w:rsid w:val="001E642C"/>
    <w:rsid w:val="00217F82"/>
    <w:rsid w:val="0022166F"/>
    <w:rsid w:val="002310EF"/>
    <w:rsid w:val="00235628"/>
    <w:rsid w:val="002358EA"/>
    <w:rsid w:val="002447D5"/>
    <w:rsid w:val="00255E4C"/>
    <w:rsid w:val="00282753"/>
    <w:rsid w:val="00282F33"/>
    <w:rsid w:val="00286CB3"/>
    <w:rsid w:val="002B0EB1"/>
    <w:rsid w:val="002B42B8"/>
    <w:rsid w:val="002B67C7"/>
    <w:rsid w:val="002C5185"/>
    <w:rsid w:val="002C5AE0"/>
    <w:rsid w:val="002D48B2"/>
    <w:rsid w:val="002E7A12"/>
    <w:rsid w:val="002F7A42"/>
    <w:rsid w:val="0030215F"/>
    <w:rsid w:val="00314220"/>
    <w:rsid w:val="00314E16"/>
    <w:rsid w:val="00322585"/>
    <w:rsid w:val="003455AC"/>
    <w:rsid w:val="00347D25"/>
    <w:rsid w:val="00350ED7"/>
    <w:rsid w:val="00363F11"/>
    <w:rsid w:val="00373610"/>
    <w:rsid w:val="00374C08"/>
    <w:rsid w:val="0038436A"/>
    <w:rsid w:val="003933EA"/>
    <w:rsid w:val="003A7C9E"/>
    <w:rsid w:val="003D78C1"/>
    <w:rsid w:val="003E2930"/>
    <w:rsid w:val="003F0A89"/>
    <w:rsid w:val="003F442B"/>
    <w:rsid w:val="00402E90"/>
    <w:rsid w:val="00425AEE"/>
    <w:rsid w:val="00430175"/>
    <w:rsid w:val="00433B4F"/>
    <w:rsid w:val="00436129"/>
    <w:rsid w:val="00451915"/>
    <w:rsid w:val="00455BB9"/>
    <w:rsid w:val="0045647F"/>
    <w:rsid w:val="00464489"/>
    <w:rsid w:val="00466FD2"/>
    <w:rsid w:val="00483D76"/>
    <w:rsid w:val="004A2778"/>
    <w:rsid w:val="004B2289"/>
    <w:rsid w:val="004C58B3"/>
    <w:rsid w:val="004F5EA8"/>
    <w:rsid w:val="00513DEC"/>
    <w:rsid w:val="00534E21"/>
    <w:rsid w:val="00561B54"/>
    <w:rsid w:val="00573E7C"/>
    <w:rsid w:val="00595387"/>
    <w:rsid w:val="0059600D"/>
    <w:rsid w:val="005A30F5"/>
    <w:rsid w:val="005B0BBD"/>
    <w:rsid w:val="005B5DFE"/>
    <w:rsid w:val="005C0F12"/>
    <w:rsid w:val="005D0E24"/>
    <w:rsid w:val="005D1D4C"/>
    <w:rsid w:val="005D4114"/>
    <w:rsid w:val="005E2D1A"/>
    <w:rsid w:val="005E62E4"/>
    <w:rsid w:val="00603300"/>
    <w:rsid w:val="0061613D"/>
    <w:rsid w:val="00650FC4"/>
    <w:rsid w:val="006673A3"/>
    <w:rsid w:val="0067183C"/>
    <w:rsid w:val="0067221A"/>
    <w:rsid w:val="00677A3E"/>
    <w:rsid w:val="006B02CF"/>
    <w:rsid w:val="006B6CB7"/>
    <w:rsid w:val="006B7D57"/>
    <w:rsid w:val="006C19E0"/>
    <w:rsid w:val="006C46D4"/>
    <w:rsid w:val="006C475D"/>
    <w:rsid w:val="006C7A11"/>
    <w:rsid w:val="006E36BF"/>
    <w:rsid w:val="006F0985"/>
    <w:rsid w:val="006F409F"/>
    <w:rsid w:val="006F53FA"/>
    <w:rsid w:val="007045B6"/>
    <w:rsid w:val="00707AFA"/>
    <w:rsid w:val="00713430"/>
    <w:rsid w:val="007319CD"/>
    <w:rsid w:val="007326EF"/>
    <w:rsid w:val="00741449"/>
    <w:rsid w:val="00756D6B"/>
    <w:rsid w:val="007572FF"/>
    <w:rsid w:val="0076056B"/>
    <w:rsid w:val="00770617"/>
    <w:rsid w:val="007850CB"/>
    <w:rsid w:val="00790618"/>
    <w:rsid w:val="00790A7A"/>
    <w:rsid w:val="007B16DF"/>
    <w:rsid w:val="007C63D9"/>
    <w:rsid w:val="007E3043"/>
    <w:rsid w:val="007E6D0B"/>
    <w:rsid w:val="007F65A2"/>
    <w:rsid w:val="00832BC4"/>
    <w:rsid w:val="008623E1"/>
    <w:rsid w:val="0086361E"/>
    <w:rsid w:val="00870D3D"/>
    <w:rsid w:val="0088579D"/>
    <w:rsid w:val="008A2346"/>
    <w:rsid w:val="008A494A"/>
    <w:rsid w:val="008C5372"/>
    <w:rsid w:val="008D7B35"/>
    <w:rsid w:val="008E3D94"/>
    <w:rsid w:val="008E7DFE"/>
    <w:rsid w:val="008F6598"/>
    <w:rsid w:val="00902A3C"/>
    <w:rsid w:val="00912772"/>
    <w:rsid w:val="00932692"/>
    <w:rsid w:val="00932BF9"/>
    <w:rsid w:val="0094506D"/>
    <w:rsid w:val="009506F4"/>
    <w:rsid w:val="00950974"/>
    <w:rsid w:val="009806ED"/>
    <w:rsid w:val="00990153"/>
    <w:rsid w:val="009956DC"/>
    <w:rsid w:val="009973DE"/>
    <w:rsid w:val="0099758B"/>
    <w:rsid w:val="009B0D6F"/>
    <w:rsid w:val="009B7346"/>
    <w:rsid w:val="009D11D8"/>
    <w:rsid w:val="009D30B3"/>
    <w:rsid w:val="009E039A"/>
    <w:rsid w:val="009E12BD"/>
    <w:rsid w:val="009E1E85"/>
    <w:rsid w:val="009F3FFC"/>
    <w:rsid w:val="00A10055"/>
    <w:rsid w:val="00A153BF"/>
    <w:rsid w:val="00A271A7"/>
    <w:rsid w:val="00A468D0"/>
    <w:rsid w:val="00A52C14"/>
    <w:rsid w:val="00A55F11"/>
    <w:rsid w:val="00A66BD1"/>
    <w:rsid w:val="00A824D8"/>
    <w:rsid w:val="00A92EAB"/>
    <w:rsid w:val="00A93A3F"/>
    <w:rsid w:val="00AA4C6D"/>
    <w:rsid w:val="00AB24C0"/>
    <w:rsid w:val="00AB697D"/>
    <w:rsid w:val="00AC1042"/>
    <w:rsid w:val="00AC4070"/>
    <w:rsid w:val="00AC576D"/>
    <w:rsid w:val="00AC7105"/>
    <w:rsid w:val="00AD3CF3"/>
    <w:rsid w:val="00AD3FC9"/>
    <w:rsid w:val="00AD5083"/>
    <w:rsid w:val="00AD79E0"/>
    <w:rsid w:val="00AE58CA"/>
    <w:rsid w:val="00AF13CF"/>
    <w:rsid w:val="00B0080C"/>
    <w:rsid w:val="00B02E4A"/>
    <w:rsid w:val="00B11E4D"/>
    <w:rsid w:val="00B37166"/>
    <w:rsid w:val="00B53572"/>
    <w:rsid w:val="00B70747"/>
    <w:rsid w:val="00B75A19"/>
    <w:rsid w:val="00BA434D"/>
    <w:rsid w:val="00BA460C"/>
    <w:rsid w:val="00BB24D3"/>
    <w:rsid w:val="00BD4DE0"/>
    <w:rsid w:val="00BD6B0C"/>
    <w:rsid w:val="00BD6FEA"/>
    <w:rsid w:val="00BE06B1"/>
    <w:rsid w:val="00C156B4"/>
    <w:rsid w:val="00C25507"/>
    <w:rsid w:val="00C32220"/>
    <w:rsid w:val="00C450EB"/>
    <w:rsid w:val="00C46BB5"/>
    <w:rsid w:val="00C8447A"/>
    <w:rsid w:val="00C868D8"/>
    <w:rsid w:val="00CA43D1"/>
    <w:rsid w:val="00CB3111"/>
    <w:rsid w:val="00CB3131"/>
    <w:rsid w:val="00CC021A"/>
    <w:rsid w:val="00CD33D7"/>
    <w:rsid w:val="00CE07C6"/>
    <w:rsid w:val="00CF1CAF"/>
    <w:rsid w:val="00D00A16"/>
    <w:rsid w:val="00D136F0"/>
    <w:rsid w:val="00D16D7E"/>
    <w:rsid w:val="00D2031C"/>
    <w:rsid w:val="00D22D38"/>
    <w:rsid w:val="00D61CDD"/>
    <w:rsid w:val="00D67982"/>
    <w:rsid w:val="00D72AF1"/>
    <w:rsid w:val="00D770FC"/>
    <w:rsid w:val="00D77BFB"/>
    <w:rsid w:val="00D86D23"/>
    <w:rsid w:val="00D9170C"/>
    <w:rsid w:val="00D9184B"/>
    <w:rsid w:val="00D97ED7"/>
    <w:rsid w:val="00DA35BA"/>
    <w:rsid w:val="00DA3A61"/>
    <w:rsid w:val="00DB0045"/>
    <w:rsid w:val="00DB5702"/>
    <w:rsid w:val="00E01317"/>
    <w:rsid w:val="00E03414"/>
    <w:rsid w:val="00E25777"/>
    <w:rsid w:val="00E27B3D"/>
    <w:rsid w:val="00E27CBF"/>
    <w:rsid w:val="00E42992"/>
    <w:rsid w:val="00E46669"/>
    <w:rsid w:val="00E46674"/>
    <w:rsid w:val="00E53D9A"/>
    <w:rsid w:val="00E54A34"/>
    <w:rsid w:val="00E57D9B"/>
    <w:rsid w:val="00E7100C"/>
    <w:rsid w:val="00E81301"/>
    <w:rsid w:val="00E90D45"/>
    <w:rsid w:val="00E91BC0"/>
    <w:rsid w:val="00E9477F"/>
    <w:rsid w:val="00EA4134"/>
    <w:rsid w:val="00EB0A6D"/>
    <w:rsid w:val="00EC3522"/>
    <w:rsid w:val="00EC75FD"/>
    <w:rsid w:val="00ED4908"/>
    <w:rsid w:val="00ED637D"/>
    <w:rsid w:val="00EE2853"/>
    <w:rsid w:val="00EE3E06"/>
    <w:rsid w:val="00EF2945"/>
    <w:rsid w:val="00EF55B9"/>
    <w:rsid w:val="00F023C8"/>
    <w:rsid w:val="00F05E74"/>
    <w:rsid w:val="00F24D05"/>
    <w:rsid w:val="00F30129"/>
    <w:rsid w:val="00F3282C"/>
    <w:rsid w:val="00F32CDC"/>
    <w:rsid w:val="00F32D28"/>
    <w:rsid w:val="00F4242B"/>
    <w:rsid w:val="00F436D2"/>
    <w:rsid w:val="00F5702B"/>
    <w:rsid w:val="00FB0393"/>
    <w:rsid w:val="00FB154D"/>
    <w:rsid w:val="00FB70EB"/>
    <w:rsid w:val="00FC12C8"/>
    <w:rsid w:val="00FC6C49"/>
    <w:rsid w:val="00FD54A4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EA"/>
  </w:style>
  <w:style w:type="paragraph" w:styleId="1">
    <w:name w:val="heading 1"/>
    <w:basedOn w:val="a"/>
    <w:next w:val="a"/>
    <w:link w:val="10"/>
    <w:uiPriority w:val="9"/>
    <w:qFormat/>
    <w:rsid w:val="002D4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D48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48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D4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2D48B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E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6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D6B"/>
  </w:style>
  <w:style w:type="paragraph" w:styleId="aa">
    <w:name w:val="footer"/>
    <w:basedOn w:val="a"/>
    <w:link w:val="ab"/>
    <w:uiPriority w:val="99"/>
    <w:unhideWhenUsed/>
    <w:rsid w:val="00756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6D6B"/>
  </w:style>
  <w:style w:type="table" w:styleId="ac">
    <w:name w:val="Table Grid"/>
    <w:basedOn w:val="a1"/>
    <w:uiPriority w:val="59"/>
    <w:rsid w:val="00143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43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344950905041252"/>
          <c:y val="0.17979190101237388"/>
          <c:w val="0.52216519747780532"/>
          <c:h val="0.5219741282339707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</c:ser>
        <c:axId val="221946624"/>
        <c:axId val="221948544"/>
      </c:barChart>
      <c:catAx>
        <c:axId val="221946624"/>
        <c:scaling>
          <c:orientation val="minMax"/>
        </c:scaling>
        <c:axPos val="b"/>
        <c:tickLblPos val="nextTo"/>
        <c:crossAx val="221948544"/>
        <c:crosses val="autoZero"/>
        <c:auto val="1"/>
        <c:lblAlgn val="ctr"/>
        <c:lblOffset val="100"/>
      </c:catAx>
      <c:valAx>
        <c:axId val="221948544"/>
        <c:scaling>
          <c:orientation val="minMax"/>
        </c:scaling>
        <c:axPos val="l"/>
        <c:majorGridlines/>
        <c:numFmt formatCode="General" sourceLinked="1"/>
        <c:tickLblPos val="nextTo"/>
        <c:crossAx val="2219466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71464694961945"/>
          <c:y val="0.13217285339332582"/>
          <c:w val="0.58018343605053802"/>
          <c:h val="0.5695931758530183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40.5</c:v>
                </c:pt>
              </c:numCache>
            </c:numRef>
          </c:val>
        </c:ser>
        <c:axId val="134707072"/>
        <c:axId val="134708608"/>
      </c:barChart>
      <c:catAx>
        <c:axId val="134707072"/>
        <c:scaling>
          <c:orientation val="minMax"/>
        </c:scaling>
        <c:axPos val="b"/>
        <c:tickLblPos val="nextTo"/>
        <c:crossAx val="134708608"/>
        <c:crosses val="autoZero"/>
        <c:auto val="1"/>
        <c:lblAlgn val="ctr"/>
        <c:lblOffset val="100"/>
      </c:catAx>
      <c:valAx>
        <c:axId val="134708608"/>
        <c:scaling>
          <c:orientation val="minMax"/>
        </c:scaling>
        <c:axPos val="l"/>
        <c:majorGridlines/>
        <c:numFmt formatCode="General" sourceLinked="1"/>
        <c:tickLblPos val="nextTo"/>
        <c:crossAx val="1347070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8194-32B6-4BB8-A125-0FAF5D16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4001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Future</cp:lastModifiedBy>
  <cp:revision>2</cp:revision>
  <dcterms:created xsi:type="dcterms:W3CDTF">2024-01-31T16:28:00Z</dcterms:created>
  <dcterms:modified xsi:type="dcterms:W3CDTF">2024-01-31T16:28:00Z</dcterms:modified>
</cp:coreProperties>
</file>