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30" w:rsidRDefault="00195830">
      <w:pPr>
        <w:rPr>
          <w:rFonts w:ascii="Times New Roman" w:hAnsi="Times New Roman" w:cs="Times New Roman"/>
        </w:rPr>
      </w:pPr>
    </w:p>
    <w:p w:rsidR="00822243" w:rsidRDefault="00195830">
      <w:pPr>
        <w:rPr>
          <w:rFonts w:ascii="Times New Roman" w:hAnsi="Times New Roman" w:cs="Times New Roman"/>
          <w:sz w:val="28"/>
          <w:szCs w:val="28"/>
        </w:rPr>
      </w:pPr>
      <w:r w:rsidRPr="00195830">
        <w:rPr>
          <w:rFonts w:ascii="Times New Roman" w:hAnsi="Times New Roman" w:cs="Times New Roman"/>
          <w:sz w:val="28"/>
          <w:szCs w:val="28"/>
        </w:rPr>
        <w:t>Доклад</w:t>
      </w:r>
    </w:p>
    <w:p w:rsidR="00822243" w:rsidRPr="00195830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b/>
        </w:rPr>
      </w:pPr>
      <w:r w:rsidRPr="00B51388">
        <w:rPr>
          <w:b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B51388">
        <w:rPr>
          <w:b/>
          <w:color w:val="111111"/>
          <w:sz w:val="28"/>
          <w:szCs w:val="28"/>
        </w:rPr>
        <w:t>:</w:t>
      </w:r>
      <w:r w:rsidRPr="00195830">
        <w:rPr>
          <w:color w:val="111111"/>
        </w:rPr>
        <w:t xml:space="preserve"> </w:t>
      </w:r>
      <w:r w:rsidRPr="00B51388">
        <w:rPr>
          <w:sz w:val="28"/>
          <w:szCs w:val="28"/>
        </w:rPr>
        <w:t>«</w:t>
      </w:r>
      <w:r w:rsidRPr="00B51388">
        <w:rPr>
          <w:rStyle w:val="a5"/>
          <w:sz w:val="28"/>
          <w:szCs w:val="28"/>
          <w:bdr w:val="none" w:sz="0" w:space="0" w:color="auto" w:frame="1"/>
        </w:rPr>
        <w:t>Задачи</w:t>
      </w:r>
      <w:r w:rsidRPr="00B51388">
        <w:rPr>
          <w:sz w:val="28"/>
          <w:szCs w:val="28"/>
        </w:rPr>
        <w:t> </w:t>
      </w:r>
      <w:r w:rsidRPr="00B51388">
        <w:rPr>
          <w:b/>
          <w:sz w:val="28"/>
          <w:szCs w:val="28"/>
        </w:rPr>
        <w:t>интерактивных </w:t>
      </w:r>
      <w:hyperlink r:id="rId5" w:tooltip="Методические материалы для педагогов и воспитателей" w:history="1">
        <w:r w:rsidRPr="00B51388">
          <w:rPr>
            <w:rStyle w:val="a3"/>
            <w:b/>
            <w:color w:val="auto"/>
            <w:sz w:val="28"/>
            <w:szCs w:val="28"/>
            <w:u w:val="none"/>
            <w:bdr w:val="none" w:sz="0" w:space="0" w:color="auto" w:frame="1"/>
          </w:rPr>
          <w:t>методов обучения</w:t>
        </w:r>
      </w:hyperlink>
      <w:r w:rsidRPr="00B51388">
        <w:rPr>
          <w:b/>
          <w:sz w:val="28"/>
          <w:szCs w:val="28"/>
        </w:rPr>
        <w:t> в </w:t>
      </w:r>
      <w:hyperlink r:id="rId6" w:tooltip="Работа логопеда. Логопедия" w:history="1">
        <w:r w:rsidRPr="00B51388">
          <w:rPr>
            <w:rStyle w:val="a3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логопедическом процессе обучения</w:t>
        </w:r>
      </w:hyperlink>
      <w:r w:rsidRPr="00B51388">
        <w:rPr>
          <w:b/>
          <w:sz w:val="28"/>
          <w:szCs w:val="28"/>
        </w:rPr>
        <w:t>»</w:t>
      </w:r>
    </w:p>
    <w:p w:rsidR="00822243" w:rsidRDefault="00B51388" w:rsidP="00B51388">
      <w:pPr>
        <w:spacing w:after="0" w:line="240" w:lineRule="auto"/>
        <w:ind w:left="-567" w:right="-568" w:firstLine="4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195830" w:rsidRPr="00195830">
        <w:rPr>
          <w:rFonts w:ascii="Times New Roman" w:hAnsi="Times New Roman" w:cs="Times New Roman"/>
          <w:b/>
          <w:bCs/>
          <w:sz w:val="24"/>
          <w:szCs w:val="24"/>
        </w:rPr>
        <w:t>Воспитател</w:t>
      </w:r>
      <w:r w:rsidR="00D13B92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195830" w:rsidRPr="00195830">
        <w:rPr>
          <w:rFonts w:ascii="Times New Roman" w:hAnsi="Times New Roman" w:cs="Times New Roman"/>
          <w:b/>
          <w:bCs/>
          <w:sz w:val="24"/>
          <w:szCs w:val="24"/>
        </w:rPr>
        <w:t xml:space="preserve"> ГКН: </w:t>
      </w:r>
      <w:proofErr w:type="spellStart"/>
      <w:r w:rsidR="00195830" w:rsidRPr="00195830">
        <w:rPr>
          <w:rFonts w:ascii="Times New Roman" w:hAnsi="Times New Roman" w:cs="Times New Roman"/>
          <w:b/>
          <w:bCs/>
          <w:sz w:val="24"/>
          <w:szCs w:val="24"/>
        </w:rPr>
        <w:t>Турганова</w:t>
      </w:r>
      <w:proofErr w:type="spellEnd"/>
      <w:r w:rsidR="00195830" w:rsidRPr="00195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95830" w:rsidRPr="00195830">
        <w:rPr>
          <w:rFonts w:ascii="Times New Roman" w:hAnsi="Times New Roman" w:cs="Times New Roman"/>
          <w:b/>
          <w:bCs/>
          <w:sz w:val="24"/>
          <w:szCs w:val="24"/>
        </w:rPr>
        <w:t>Гузалия</w:t>
      </w:r>
      <w:proofErr w:type="spellEnd"/>
      <w:r w:rsidR="00195830" w:rsidRPr="00195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95830" w:rsidRPr="00195830">
        <w:rPr>
          <w:rFonts w:ascii="Times New Roman" w:hAnsi="Times New Roman" w:cs="Times New Roman"/>
          <w:b/>
          <w:bCs/>
          <w:sz w:val="24"/>
          <w:szCs w:val="24"/>
        </w:rPr>
        <w:t>Гарафияновна</w:t>
      </w:r>
      <w:proofErr w:type="spellEnd"/>
      <w:r w:rsidR="00195830" w:rsidRPr="001958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7604" w:rsidRDefault="00DD7604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Style w:val="c7"/>
          <w:color w:val="000000"/>
          <w:sz w:val="28"/>
          <w:szCs w:val="28"/>
        </w:rPr>
      </w:pP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Слайд 2 Понятие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«интерактивный»</w:t>
      </w:r>
      <w:r w:rsidRPr="00B51388">
        <w:rPr>
          <w:color w:val="111111"/>
          <w:sz w:val="28"/>
          <w:szCs w:val="28"/>
        </w:rPr>
        <w:t> происходит от английского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«interact»</w:t>
      </w:r>
      <w:r w:rsidRPr="00B51388">
        <w:rPr>
          <w:color w:val="111111"/>
          <w:sz w:val="28"/>
          <w:szCs w:val="28"/>
        </w:rPr>
        <w:t> (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«inter»</w:t>
      </w:r>
      <w:r w:rsidRPr="00B51388">
        <w:rPr>
          <w:color w:val="111111"/>
          <w:sz w:val="28"/>
          <w:szCs w:val="28"/>
        </w:rPr>
        <w:t> —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«взаимный»</w:t>
      </w:r>
      <w:r w:rsidRPr="00B51388">
        <w:rPr>
          <w:color w:val="111111"/>
          <w:sz w:val="28"/>
          <w:szCs w:val="28"/>
        </w:rPr>
        <w:t>,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«act»</w:t>
      </w:r>
      <w:r w:rsidRPr="00B51388">
        <w:rPr>
          <w:color w:val="111111"/>
          <w:sz w:val="28"/>
          <w:szCs w:val="28"/>
        </w:rPr>
        <w:t> —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«действовать»</w:t>
      </w:r>
      <w:r w:rsidRPr="00B51388">
        <w:rPr>
          <w:color w:val="111111"/>
          <w:sz w:val="28"/>
          <w:szCs w:val="28"/>
        </w:rPr>
        <w:t>). Интерактивное обучение — это специальная форма организации познавательной деятельности. Она подразумевает вполне конкретные и прогнозируемые цели.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Следовательно, интерактивное обучение – это, прежде всего,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диалоговое обучение</w:t>
      </w:r>
      <w:r w:rsidRPr="00B51388">
        <w:rPr>
          <w:color w:val="111111"/>
          <w:sz w:val="28"/>
          <w:szCs w:val="28"/>
        </w:rPr>
        <w:t>, в ходе которого осуществляется взаимодействие.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Слайд 3</w:t>
      </w:r>
      <w:proofErr w:type="gramStart"/>
      <w:r w:rsidRPr="00B51388">
        <w:rPr>
          <w:color w:val="111111"/>
          <w:sz w:val="28"/>
          <w:szCs w:val="28"/>
        </w:rPr>
        <w:t xml:space="preserve"> О</w:t>
      </w:r>
      <w:proofErr w:type="gramEnd"/>
      <w:r w:rsidRPr="00B51388">
        <w:rPr>
          <w:color w:val="111111"/>
          <w:sz w:val="28"/>
          <w:szCs w:val="28"/>
        </w:rPr>
        <w:t>дна из важных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задач</w:t>
      </w:r>
      <w:r w:rsidRPr="00B51388">
        <w:rPr>
          <w:color w:val="111111"/>
          <w:sz w:val="28"/>
          <w:szCs w:val="28"/>
        </w:rPr>
        <w:t> в создании комфортных условий обучения, при которых ребёнок чувствует свою успешность, свою интеллектуальную состоятельность, что делает продуктивным сам процесс обучения на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логопедических занятиях</w:t>
      </w:r>
      <w:r w:rsidRPr="00B51388">
        <w:rPr>
          <w:color w:val="111111"/>
          <w:sz w:val="28"/>
          <w:szCs w:val="28"/>
        </w:rPr>
        <w:t>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Слайд 4 В педагогическом аспекте интерактивное обучение решает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задачи</w:t>
      </w:r>
      <w:proofErr w:type="gramStart"/>
      <w:r w:rsidRPr="00B51388">
        <w:rPr>
          <w:color w:val="111111"/>
          <w:sz w:val="28"/>
          <w:szCs w:val="28"/>
        </w:rPr>
        <w:t> :</w:t>
      </w:r>
      <w:proofErr w:type="gramEnd"/>
      <w:r w:rsidRPr="00B51388">
        <w:rPr>
          <w:color w:val="111111"/>
          <w:sz w:val="28"/>
          <w:szCs w:val="28"/>
        </w:rPr>
        <w:t xml:space="preserve"> формирования потребности в самообразовании; воспитании </w:t>
      </w:r>
      <w:proofErr w:type="spellStart"/>
      <w:r w:rsidRPr="00B51388">
        <w:rPr>
          <w:color w:val="111111"/>
          <w:sz w:val="28"/>
          <w:szCs w:val="28"/>
        </w:rPr>
        <w:t>креативных</w:t>
      </w:r>
      <w:proofErr w:type="spellEnd"/>
      <w:r w:rsidRPr="00B51388">
        <w:rPr>
          <w:color w:val="111111"/>
          <w:sz w:val="28"/>
          <w:szCs w:val="28"/>
        </w:rPr>
        <w:t xml:space="preserve"> качеств личности; развития познавательной самостоятельности.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Слайд 5 Интерактивное обучение активизирует самостоятельную познавательную деятельность учеников и, следовательно, положительно влияет на личностный рост школьников.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Слайд 6 Важными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задачами</w:t>
      </w:r>
      <w:r w:rsidRPr="00B51388">
        <w:rPr>
          <w:color w:val="111111"/>
          <w:sz w:val="28"/>
          <w:szCs w:val="28"/>
        </w:rPr>
        <w:t> по применению компьютерных технологий в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коррекционно-логопедической</w:t>
      </w:r>
      <w:r w:rsidRPr="00B51388">
        <w:rPr>
          <w:color w:val="111111"/>
          <w:sz w:val="28"/>
          <w:szCs w:val="28"/>
        </w:rPr>
        <w:t> работе - оптимизация процесса коррекции устной речи детей и в целом, содействие гармонизации развития ребёнка.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Слайд 7 Ведущими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задачами являются</w:t>
      </w:r>
      <w:proofErr w:type="gramStart"/>
      <w:r w:rsidRPr="00B51388">
        <w:rPr>
          <w:color w:val="111111"/>
          <w:sz w:val="28"/>
          <w:szCs w:val="28"/>
        </w:rPr>
        <w:t> :</w:t>
      </w:r>
      <w:proofErr w:type="gramEnd"/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1. Активизировать память ребенка (по мере появления картинок, ребенок должен вспомнить название упражнения и способ его выполнения)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2. Развивать артикуляционную моторику.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3. Включать каждого ученика в процесс усвоения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логопедического материала</w:t>
      </w:r>
      <w:r w:rsidRPr="00B51388">
        <w:rPr>
          <w:color w:val="111111"/>
          <w:sz w:val="28"/>
          <w:szCs w:val="28"/>
        </w:rPr>
        <w:t>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4. Повышать познавательную мотивацию.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5. Развивать навык самостоятельной учебной деятельности;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6. Корректировать нарушения сенсорной сферы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(представлений о цвете, форме, величине и т. д.)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 xml:space="preserve">7. </w:t>
      </w:r>
      <w:proofErr w:type="gramStart"/>
      <w:r w:rsidRPr="00B51388">
        <w:rPr>
          <w:color w:val="111111"/>
          <w:sz w:val="28"/>
          <w:szCs w:val="28"/>
        </w:rPr>
        <w:t>Развить фонематическое восприятие (на картине найти предметы, в названиях которых имеется отрабатываемый звук,</w:t>
      </w:r>
      <w:proofErr w:type="gramEnd"/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8. Развить звуковой анализ и синтез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(найти предметы на сюжетной картине, в названии которых 5 звуков)</w:t>
      </w:r>
      <w:r w:rsidRPr="00B51388">
        <w:rPr>
          <w:color w:val="111111"/>
          <w:sz w:val="28"/>
          <w:szCs w:val="28"/>
        </w:rPr>
        <w:t>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9. Закреплять правильное произношение звуков.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10. Развить лексический запас слов.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11. Развить грамматический строй речи.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12. Развить связную речь </w:t>
      </w:r>
      <w:r w:rsidRPr="00B51388">
        <w:rPr>
          <w:i/>
          <w:iCs/>
          <w:color w:val="111111"/>
          <w:sz w:val="28"/>
          <w:szCs w:val="28"/>
          <w:bdr w:val="none" w:sz="0" w:space="0" w:color="auto" w:frame="1"/>
        </w:rPr>
        <w:t>(составление рассказа по сюжетной картине, по серии сюжетных картин)</w:t>
      </w:r>
      <w:r w:rsidRPr="00B51388">
        <w:rPr>
          <w:color w:val="111111"/>
          <w:sz w:val="28"/>
          <w:szCs w:val="28"/>
        </w:rPr>
        <w:t>.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lastRenderedPageBreak/>
        <w:t>Следовательно, интерактивные формы обучения, по мнению специалистов, позволяют одновременно решать три основных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задачи</w:t>
      </w:r>
      <w:proofErr w:type="gramStart"/>
      <w:r w:rsidRPr="00B51388">
        <w:rPr>
          <w:color w:val="111111"/>
          <w:sz w:val="28"/>
          <w:szCs w:val="28"/>
        </w:rPr>
        <w:t> :</w:t>
      </w:r>
      <w:proofErr w:type="gramEnd"/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- учебно-познавательную </w:t>
      </w:r>
      <w:r w:rsidRPr="00B5138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задачу</w:t>
      </w:r>
      <w:r w:rsidRPr="00B51388">
        <w:rPr>
          <w:color w:val="111111"/>
          <w:sz w:val="28"/>
          <w:szCs w:val="28"/>
        </w:rPr>
        <w:t>, которая связана с непосредственной учебной ситуацией;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>- коммуникативно-развивающую, в процессе которой вырабатываются основные навыки общения внутри и за пределами данной группы;</w:t>
      </w:r>
    </w:p>
    <w:p w:rsidR="00822243" w:rsidRPr="00B51388" w:rsidRDefault="00822243" w:rsidP="00B51388">
      <w:pPr>
        <w:pStyle w:val="a4"/>
        <w:shd w:val="clear" w:color="auto" w:fill="FFFFFF"/>
        <w:spacing w:before="0" w:beforeAutospacing="0" w:after="0" w:afterAutospacing="0"/>
        <w:ind w:left="-567" w:right="-568" w:firstLine="425"/>
        <w:rPr>
          <w:color w:val="111111"/>
          <w:sz w:val="28"/>
          <w:szCs w:val="28"/>
        </w:rPr>
      </w:pPr>
      <w:r w:rsidRPr="00B51388">
        <w:rPr>
          <w:color w:val="111111"/>
          <w:sz w:val="28"/>
          <w:szCs w:val="28"/>
        </w:rPr>
        <w:t xml:space="preserve">- </w:t>
      </w:r>
      <w:proofErr w:type="gramStart"/>
      <w:r w:rsidRPr="00B51388">
        <w:rPr>
          <w:color w:val="111111"/>
          <w:sz w:val="28"/>
          <w:szCs w:val="28"/>
        </w:rPr>
        <w:t>социально-ориентированную</w:t>
      </w:r>
      <w:proofErr w:type="gramEnd"/>
      <w:r w:rsidRPr="00B51388">
        <w:rPr>
          <w:color w:val="111111"/>
          <w:sz w:val="28"/>
          <w:szCs w:val="28"/>
        </w:rPr>
        <w:t>, воспитывающую гражданские качества, необходимые для адекватной социализации индивида в сообществе.</w:t>
      </w:r>
    </w:p>
    <w:p w:rsidR="00822243" w:rsidRPr="00195830" w:rsidRDefault="00822243" w:rsidP="00B51388">
      <w:pPr>
        <w:spacing w:after="0" w:line="240" w:lineRule="auto"/>
        <w:ind w:left="-567" w:right="-568" w:firstLine="425"/>
        <w:rPr>
          <w:sz w:val="26"/>
          <w:szCs w:val="26"/>
        </w:rPr>
      </w:pPr>
    </w:p>
    <w:p w:rsidR="00B51388" w:rsidRDefault="00B51388" w:rsidP="00B51388">
      <w:pPr>
        <w:pStyle w:val="c15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Список используемой литературы: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1.Авдеева, А. В. Информационные технологии в работе с дошкольниками и их влияние на дальнейший процесс обучения.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2.Афанасьева О.В. «Использование ИКТ в образовательном процессе</w:t>
      </w:r>
      <w:proofErr w:type="gramStart"/>
      <w:r>
        <w:rPr>
          <w:rStyle w:val="c7"/>
          <w:color w:val="000000"/>
          <w:sz w:val="28"/>
          <w:szCs w:val="28"/>
        </w:rPr>
        <w:t>.»</w:t>
      </w:r>
      <w:proofErr w:type="gramEnd"/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3.Гаркуша Ю.Ф., </w:t>
      </w:r>
      <w:proofErr w:type="spellStart"/>
      <w:r>
        <w:rPr>
          <w:rStyle w:val="c7"/>
          <w:color w:val="000000"/>
          <w:sz w:val="28"/>
          <w:szCs w:val="28"/>
        </w:rPr>
        <w:t>Черлина</w:t>
      </w:r>
      <w:proofErr w:type="spellEnd"/>
      <w:r>
        <w:rPr>
          <w:rStyle w:val="c7"/>
          <w:color w:val="000000"/>
          <w:sz w:val="28"/>
          <w:szCs w:val="28"/>
        </w:rPr>
        <w:t xml:space="preserve"> Н.А., Манина Е.В. Новые информационные технологии в логопедической работе. // Логопед. -2004. — № 2.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4.Комарова Т. С., Комарова И. И., </w:t>
      </w:r>
      <w:proofErr w:type="spellStart"/>
      <w:r>
        <w:rPr>
          <w:rStyle w:val="c7"/>
          <w:color w:val="000000"/>
          <w:sz w:val="28"/>
          <w:szCs w:val="28"/>
        </w:rPr>
        <w:t>Туликов</w:t>
      </w:r>
      <w:proofErr w:type="spellEnd"/>
      <w:r>
        <w:rPr>
          <w:rStyle w:val="c7"/>
          <w:color w:val="000000"/>
          <w:sz w:val="28"/>
          <w:szCs w:val="28"/>
        </w:rPr>
        <w:t xml:space="preserve"> А. В. Информационн</w:t>
      </w:r>
      <w:proofErr w:type="gramStart"/>
      <w:r>
        <w:rPr>
          <w:rStyle w:val="c7"/>
          <w:color w:val="000000"/>
          <w:sz w:val="28"/>
          <w:szCs w:val="28"/>
        </w:rPr>
        <w:t>о-</w:t>
      </w:r>
      <w:proofErr w:type="gramEnd"/>
      <w:r>
        <w:rPr>
          <w:rStyle w:val="c7"/>
          <w:color w:val="000000"/>
          <w:sz w:val="28"/>
          <w:szCs w:val="28"/>
        </w:rPr>
        <w:t xml:space="preserve"> коммуникационные технологии в дошкольном образовании. – М.</w:t>
      </w:r>
      <w:proofErr w:type="gramStart"/>
      <w:r>
        <w:rPr>
          <w:rStyle w:val="c7"/>
          <w:color w:val="000000"/>
          <w:sz w:val="28"/>
          <w:szCs w:val="28"/>
        </w:rPr>
        <w:t xml:space="preserve"> :</w:t>
      </w:r>
      <w:proofErr w:type="gramEnd"/>
      <w:r>
        <w:rPr>
          <w:rStyle w:val="c7"/>
          <w:color w:val="000000"/>
          <w:sz w:val="28"/>
          <w:szCs w:val="28"/>
        </w:rPr>
        <w:t xml:space="preserve"> МОЗАИКА-СИНТЕЗ, 2011.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5.Королевская Т. К. Компьютерные интерактивные технологии и устная речь как средство коммуникации: достижения и поиски. //Дефектология. - 1998. - № 1.с.47-55.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Интернет – источники: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https://iite.unesco.org/pics/publications/ru/files/3214673.pdf</w:t>
      </w:r>
    </w:p>
    <w:p w:rsidR="00B51388" w:rsidRDefault="00B51388" w:rsidP="00B51388">
      <w:pPr>
        <w:pStyle w:val="c1"/>
        <w:shd w:val="clear" w:color="auto" w:fill="FFFFFF"/>
        <w:spacing w:before="0" w:beforeAutospacing="0" w:after="0" w:afterAutospacing="0"/>
        <w:ind w:left="-567" w:firstLine="425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https://infourok.ru/ispolzovanie-ikt-v-rabote-uchitelya-logopeda-5283994.html</w:t>
      </w:r>
    </w:p>
    <w:p w:rsidR="00822243" w:rsidRPr="00195830" w:rsidRDefault="00822243" w:rsidP="00B51388">
      <w:pPr>
        <w:spacing w:after="0" w:line="240" w:lineRule="auto"/>
        <w:ind w:left="-567" w:right="-568" w:firstLine="425"/>
        <w:rPr>
          <w:sz w:val="26"/>
          <w:szCs w:val="26"/>
        </w:rPr>
      </w:pPr>
    </w:p>
    <w:sectPr w:rsidR="00822243" w:rsidRPr="00195830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C30"/>
    <w:multiLevelType w:val="hybridMultilevel"/>
    <w:tmpl w:val="4F421420"/>
    <w:lvl w:ilvl="0" w:tplc="BD18EDAA">
      <w:start w:val="1"/>
      <w:numFmt w:val="decimal"/>
      <w:lvlText w:val="%1."/>
      <w:lvlJc w:val="left"/>
      <w:pPr>
        <w:ind w:left="27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11D90"/>
    <w:rsid w:val="00195830"/>
    <w:rsid w:val="00471017"/>
    <w:rsid w:val="00611D90"/>
    <w:rsid w:val="00822243"/>
    <w:rsid w:val="008A1239"/>
    <w:rsid w:val="008D49BD"/>
    <w:rsid w:val="00932BB8"/>
    <w:rsid w:val="009843BB"/>
    <w:rsid w:val="00B51388"/>
    <w:rsid w:val="00C143EF"/>
    <w:rsid w:val="00D13B92"/>
    <w:rsid w:val="00DD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link w:val="20"/>
    <w:uiPriority w:val="9"/>
    <w:qFormat/>
    <w:rsid w:val="00822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24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22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2243"/>
    <w:rPr>
      <w:b/>
      <w:bCs/>
    </w:rPr>
  </w:style>
  <w:style w:type="paragraph" w:customStyle="1" w:styleId="c23">
    <w:name w:val="c23"/>
    <w:basedOn w:val="a"/>
    <w:rsid w:val="00B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1388"/>
  </w:style>
  <w:style w:type="paragraph" w:customStyle="1" w:styleId="c15">
    <w:name w:val="c15"/>
    <w:basedOn w:val="a"/>
    <w:rsid w:val="00B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1388"/>
  </w:style>
  <w:style w:type="paragraph" w:customStyle="1" w:styleId="c1">
    <w:name w:val="c1"/>
    <w:basedOn w:val="a"/>
    <w:rsid w:val="00B5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1388"/>
  </w:style>
  <w:style w:type="paragraph" w:styleId="a6">
    <w:name w:val="List Paragraph"/>
    <w:basedOn w:val="a"/>
    <w:uiPriority w:val="34"/>
    <w:qFormat/>
    <w:rsid w:val="00DD7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-pomoshh-logopedam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cp:lastPrinted>2024-01-29T07:09:00Z</cp:lastPrinted>
  <dcterms:created xsi:type="dcterms:W3CDTF">2024-01-29T06:24:00Z</dcterms:created>
  <dcterms:modified xsi:type="dcterms:W3CDTF">2024-01-29T09:14:00Z</dcterms:modified>
</cp:coreProperties>
</file>