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A4" w:rsidRPr="00B919F9" w:rsidRDefault="004D5FA4" w:rsidP="00B919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19F9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4D5FA4" w:rsidRPr="00B919F9" w:rsidRDefault="004D5FA4" w:rsidP="00B919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19F9">
        <w:rPr>
          <w:rFonts w:ascii="Times New Roman" w:hAnsi="Times New Roman" w:cs="Times New Roman"/>
          <w:sz w:val="28"/>
          <w:szCs w:val="28"/>
        </w:rPr>
        <w:t>«Детский Сад №106 « Анютины Глазки» комбинированного вида»</w:t>
      </w:r>
    </w:p>
    <w:p w:rsidR="004D5FA4" w:rsidRPr="00B919F9" w:rsidRDefault="004D5FA4" w:rsidP="00B919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19F9">
        <w:rPr>
          <w:rFonts w:ascii="Times New Roman" w:hAnsi="Times New Roman" w:cs="Times New Roman"/>
          <w:sz w:val="28"/>
          <w:szCs w:val="28"/>
        </w:rPr>
        <w:t>г. Орска</w:t>
      </w:r>
    </w:p>
    <w:p w:rsidR="00AC4472" w:rsidRPr="00B919F9" w:rsidRDefault="00AC4472" w:rsidP="00B919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716C" w:rsidRPr="00B919F9" w:rsidRDefault="003E716C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16C" w:rsidRPr="00B919F9" w:rsidRDefault="003E716C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16C" w:rsidRPr="00B919F9" w:rsidRDefault="003E716C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16C" w:rsidRDefault="003E716C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P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16C" w:rsidRPr="00B919F9" w:rsidRDefault="003E716C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16C" w:rsidRPr="00B919F9" w:rsidRDefault="003E716C" w:rsidP="00B919F9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B919F9">
        <w:rPr>
          <w:rFonts w:ascii="Times New Roman" w:hAnsi="Times New Roman" w:cs="Times New Roman"/>
          <w:sz w:val="36"/>
          <w:szCs w:val="36"/>
        </w:rPr>
        <w:t>Анализ учебно-воспитательной работы</w:t>
      </w:r>
    </w:p>
    <w:p w:rsidR="003E716C" w:rsidRPr="00B919F9" w:rsidRDefault="00B35F92" w:rsidP="00B919F9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B919F9">
        <w:rPr>
          <w:rFonts w:ascii="Times New Roman" w:hAnsi="Times New Roman" w:cs="Times New Roman"/>
          <w:sz w:val="36"/>
          <w:szCs w:val="36"/>
        </w:rPr>
        <w:t>в</w:t>
      </w:r>
      <w:r w:rsidR="00625C4C" w:rsidRPr="00B919F9">
        <w:rPr>
          <w:rFonts w:ascii="Times New Roman" w:hAnsi="Times New Roman" w:cs="Times New Roman"/>
          <w:sz w:val="36"/>
          <w:szCs w:val="36"/>
        </w:rPr>
        <w:t xml:space="preserve"> </w:t>
      </w:r>
      <w:r w:rsidR="00635AC0" w:rsidRPr="00B919F9">
        <w:rPr>
          <w:rFonts w:ascii="Times New Roman" w:hAnsi="Times New Roman" w:cs="Times New Roman"/>
          <w:sz w:val="36"/>
          <w:szCs w:val="36"/>
        </w:rPr>
        <w:t>группе №</w:t>
      </w:r>
      <w:r w:rsidR="00B919F9" w:rsidRPr="00B919F9">
        <w:rPr>
          <w:rFonts w:ascii="Times New Roman" w:hAnsi="Times New Roman" w:cs="Times New Roman"/>
          <w:sz w:val="36"/>
          <w:szCs w:val="36"/>
        </w:rPr>
        <w:t xml:space="preserve"> 9 (ГКН)</w:t>
      </w:r>
    </w:p>
    <w:p w:rsidR="00B919F9" w:rsidRPr="00B919F9" w:rsidRDefault="00B919F9" w:rsidP="00B919F9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B919F9">
        <w:rPr>
          <w:rFonts w:ascii="Times New Roman" w:hAnsi="Times New Roman" w:cs="Times New Roman"/>
          <w:sz w:val="36"/>
          <w:szCs w:val="36"/>
        </w:rPr>
        <w:t>(средняя ЗПР)</w:t>
      </w:r>
    </w:p>
    <w:p w:rsidR="003E716C" w:rsidRPr="00B919F9" w:rsidRDefault="003E716C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16C" w:rsidRPr="00B919F9" w:rsidRDefault="003E716C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16C" w:rsidRPr="00B919F9" w:rsidRDefault="003E716C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5C4C" w:rsidRPr="00B919F9" w:rsidRDefault="00625C4C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5C4C" w:rsidRDefault="00625C4C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P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16C" w:rsidRPr="00B919F9" w:rsidRDefault="00B919F9" w:rsidP="00B919F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919F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B919F9">
        <w:rPr>
          <w:rFonts w:ascii="Times New Roman" w:hAnsi="Times New Roman" w:cs="Times New Roman"/>
          <w:sz w:val="28"/>
          <w:szCs w:val="28"/>
        </w:rPr>
        <w:t>Турганова</w:t>
      </w:r>
      <w:proofErr w:type="spellEnd"/>
      <w:r w:rsidRPr="00B919F9"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3E716C" w:rsidRPr="00B919F9" w:rsidRDefault="003E716C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FA4" w:rsidRPr="00B919F9" w:rsidRDefault="004D5FA4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FA4" w:rsidRPr="00B919F9" w:rsidRDefault="004D5FA4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P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Default="00B919F9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F9" w:rsidRPr="00B919F9" w:rsidRDefault="00B919F9" w:rsidP="00B919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19F9" w:rsidRPr="00B919F9" w:rsidRDefault="00625C4C" w:rsidP="00B919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19F9">
        <w:rPr>
          <w:rFonts w:ascii="Times New Roman" w:hAnsi="Times New Roman" w:cs="Times New Roman"/>
          <w:sz w:val="28"/>
          <w:szCs w:val="28"/>
        </w:rPr>
        <w:t>Орск, 202</w:t>
      </w:r>
      <w:r w:rsidR="000A4748" w:rsidRPr="00B919F9">
        <w:rPr>
          <w:rFonts w:ascii="Times New Roman" w:hAnsi="Times New Roman" w:cs="Times New Roman"/>
          <w:sz w:val="28"/>
          <w:szCs w:val="28"/>
        </w:rPr>
        <w:t>4</w:t>
      </w:r>
      <w:r w:rsidRPr="00B919F9">
        <w:rPr>
          <w:rFonts w:ascii="Times New Roman" w:hAnsi="Times New Roman" w:cs="Times New Roman"/>
          <w:sz w:val="28"/>
          <w:szCs w:val="28"/>
        </w:rPr>
        <w:t>г</w:t>
      </w:r>
    </w:p>
    <w:p w:rsidR="00B85913" w:rsidRPr="00B919F9" w:rsidRDefault="00625C4C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F9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0A4748" w:rsidRPr="00B919F9">
        <w:rPr>
          <w:rFonts w:ascii="Times New Roman" w:hAnsi="Times New Roman" w:cs="Times New Roman"/>
          <w:sz w:val="28"/>
          <w:szCs w:val="28"/>
        </w:rPr>
        <w:t>средней</w:t>
      </w:r>
      <w:r w:rsidR="00635AC0" w:rsidRPr="00B919F9">
        <w:rPr>
          <w:rFonts w:ascii="Times New Roman" w:hAnsi="Times New Roman" w:cs="Times New Roman"/>
          <w:sz w:val="28"/>
          <w:szCs w:val="28"/>
        </w:rPr>
        <w:t xml:space="preserve"> группе №</w:t>
      </w:r>
      <w:r w:rsidR="00B919F9">
        <w:rPr>
          <w:rFonts w:ascii="Times New Roman" w:hAnsi="Times New Roman" w:cs="Times New Roman"/>
          <w:sz w:val="28"/>
          <w:szCs w:val="28"/>
        </w:rPr>
        <w:t xml:space="preserve"> </w:t>
      </w:r>
      <w:r w:rsidR="00B919F9" w:rsidRPr="00B919F9">
        <w:rPr>
          <w:rFonts w:ascii="Times New Roman" w:hAnsi="Times New Roman" w:cs="Times New Roman"/>
          <w:sz w:val="28"/>
          <w:szCs w:val="28"/>
        </w:rPr>
        <w:t>9</w:t>
      </w:r>
      <w:r w:rsidR="003E716C" w:rsidRPr="00B919F9">
        <w:rPr>
          <w:rFonts w:ascii="Times New Roman" w:hAnsi="Times New Roman" w:cs="Times New Roman"/>
          <w:sz w:val="28"/>
          <w:szCs w:val="28"/>
        </w:rPr>
        <w:t xml:space="preserve"> на начало учебного года списочный состав</w:t>
      </w:r>
      <w:r w:rsidR="00635AC0" w:rsidRPr="00B919F9">
        <w:rPr>
          <w:rFonts w:ascii="Times New Roman" w:hAnsi="Times New Roman" w:cs="Times New Roman"/>
          <w:sz w:val="28"/>
          <w:szCs w:val="28"/>
        </w:rPr>
        <w:t xml:space="preserve"> составлял </w:t>
      </w:r>
      <w:r w:rsidR="000A4748" w:rsidRPr="00B919F9">
        <w:rPr>
          <w:rFonts w:ascii="Times New Roman" w:hAnsi="Times New Roman" w:cs="Times New Roman"/>
          <w:sz w:val="28"/>
          <w:szCs w:val="28"/>
        </w:rPr>
        <w:t>1</w:t>
      </w:r>
      <w:r w:rsidR="00B919F9" w:rsidRPr="00B919F9">
        <w:rPr>
          <w:rFonts w:ascii="Times New Roman" w:hAnsi="Times New Roman" w:cs="Times New Roman"/>
          <w:sz w:val="28"/>
          <w:szCs w:val="28"/>
        </w:rPr>
        <w:t>3</w:t>
      </w:r>
      <w:r w:rsidR="00D81CF6" w:rsidRPr="00B919F9">
        <w:rPr>
          <w:rFonts w:ascii="Times New Roman" w:hAnsi="Times New Roman" w:cs="Times New Roman"/>
          <w:sz w:val="28"/>
          <w:szCs w:val="28"/>
        </w:rPr>
        <w:t xml:space="preserve"> человек. В течение</w:t>
      </w:r>
      <w:r w:rsidR="003E716C" w:rsidRPr="00B919F9">
        <w:rPr>
          <w:rFonts w:ascii="Times New Roman" w:hAnsi="Times New Roman" w:cs="Times New Roman"/>
          <w:sz w:val="28"/>
          <w:szCs w:val="28"/>
        </w:rPr>
        <w:t xml:space="preserve"> года количество детей </w:t>
      </w:r>
      <w:r w:rsidR="00B919F9" w:rsidRPr="00B919F9">
        <w:rPr>
          <w:rFonts w:ascii="Times New Roman" w:hAnsi="Times New Roman" w:cs="Times New Roman"/>
          <w:sz w:val="28"/>
          <w:szCs w:val="28"/>
        </w:rPr>
        <w:t xml:space="preserve">не </w:t>
      </w:r>
      <w:r w:rsidR="003E716C" w:rsidRPr="00B919F9">
        <w:rPr>
          <w:rFonts w:ascii="Times New Roman" w:hAnsi="Times New Roman" w:cs="Times New Roman"/>
          <w:sz w:val="28"/>
          <w:szCs w:val="28"/>
        </w:rPr>
        <w:t>изменилось</w:t>
      </w:r>
      <w:r w:rsidR="00B919F9" w:rsidRPr="00B919F9">
        <w:rPr>
          <w:rFonts w:ascii="Times New Roman" w:hAnsi="Times New Roman" w:cs="Times New Roman"/>
          <w:sz w:val="28"/>
          <w:szCs w:val="28"/>
        </w:rPr>
        <w:t>, за исключением того, что 1 ребёнок выбыл, а другой</w:t>
      </w:r>
      <w:r w:rsidRPr="00B919F9">
        <w:rPr>
          <w:rFonts w:ascii="Times New Roman" w:hAnsi="Times New Roman" w:cs="Times New Roman"/>
          <w:sz w:val="28"/>
          <w:szCs w:val="28"/>
        </w:rPr>
        <w:t xml:space="preserve"> ребенок </w:t>
      </w:r>
      <w:r w:rsidR="00B35F92" w:rsidRPr="00B919F9">
        <w:rPr>
          <w:rFonts w:ascii="Times New Roman" w:hAnsi="Times New Roman" w:cs="Times New Roman"/>
          <w:sz w:val="28"/>
          <w:szCs w:val="28"/>
        </w:rPr>
        <w:t>пришёл</w:t>
      </w:r>
      <w:r w:rsidR="003E716C" w:rsidRPr="00B919F9">
        <w:rPr>
          <w:rFonts w:ascii="Times New Roman" w:hAnsi="Times New Roman" w:cs="Times New Roman"/>
          <w:sz w:val="28"/>
          <w:szCs w:val="28"/>
        </w:rPr>
        <w:t>.</w:t>
      </w:r>
    </w:p>
    <w:p w:rsidR="00B85913" w:rsidRPr="00B919F9" w:rsidRDefault="00B85913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 и укрепление здоровья детей, всестороннее физическое развитие, закаливание организма – одно из ведущих направлений деятельности учреждения, поскольку полноценное физическое развитие и здоровье ребенка – это основа формирования личности.</w:t>
      </w:r>
    </w:p>
    <w:p w:rsidR="00B85913" w:rsidRPr="00B919F9" w:rsidRDefault="00B85913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 по  оздоровительному направлению включала в  себя следующие компоненты: адаптация детей, создание условий для физического и  психологического комфорта, формирование основ здорового образа жизни, закаливание, профилактика нарушения осанки  и  плоскостопия. По данным направлениям, давали необходимые рекомендации родителям при возникновении каких – либо трудностей, проводили дополнительные консультации с родителями, проводили мероприятия  направленные на облегчение процесса адаптации.</w:t>
      </w:r>
    </w:p>
    <w:p w:rsidR="0030443E" w:rsidRPr="00B919F9" w:rsidRDefault="0030443E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Создание условий для физического и  психологического комфорта.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 Выработали систему проведения режимных мероприятий, создали благоприятный психологический климат  в  группе, обеспечивали рациональный режим сна  и  питания, выполнение требований СанПиНа,  осуществляли личностно-ориентированный способ взаимодействия  с  ребёнком, а  также оказывали консультативную помощь родителям  по  выработке единых требований  к  ребёнку. Формировали  у  детей гигиенические нормы  и  навыки: умываться, мыть руки после прогулки  и  т.п.</w:t>
      </w:r>
    </w:p>
    <w:p w:rsidR="0030443E" w:rsidRPr="00B919F9" w:rsidRDefault="0030443E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Закаливание, профилактика нарушения осанки  и  плоскостопия.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группе  проводились следующие закаливающие процедуры: солнечные  и  воздушные ванны, </w:t>
      </w:r>
      <w:proofErr w:type="spellStart"/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босохождение</w:t>
      </w:r>
      <w:proofErr w:type="spellEnd"/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коррекционным</w:t>
      </w:r>
      <w:r w:rsidR="00635AC0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дорожкам,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игровой массаж. Консультировали родителей по профилактике заболеваний  в  домашних условиях. Для профилактики осанки  и  плоскостопия, следили  за  обувью  и  позой детей  за столом, после сна ежедневно дети босиком ходят  по  массажной дорожке.</w:t>
      </w:r>
    </w:p>
    <w:p w:rsidR="0030443E" w:rsidRPr="00B919F9" w:rsidRDefault="0030443E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проделанной работы наблюдается стабильная динамика развития дет</w:t>
      </w:r>
      <w:r w:rsidR="00852B40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ей, укрепления здоровья и разви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тие двигательной активности детей. Дети  стали самостоятельны, стремятся  к самоутверждению и самовыражению, укрепились доброжелательные отношения между детьми, дружеские взаимоотношения в совместных делах. Развились творческие  </w:t>
      </w:r>
      <w:r w:rsidR="00852B40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проявления и воображения в художественно-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, изобразительной и игровой деятельности.</w:t>
      </w:r>
    </w:p>
    <w:p w:rsidR="0030443E" w:rsidRPr="00B919F9" w:rsidRDefault="00852B40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30443E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учились  оцен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 действия сверстников и за</w:t>
      </w:r>
      <w:r w:rsidR="0030443E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мечать их ошибки, соблюдать  и  контролировать  правила  в  подвижных играх.</w:t>
      </w:r>
    </w:p>
    <w:p w:rsidR="0030443E" w:rsidRPr="00B919F9" w:rsidRDefault="0030443E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Отражают </w:t>
      </w:r>
      <w:r w:rsidR="00852B40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в сюжетно-ролевых играх разнооб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 бытовые сюжеты и  впечатления о жизни и труде людей (семья, магазин, дет</w:t>
      </w:r>
      <w:r w:rsidR="00635AC0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ский сад, парикмахерская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). Участвуют в индивидуальных и подгрупповых играх.</w:t>
      </w:r>
    </w:p>
    <w:p w:rsidR="0030443E" w:rsidRPr="00B919F9" w:rsidRDefault="0030443E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Проявляют интерес к строительно-конструктивным играм, самостоятельно возводят б</w:t>
      </w:r>
      <w:r w:rsidR="00852B40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ытовые  постройки (предметов ме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бели, гаражей, мостов, домиков и пр.) и используют их в сюжетно-ролевых играх.</w:t>
      </w:r>
    </w:p>
    <w:p w:rsidR="0030443E" w:rsidRPr="00B919F9" w:rsidRDefault="0030443E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Проявляют интерес к театрально-игровой деятельности. Участвуют в играх-имитациях (звери, птицы и</w:t>
      </w:r>
      <w:r w:rsidR="00852B40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пр.), в хороводных играх, разы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грывают придуманные сюжеты</w:t>
      </w:r>
      <w:r w:rsidR="00852B40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игрушками, участвуют совмест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но  в играх-драматизациях на темы любимых сказок</w:t>
      </w:r>
      <w:r w:rsidR="00635AC0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(«Репка», 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«Колобок»</w:t>
      </w:r>
      <w:r w:rsidR="00635AC0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, «Теремок»),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могут назв</w:t>
      </w:r>
      <w:r w:rsidR="00852B40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ать игру, в которую играют, сло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весно обозначить выполняемую роль и роли других играющих. </w:t>
      </w:r>
      <w:proofErr w:type="gramStart"/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действия согласовывают с принятой ролью, используют  различные предметы-заместители, а также осуществляют воображаемые действия и принимают воображаемые игровые действия других играющих («Как будто мы уже покормили кукол и теперь будем одевать их на прогулку»).</w:t>
      </w:r>
      <w:proofErr w:type="gramEnd"/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собственной инициативе используют в играх ряженье, маски, музыкальные игрушки.</w:t>
      </w:r>
    </w:p>
    <w:p w:rsidR="0030443E" w:rsidRPr="00B919F9" w:rsidRDefault="0030443E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Переносят игровой опыт в самостоятельные игры со сверстниками. </w:t>
      </w:r>
    </w:p>
    <w:p w:rsidR="0030443E" w:rsidRPr="00B919F9" w:rsidRDefault="0030443E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Умеют создавать игровую обстановку (устраивать комнату для кукол, обстановку магазина, парикм</w:t>
      </w:r>
      <w:r w:rsidR="00635AC0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ахерской, кабинета врача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т.п.). Проявляют в играх добрые чувства по отношению к сверстникам и </w:t>
      </w:r>
      <w:r w:rsidR="00852B40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игрушкам, интерес к общему за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мыслу, действовать согласованно. В играх с правилами принимают игровую задачу, проявляют интерес к результату, выигрышу.</w:t>
      </w:r>
    </w:p>
    <w:p w:rsidR="0030443E" w:rsidRPr="00B919F9" w:rsidRDefault="0030443E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Углубились представления о людях: понимают различие людей по полу и возрасту, узнают взрослых людей в разных изображениях: на фото, картине, в скульптуре, называют людей отдельных профессий. На картинках рассматривают и объясняют факты заботливого отношения взрослых к детям, к животным, доброго отношения детей к старшим.</w:t>
      </w:r>
    </w:p>
    <w:p w:rsidR="0030443E" w:rsidRPr="00B919F9" w:rsidRDefault="0030443E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Умеют объединять изображения разных людей по общности их эмоционального состояния, рассматривая сюжетные картинки, устанавливать связь между действием и эмоциональным состоянием изображенных на них детей и взрослых. Знают  членов семьи и ближайших родственников. Понимают, что в семье все заботятся друг о друге: помогают, дарят подарки, все следят за чистотой в доме.</w:t>
      </w:r>
    </w:p>
    <w:p w:rsidR="0030443E" w:rsidRPr="00B919F9" w:rsidRDefault="0030443E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Понимают, </w:t>
      </w:r>
      <w:r w:rsidR="00852B40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что к воспитателю надо обращать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по имени и отчеству, на </w:t>
      </w:r>
      <w:r w:rsidR="00852B40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«вы», использовать вежливые обо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роты речи. Проявляют интер</w:t>
      </w:r>
      <w:r w:rsidR="00852B40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ес к действиям и словам воспита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теля.</w:t>
      </w:r>
    </w:p>
    <w:p w:rsidR="0030443E" w:rsidRPr="00B919F9" w:rsidRDefault="0030443E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Сформировались представления о приспо</w:t>
      </w:r>
      <w:r w:rsidR="005342A6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соблении отдельных хорошо знако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мых детям растений и животных к среде обитания, выраженном во внешнем строении, пове</w:t>
      </w:r>
      <w:r w:rsidR="005342A6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 животных, способах сущест</w:t>
      </w:r>
      <w:r w:rsidR="00B919F9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вования (д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омашние животн</w:t>
      </w:r>
      <w:r w:rsidR="005342A6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ые и культурные растения не при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способлены самостоятельно удовлетворять свои потребности, им помогает в этом человек), знания об изменениях сред обитания по сезонам, некот</w:t>
      </w:r>
      <w:r w:rsidR="005342A6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рых сезонных явлениях природы, приспособлении растений и животных к изменяющимся условиям среды осенью, зимой, весной</w:t>
      </w:r>
      <w:proofErr w:type="gramEnd"/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летом. Знаю</w:t>
      </w:r>
      <w:r w:rsidR="005342A6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т (различают и правильно называ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ют) достаточно большое количество растений и животных, их характерные признаки, правильно определяют их </w:t>
      </w:r>
      <w:r w:rsidR="00B35F92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принадлежность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живым существам на основании выделения у конкретных 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объектов п</w:t>
      </w:r>
      <w:r w:rsidR="005342A6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ризнаков живого. Проявляют инте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рес к особенностям их ж</w:t>
      </w:r>
      <w:r w:rsidR="005342A6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изни, радость от общения, сочув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ствие попавшим в беду. Отношение к растениям и животным достаточно осознанное, умеют определить их состояние, </w:t>
      </w:r>
      <w:r w:rsidR="00B35F92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элементарно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установить его </w:t>
      </w:r>
      <w:r w:rsidR="005342A6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 на основе связей различ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содержания, видят признаки объектов природы, де лающие их красивыми.</w:t>
      </w:r>
    </w:p>
    <w:p w:rsidR="000A4748" w:rsidRPr="00B919F9" w:rsidRDefault="0030443E" w:rsidP="00B919F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919F9">
        <w:rPr>
          <w:rFonts w:ascii="Times New Roman" w:eastAsia="Times New Roman" w:hAnsi="Times New Roman" w:cs="Times New Roman"/>
          <w:sz w:val="28"/>
          <w:szCs w:val="28"/>
        </w:rPr>
        <w:t>Умеют в рисунке, лепке выразител</w:t>
      </w:r>
      <w:r w:rsidR="005342A6" w:rsidRPr="00B919F9">
        <w:rPr>
          <w:rFonts w:ascii="Times New Roman" w:eastAsia="Times New Roman" w:hAnsi="Times New Roman" w:cs="Times New Roman"/>
          <w:sz w:val="28"/>
          <w:szCs w:val="28"/>
        </w:rPr>
        <w:t>ьно передать образы объ</w:t>
      </w:r>
      <w:r w:rsidRPr="00B919F9">
        <w:rPr>
          <w:rFonts w:ascii="Times New Roman" w:eastAsia="Times New Roman" w:hAnsi="Times New Roman" w:cs="Times New Roman"/>
          <w:sz w:val="28"/>
          <w:szCs w:val="28"/>
        </w:rPr>
        <w:t>ектов окружающего мира (о</w:t>
      </w:r>
      <w:r w:rsidR="005342A6" w:rsidRPr="00B919F9">
        <w:rPr>
          <w:rFonts w:ascii="Times New Roman" w:eastAsia="Times New Roman" w:hAnsi="Times New Roman" w:cs="Times New Roman"/>
          <w:sz w:val="28"/>
          <w:szCs w:val="28"/>
        </w:rPr>
        <w:t>вощи и фрукты, сооружения, маши</w:t>
      </w:r>
      <w:r w:rsidRPr="00B919F9">
        <w:rPr>
          <w:rFonts w:ascii="Times New Roman" w:eastAsia="Times New Roman" w:hAnsi="Times New Roman" w:cs="Times New Roman"/>
          <w:sz w:val="28"/>
          <w:szCs w:val="28"/>
        </w:rPr>
        <w:t>ны, деревья, кустарники и цве</w:t>
      </w:r>
      <w:r w:rsidR="005342A6" w:rsidRPr="00B919F9">
        <w:rPr>
          <w:rFonts w:ascii="Times New Roman" w:eastAsia="Times New Roman" w:hAnsi="Times New Roman" w:cs="Times New Roman"/>
          <w:sz w:val="28"/>
          <w:szCs w:val="28"/>
        </w:rPr>
        <w:t>ты, животные и человек), изобра</w:t>
      </w:r>
      <w:r w:rsidRPr="00B919F9">
        <w:rPr>
          <w:rFonts w:ascii="Times New Roman" w:eastAsia="Times New Roman" w:hAnsi="Times New Roman" w:cs="Times New Roman"/>
          <w:sz w:val="28"/>
          <w:szCs w:val="28"/>
        </w:rPr>
        <w:t xml:space="preserve">жать типичные и некоторые </w:t>
      </w:r>
      <w:r w:rsidR="000A4748" w:rsidRPr="00B919F9">
        <w:rPr>
          <w:rFonts w:ascii="Times New Roman" w:eastAsia="Times New Roman" w:hAnsi="Times New Roman" w:cs="Times New Roman"/>
          <w:sz w:val="28"/>
          <w:szCs w:val="28"/>
        </w:rPr>
        <w:t>индивидуальные, характерные при</w:t>
      </w:r>
      <w:r w:rsidRPr="00B919F9">
        <w:rPr>
          <w:rFonts w:ascii="Times New Roman" w:eastAsia="Times New Roman" w:hAnsi="Times New Roman" w:cs="Times New Roman"/>
          <w:sz w:val="28"/>
          <w:szCs w:val="28"/>
        </w:rPr>
        <w:t>знаки предметов и явлений</w:t>
      </w:r>
      <w:r w:rsidR="000A4748" w:rsidRPr="00B919F9">
        <w:rPr>
          <w:rFonts w:ascii="Times New Roman" w:eastAsia="Times New Roman" w:hAnsi="Times New Roman" w:cs="Times New Roman"/>
          <w:sz w:val="28"/>
          <w:szCs w:val="28"/>
        </w:rPr>
        <w:t>, у</w:t>
      </w:r>
      <w:r w:rsidRPr="00B919F9">
        <w:rPr>
          <w:rFonts w:ascii="Times New Roman" w:eastAsia="Times New Roman" w:hAnsi="Times New Roman" w:cs="Times New Roman"/>
          <w:sz w:val="28"/>
          <w:szCs w:val="28"/>
        </w:rPr>
        <w:t>меют правильно располагать изображение на листе бумаги (вертикально или горизонтально), строить планы (по всему листу, два плана: небо — земля, близко — далек</w:t>
      </w:r>
      <w:r w:rsidR="005342A6" w:rsidRPr="00B919F9">
        <w:rPr>
          <w:rFonts w:ascii="Times New Roman" w:eastAsia="Times New Roman" w:hAnsi="Times New Roman" w:cs="Times New Roman"/>
          <w:sz w:val="28"/>
          <w:szCs w:val="28"/>
        </w:rPr>
        <w:t>о);</w:t>
      </w:r>
      <w:proofErr w:type="gramEnd"/>
      <w:r w:rsidR="005342A6" w:rsidRPr="00B919F9">
        <w:rPr>
          <w:rFonts w:ascii="Times New Roman" w:eastAsia="Times New Roman" w:hAnsi="Times New Roman" w:cs="Times New Roman"/>
          <w:sz w:val="28"/>
          <w:szCs w:val="28"/>
        </w:rPr>
        <w:t xml:space="preserve"> выделяют главное цветом, по</w:t>
      </w:r>
      <w:r w:rsidRPr="00B919F9">
        <w:rPr>
          <w:rFonts w:ascii="Times New Roman" w:eastAsia="Times New Roman" w:hAnsi="Times New Roman" w:cs="Times New Roman"/>
          <w:sz w:val="28"/>
          <w:szCs w:val="28"/>
        </w:rPr>
        <w:t>ложением на листе бумаги, размером. Рисуя сказочные образы, передавать признаки сказочно</w:t>
      </w:r>
      <w:r w:rsidR="005342A6" w:rsidRPr="00B919F9">
        <w:rPr>
          <w:rFonts w:ascii="Times New Roman" w:eastAsia="Times New Roman" w:hAnsi="Times New Roman" w:cs="Times New Roman"/>
          <w:sz w:val="28"/>
          <w:szCs w:val="28"/>
        </w:rPr>
        <w:t>сти (необычность цветовой харак</w:t>
      </w:r>
      <w:r w:rsidRPr="00B919F9">
        <w:rPr>
          <w:rFonts w:ascii="Times New Roman" w:eastAsia="Times New Roman" w:hAnsi="Times New Roman" w:cs="Times New Roman"/>
          <w:sz w:val="28"/>
          <w:szCs w:val="28"/>
        </w:rPr>
        <w:t xml:space="preserve">теристики, окружающей среды, одежды и т.д.). В сюжетном изображении передавать взаимосвязь пространственную, временную. </w:t>
      </w:r>
      <w:proofErr w:type="gramStart"/>
      <w:r w:rsidRPr="00B919F9">
        <w:rPr>
          <w:rFonts w:ascii="Times New Roman" w:eastAsia="Times New Roman" w:hAnsi="Times New Roman" w:cs="Times New Roman"/>
          <w:sz w:val="28"/>
          <w:szCs w:val="28"/>
        </w:rPr>
        <w:t>В декоративном изображении (рисовании, аппликации, лепке) уметь нарядно украшать предметную основу (шарфик, шапочку, вазу и др.), геометрическую, обозначаемую предмет (например, круг — поднос, кв</w:t>
      </w:r>
      <w:r w:rsidR="005A3506" w:rsidRPr="00B919F9">
        <w:rPr>
          <w:rFonts w:ascii="Times New Roman" w:eastAsia="Times New Roman" w:hAnsi="Times New Roman" w:cs="Times New Roman"/>
          <w:sz w:val="28"/>
          <w:szCs w:val="28"/>
        </w:rPr>
        <w:t>адрат — платочек и др.),</w:t>
      </w:r>
      <w:r w:rsidRPr="00B919F9">
        <w:rPr>
          <w:rFonts w:ascii="Times New Roman" w:eastAsia="Times New Roman" w:hAnsi="Times New Roman" w:cs="Times New Roman"/>
          <w:sz w:val="28"/>
          <w:szCs w:val="28"/>
        </w:rPr>
        <w:t xml:space="preserve"> соотносить элементы узора с прир</w:t>
      </w:r>
      <w:r w:rsidR="005A3506" w:rsidRPr="00B919F9">
        <w:rPr>
          <w:rFonts w:ascii="Times New Roman" w:eastAsia="Times New Roman" w:hAnsi="Times New Roman" w:cs="Times New Roman"/>
          <w:sz w:val="28"/>
          <w:szCs w:val="28"/>
        </w:rPr>
        <w:t>одными образами.</w:t>
      </w:r>
      <w:proofErr w:type="gramEnd"/>
      <w:r w:rsidR="000A4748" w:rsidRPr="00B91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9F9">
        <w:rPr>
          <w:rFonts w:ascii="Times New Roman" w:eastAsia="Times New Roman" w:hAnsi="Times New Roman" w:cs="Times New Roman"/>
          <w:sz w:val="28"/>
          <w:szCs w:val="28"/>
        </w:rPr>
        <w:t>Приобрели навыки и ум</w:t>
      </w:r>
      <w:r w:rsidR="005342A6" w:rsidRPr="00B919F9">
        <w:rPr>
          <w:rFonts w:ascii="Times New Roman" w:eastAsia="Times New Roman" w:hAnsi="Times New Roman" w:cs="Times New Roman"/>
          <w:sz w:val="28"/>
          <w:szCs w:val="28"/>
        </w:rPr>
        <w:t>ения собственной творческой изо</w:t>
      </w:r>
      <w:r w:rsidRPr="00B919F9">
        <w:rPr>
          <w:rFonts w:ascii="Times New Roman" w:eastAsia="Times New Roman" w:hAnsi="Times New Roman" w:cs="Times New Roman"/>
          <w:sz w:val="28"/>
          <w:szCs w:val="28"/>
        </w:rPr>
        <w:t>бразительной деятельности.</w:t>
      </w:r>
      <w:r w:rsidR="000A4748" w:rsidRPr="00B91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5628" w:rsidRPr="00B919F9" w:rsidRDefault="00375628" w:rsidP="00B919F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4748" w:rsidRPr="00B919F9">
        <w:rPr>
          <w:rFonts w:ascii="Times New Roman" w:eastAsia="Times New Roman" w:hAnsi="Times New Roman" w:cs="Times New Roman"/>
          <w:sz w:val="28"/>
          <w:szCs w:val="28"/>
        </w:rPr>
        <w:tab/>
      </w:r>
      <w:r w:rsidRPr="00B919F9">
        <w:rPr>
          <w:rFonts w:ascii="Times New Roman" w:eastAsia="Times New Roman" w:hAnsi="Times New Roman" w:cs="Times New Roman"/>
          <w:sz w:val="28"/>
          <w:szCs w:val="28"/>
        </w:rPr>
        <w:t>При работе с родителями для более успешного развития и воспитания детей придерживались следующих задач:</w:t>
      </w:r>
    </w:p>
    <w:p w:rsidR="00375628" w:rsidRPr="00B919F9" w:rsidRDefault="00375628" w:rsidP="00B919F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партнерские отношения с семьей каждого воспитанника; объединить усилия для развития и воспитания детей;</w:t>
      </w:r>
    </w:p>
    <w:p w:rsidR="00375628" w:rsidRPr="00B919F9" w:rsidRDefault="00375628" w:rsidP="00B919F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Создать атмосферу взаимопонимания, общности интересов, эмоциональной </w:t>
      </w:r>
      <w:proofErr w:type="spellStart"/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взаимоподдержки</w:t>
      </w:r>
      <w:proofErr w:type="spellEnd"/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75628" w:rsidRPr="00B919F9" w:rsidRDefault="00375628" w:rsidP="00B919F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и обогащать воспитательные умения родителей;</w:t>
      </w:r>
    </w:p>
    <w:p w:rsidR="00375628" w:rsidRPr="00B919F9" w:rsidRDefault="00375628" w:rsidP="00B919F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уверенность родителей в собственных педагогических возможностях.</w:t>
      </w:r>
    </w:p>
    <w:p w:rsidR="00375628" w:rsidRPr="00B919F9" w:rsidRDefault="00375628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принципы работы с семье</w:t>
      </w:r>
      <w:r w:rsidR="005A3506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й: целенаправленность; 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системность; плановость; учет специфики каждой семьи; учет опыта родителей; доброжелательность; открытость педагогического процесса; осведомленность родителей о жизни ДОУ.</w:t>
      </w:r>
    </w:p>
    <w:p w:rsidR="00375628" w:rsidRPr="00B919F9" w:rsidRDefault="00375628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родителями строилась  пошагово: анкетирование родителей; личное знак</w:t>
      </w:r>
      <w:r w:rsidR="00A962FA"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омство с каждым членом семьи</w:t>
      </w: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; составление конкретного плана работы  с родителями на год, проведение ежеквартально родительских собраний работа выстраивалась  на основе диалога, по принципу партнерства. Также  учитывались пожелания родителей по вопросам индивидуального консультирования.</w:t>
      </w:r>
    </w:p>
    <w:p w:rsidR="00375628" w:rsidRPr="00B919F9" w:rsidRDefault="00375628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9F9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Подводя итоги работы за год можно сказать следующее: наши дети стали общительные, дружелюбные, повысился интеллектуальный уровень, стали более организованные, дисциплинированные, внимательные, наблюдательные.</w:t>
      </w:r>
    </w:p>
    <w:p w:rsidR="00375628" w:rsidRPr="00B919F9" w:rsidRDefault="00375628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628" w:rsidRPr="00B919F9" w:rsidRDefault="00375628" w:rsidP="00B919F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628" w:rsidRPr="00B919F9" w:rsidRDefault="00375628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5628" w:rsidRPr="00B919F9" w:rsidRDefault="00375628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5913" w:rsidRPr="00B919F9" w:rsidRDefault="00B85913" w:rsidP="00B919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85913" w:rsidRPr="00B919F9" w:rsidSect="00AC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54C84"/>
    <w:multiLevelType w:val="multilevel"/>
    <w:tmpl w:val="6760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8B0B85"/>
    <w:multiLevelType w:val="hybridMultilevel"/>
    <w:tmpl w:val="E01A0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716C"/>
    <w:rsid w:val="000A4748"/>
    <w:rsid w:val="0030443E"/>
    <w:rsid w:val="00375628"/>
    <w:rsid w:val="003E716C"/>
    <w:rsid w:val="00482D31"/>
    <w:rsid w:val="004D5FA4"/>
    <w:rsid w:val="005342A6"/>
    <w:rsid w:val="005364A5"/>
    <w:rsid w:val="005A3506"/>
    <w:rsid w:val="00625C4C"/>
    <w:rsid w:val="00635AC0"/>
    <w:rsid w:val="00852B40"/>
    <w:rsid w:val="00A66FE3"/>
    <w:rsid w:val="00A76D13"/>
    <w:rsid w:val="00A962FA"/>
    <w:rsid w:val="00AC4472"/>
    <w:rsid w:val="00B35F92"/>
    <w:rsid w:val="00B85913"/>
    <w:rsid w:val="00B919F9"/>
    <w:rsid w:val="00D81CF6"/>
    <w:rsid w:val="00DB3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7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63D09-5FDE-4728-8AF7-575FFFEF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2013-05-27T16:12:00Z</cp:lastPrinted>
  <dcterms:created xsi:type="dcterms:W3CDTF">2013-05-26T15:30:00Z</dcterms:created>
  <dcterms:modified xsi:type="dcterms:W3CDTF">2024-05-20T07:37:00Z</dcterms:modified>
</cp:coreProperties>
</file>