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3D7" w:rsidRDefault="002313D7" w:rsidP="008C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400812" wp14:editId="4D8284A3">
            <wp:simplePos x="0" y="0"/>
            <wp:positionH relativeFrom="column">
              <wp:posOffset>-631393</wp:posOffset>
            </wp:positionH>
            <wp:positionV relativeFrom="paragraph">
              <wp:posOffset>-442595</wp:posOffset>
            </wp:positionV>
            <wp:extent cx="7372985" cy="10505440"/>
            <wp:effectExtent l="0" t="0" r="0" b="0"/>
            <wp:wrapNone/>
            <wp:docPr id="2" name="Рисунок 2" descr="https://i.pinimg.com/736x/07/3e/53/073e537873f87d22f861ba2857a30ae6--doodle-frames-doodl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3e/53/073e537873f87d22f861ba2857a30ae6--doodle-frames-doodle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73F5" w:rsidRDefault="008C73F5" w:rsidP="008C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дошкольное образовательное автономное учреждение «Детский сад </w:t>
      </w:r>
    </w:p>
    <w:p w:rsidR="008C73F5" w:rsidRPr="008C73F5" w:rsidRDefault="008C73F5" w:rsidP="008C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73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106 «Анютины глазки» комбинированного вида» г. Орска</w:t>
      </w:r>
    </w:p>
    <w:p w:rsidR="008C73F5" w:rsidRPr="008C73F5" w:rsidRDefault="008C73F5" w:rsidP="008C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73F5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ab/>
      </w: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133F" w:rsidRPr="00077F9B" w:rsidRDefault="0060133F" w:rsidP="0060133F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</w:pPr>
      <w:r w:rsidRPr="00077F9B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 xml:space="preserve">Использование </w:t>
      </w:r>
      <w:r w:rsidRPr="00077F9B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br/>
        <w:t xml:space="preserve">ИКТ в работе </w:t>
      </w:r>
    </w:p>
    <w:p w:rsidR="002A52CE" w:rsidRPr="00077F9B" w:rsidRDefault="0060133F" w:rsidP="0060133F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80"/>
          <w:szCs w:val="80"/>
          <w:lang w:eastAsia="ru-RU"/>
        </w:rPr>
      </w:pPr>
      <w:r w:rsidRPr="00077F9B">
        <w:rPr>
          <w:rFonts w:ascii="Times New Roman" w:eastAsia="Times New Roman" w:hAnsi="Times New Roman" w:cs="Times New Roman"/>
          <w:b/>
          <w:bCs/>
          <w:sz w:val="80"/>
          <w:szCs w:val="80"/>
          <w:lang w:eastAsia="ru-RU"/>
        </w:rPr>
        <w:t>учителя-логопеда</w:t>
      </w:r>
    </w:p>
    <w:p w:rsidR="002A52CE" w:rsidRPr="002A52CE" w:rsidRDefault="002313D7" w:rsidP="00516422">
      <w:pPr>
        <w:tabs>
          <w:tab w:val="left" w:pos="709"/>
        </w:tabs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9B50B74" wp14:editId="0185178B">
            <wp:simplePos x="0" y="0"/>
            <wp:positionH relativeFrom="column">
              <wp:posOffset>1257787</wp:posOffset>
            </wp:positionH>
            <wp:positionV relativeFrom="paragraph">
              <wp:posOffset>87886</wp:posOffset>
            </wp:positionV>
            <wp:extent cx="3572510" cy="2910840"/>
            <wp:effectExtent l="0" t="0" r="0" b="0"/>
            <wp:wrapNone/>
            <wp:docPr id="1" name="Рисунок 1" descr="https://gym1539sv.mskobr.ru/files/ICONKI/roditel_i_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ym1539sv.mskobr.ru/files/ICONKI/roditel_i_rebeno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51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313D7" w:rsidRDefault="002313D7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313D7" w:rsidRPr="002A52CE" w:rsidRDefault="002313D7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2CE" w:rsidRPr="008C73F5" w:rsidRDefault="008C73F5" w:rsidP="008C73F5">
      <w:pPr>
        <w:tabs>
          <w:tab w:val="left" w:pos="709"/>
        </w:tabs>
        <w:spacing w:before="100" w:beforeAutospacing="1" w:after="100" w:afterAutospacing="1"/>
        <w:ind w:right="283"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3F5">
        <w:rPr>
          <w:rFonts w:ascii="Times New Roman" w:hAnsi="Times New Roman" w:cs="Times New Roman"/>
          <w:bCs/>
          <w:sz w:val="28"/>
          <w:szCs w:val="28"/>
        </w:rPr>
        <w:t>Подготовили</w:t>
      </w:r>
    </w:p>
    <w:p w:rsidR="008C73F5" w:rsidRPr="008C73F5" w:rsidRDefault="008C73F5" w:rsidP="008C73F5">
      <w:pPr>
        <w:tabs>
          <w:tab w:val="left" w:pos="709"/>
        </w:tabs>
        <w:spacing w:before="100" w:beforeAutospacing="1" w:after="100" w:afterAutospacing="1"/>
        <w:ind w:right="283"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C73F5">
        <w:rPr>
          <w:rFonts w:ascii="Times New Roman" w:hAnsi="Times New Roman" w:cs="Times New Roman"/>
          <w:bCs/>
          <w:sz w:val="28"/>
          <w:szCs w:val="28"/>
        </w:rPr>
        <w:t>Кочугурова</w:t>
      </w:r>
      <w:proofErr w:type="spellEnd"/>
      <w:r w:rsidRPr="008C73F5">
        <w:rPr>
          <w:rFonts w:ascii="Times New Roman" w:hAnsi="Times New Roman" w:cs="Times New Roman"/>
          <w:bCs/>
          <w:sz w:val="28"/>
          <w:szCs w:val="28"/>
        </w:rPr>
        <w:t xml:space="preserve"> Н.Ф.</w:t>
      </w:r>
    </w:p>
    <w:p w:rsidR="008C73F5" w:rsidRPr="008C73F5" w:rsidRDefault="008C73F5" w:rsidP="008C73F5">
      <w:pPr>
        <w:tabs>
          <w:tab w:val="left" w:pos="709"/>
        </w:tabs>
        <w:spacing w:before="100" w:beforeAutospacing="1" w:after="100" w:afterAutospacing="1"/>
        <w:ind w:right="283"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3F5">
        <w:rPr>
          <w:rFonts w:ascii="Times New Roman" w:hAnsi="Times New Roman" w:cs="Times New Roman"/>
          <w:bCs/>
          <w:sz w:val="28"/>
          <w:szCs w:val="28"/>
        </w:rPr>
        <w:t xml:space="preserve">учитель – логопед I кв. категории </w:t>
      </w:r>
    </w:p>
    <w:p w:rsidR="008C73F5" w:rsidRPr="008C73F5" w:rsidRDefault="008C73F5" w:rsidP="008C73F5">
      <w:pPr>
        <w:tabs>
          <w:tab w:val="left" w:pos="709"/>
        </w:tabs>
        <w:spacing w:before="100" w:beforeAutospacing="1" w:after="100" w:afterAutospacing="1"/>
        <w:ind w:right="283"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3F5">
        <w:rPr>
          <w:rFonts w:ascii="Times New Roman" w:hAnsi="Times New Roman" w:cs="Times New Roman"/>
          <w:bCs/>
          <w:sz w:val="28"/>
          <w:szCs w:val="28"/>
        </w:rPr>
        <w:t>Шуваева Е.А.</w:t>
      </w:r>
    </w:p>
    <w:p w:rsidR="008C73F5" w:rsidRPr="008C73F5" w:rsidRDefault="008C73F5" w:rsidP="008C73F5">
      <w:pPr>
        <w:tabs>
          <w:tab w:val="left" w:pos="709"/>
        </w:tabs>
        <w:spacing w:before="100" w:beforeAutospacing="1" w:after="100" w:afterAutospacing="1"/>
        <w:ind w:right="283"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3F5">
        <w:rPr>
          <w:rFonts w:ascii="Times New Roman" w:hAnsi="Times New Roman" w:cs="Times New Roman"/>
          <w:bCs/>
          <w:sz w:val="28"/>
          <w:szCs w:val="28"/>
        </w:rPr>
        <w:t>учитель-логопед ВКК</w:t>
      </w:r>
    </w:p>
    <w:p w:rsidR="008C73F5" w:rsidRPr="008C73F5" w:rsidRDefault="008C73F5" w:rsidP="008C73F5">
      <w:pPr>
        <w:tabs>
          <w:tab w:val="left" w:pos="709"/>
        </w:tabs>
        <w:spacing w:before="100" w:beforeAutospacing="1" w:after="100" w:afterAutospacing="1"/>
        <w:ind w:right="283" w:firstLine="708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C73F5">
        <w:rPr>
          <w:rFonts w:ascii="Times New Roman" w:hAnsi="Times New Roman" w:cs="Times New Roman"/>
          <w:bCs/>
          <w:sz w:val="28"/>
          <w:szCs w:val="28"/>
        </w:rPr>
        <w:t>МДОАУ «Детский сад № 106» </w:t>
      </w:r>
    </w:p>
    <w:p w:rsidR="007010CE" w:rsidRDefault="007010CE" w:rsidP="00C34547">
      <w:pPr>
        <w:tabs>
          <w:tab w:val="left" w:pos="709"/>
        </w:tabs>
        <w:spacing w:before="100" w:beforeAutospacing="1" w:after="100" w:afterAutospacing="1"/>
        <w:ind w:firstLine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C38" w:rsidRDefault="005F5C38" w:rsidP="00741375">
      <w:pPr>
        <w:tabs>
          <w:tab w:val="left" w:pos="709"/>
        </w:tabs>
        <w:spacing w:before="100" w:beforeAutospacing="1" w:after="100" w:afterAutospacing="1"/>
        <w:contextualSpacing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19CEF687" wp14:editId="33D45DE7">
            <wp:simplePos x="0" y="0"/>
            <wp:positionH relativeFrom="column">
              <wp:posOffset>-653137</wp:posOffset>
            </wp:positionH>
            <wp:positionV relativeFrom="paragraph">
              <wp:posOffset>-465171</wp:posOffset>
            </wp:positionV>
            <wp:extent cx="7372985" cy="10505440"/>
            <wp:effectExtent l="0" t="0" r="0" b="0"/>
            <wp:wrapNone/>
            <wp:docPr id="4" name="Рисунок 4" descr="https://i.pinimg.com/736x/07/3e/53/073e537873f87d22f861ba2857a30ae6--doodle-frames-doodl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3e/53/073e537873f87d22f861ba2857a30ae6--doodle-frames-doodle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5C38" w:rsidRDefault="005F5C38" w:rsidP="00741375">
      <w:pPr>
        <w:tabs>
          <w:tab w:val="left" w:pos="709"/>
        </w:tabs>
        <w:spacing w:before="100" w:beforeAutospacing="1" w:after="100" w:afterAutospacing="1"/>
        <w:contextualSpacing/>
        <w:rPr>
          <w:noProof/>
          <w:lang w:eastAsia="ru-RU"/>
        </w:rPr>
      </w:pPr>
    </w:p>
    <w:p w:rsidR="007010CE" w:rsidRPr="00741375" w:rsidRDefault="00741375" w:rsidP="00741375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</w:t>
      </w:r>
    </w:p>
    <w:p w:rsidR="007E3CA6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C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      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последние годы отмечается увеличение числа детей с нарушениями речи  и, соответственно, возникает необходимость поиска наиболее эффективного пути обучения данной категории детей. </w:t>
      </w:r>
      <w:r w:rsid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спользование в коррекционной работе разнообразных нетрадиционных методов и приемов предотвращает утомление детей, поддерживает у детей с различной речевой патологией познавательную активность, повышает эффективность логопедической работы в целом. </w:t>
      </w:r>
      <w:r w:rsidR="002B5998" w:rsidRP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Современная эпоха – это эпоха всеобщей глобализации и активного развития цифровых технологий. В связи с этим использование ИКТ в логопедической практике не просто является одним из возможных способов коррекции, а настоящей необходимостью в условиях современного мира. Только такой подход к коррекционно-развивающему процессу позволяет идти в ногу со временем, делая эффективными все направления профессиональной деятельности логопеда.</w:t>
      </w:r>
    </w:p>
    <w:p w:rsidR="00741375" w:rsidRPr="00741375" w:rsidRDefault="00741375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2</w:t>
      </w:r>
    </w:p>
    <w:p w:rsidR="007E3CA6" w:rsidRDefault="007E3CA6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3CA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Информационно-коммуникационные технологии (ИКТ) – это методы и средства получения, преобразования, передачи, хранения и использования информации.</w:t>
      </w:r>
    </w:p>
    <w:p w:rsidR="002B5998" w:rsidRPr="002B5998" w:rsidRDefault="002B5998" w:rsidP="002B5998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компьютеров позволяет оптимизировать </w:t>
      </w:r>
      <w:r w:rsidR="004E0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</w:t>
      </w:r>
      <w:r w:rsidRP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процесс, сделать обучение детей с речевыми дефектами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эффективным</w:t>
      </w:r>
      <w:r w:rsidRP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0E58" w:rsidRPr="004E0E58" w:rsidRDefault="004E0E58" w:rsidP="004E0E58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Компьютерные технологии предоставляют широкие возможности использования различных анализаторных систем в процессе выполнения и контроля над деятельностью. Визуализация основных компонентов устной речи в виде доступных для ребенка образов позволяет активизировать компенсаторные механизмы на основе зрительного восприятия. Этому способствует совместная координированная работа моторного, слухового и зрительного анализаторов при выполнении заданий компьютерной программы.</w:t>
      </w:r>
    </w:p>
    <w:p w:rsidR="004E0E58" w:rsidRDefault="004E0E58" w:rsidP="004E0E58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материал, предъявляемый в ярком, доступном для ребенка виде, вызывает интерес и внимание. Применение компьютерных технологий </w:t>
      </w:r>
      <w:r w:rsidR="00136D3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улучшает</w:t>
      </w:r>
      <w:r w:rsidR="00136D36" w:rsidRPr="0013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качество обучения, повы</w:t>
      </w:r>
      <w:r w:rsidR="0013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шает </w:t>
      </w:r>
      <w:r w:rsidR="00136D36" w:rsidRPr="00136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мотивацию детей к п</w:t>
      </w:r>
      <w:r w:rsidR="00136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олучению новых знаний, ускоряет </w:t>
      </w:r>
      <w:r w:rsidR="00136D36" w:rsidRPr="00136D3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усвоения знаний.</w:t>
      </w:r>
    </w:p>
    <w:p w:rsidR="00741375" w:rsidRDefault="00741375" w:rsidP="00741375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3</w:t>
      </w:r>
    </w:p>
    <w:p w:rsidR="00183695" w:rsidRDefault="00183695" w:rsidP="00183695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использования ИКТ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1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качества образования через активное внедрение в </w:t>
      </w:r>
      <w:r w:rsidR="00701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</w:t>
      </w:r>
      <w:r w:rsidRPr="00183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-образовательный процесс информационных технологий в соответствии с ФГОС </w:t>
      </w:r>
      <w:proofErr w:type="gramStart"/>
      <w:r w:rsidRPr="00183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1836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5998" w:rsidRPr="002B5998" w:rsidRDefault="002B5998" w:rsidP="002B5998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ИКТ позволяет решать следующие </w:t>
      </w:r>
      <w:r w:rsidRPr="00565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2B599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ормировать мотивацию и поддерживать интерес детей во время образовательной деятельности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F5C38" w:rsidRDefault="005F5C38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C38" w:rsidRPr="0090254E" w:rsidRDefault="005F5C38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 wp14:anchorId="19CEF687" wp14:editId="33D45DE7">
            <wp:simplePos x="0" y="0"/>
            <wp:positionH relativeFrom="column">
              <wp:posOffset>-653888</wp:posOffset>
            </wp:positionH>
            <wp:positionV relativeFrom="paragraph">
              <wp:posOffset>-455565</wp:posOffset>
            </wp:positionV>
            <wp:extent cx="7372985" cy="10505440"/>
            <wp:effectExtent l="0" t="0" r="0" b="0"/>
            <wp:wrapNone/>
            <wp:docPr id="5" name="Рисунок 5" descr="https://i.pinimg.com/736x/07/3e/53/073e537873f87d22f861ba2857a30ae6--doodle-frames-doodl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3e/53/073e537873f87d22f861ba2857a30ae6--doodle-frames-doodle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254E" w:rsidRP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словарный запас и кругозор детей, увеличивать речевую активность, формировать навыки правильной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ктивизировать познавательную деятельность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0254E" w:rsidRP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интеллектуальный, эмоциональный потенциал и позитивн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ые личностные качества ребенка;</w:t>
      </w:r>
    </w:p>
    <w:p w:rsidR="00106A1F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существлять  индивидуальный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фференцированный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обучении</w:t>
      </w:r>
      <w:r w:rsidR="00106A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62D8B" w:rsidRDefault="00106A1F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обучать детей практическим навыкам работы с компьютером</w:t>
      </w:r>
      <w:r w:rsid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1375" w:rsidRPr="00741375" w:rsidRDefault="00741375" w:rsidP="00741375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13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Слайд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Преимущества ИКТ: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ИКТ дают возможность расширения использования электронных средств обучения, так как они передают информацию быстрее;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движения, звук, мультипликация надолго привлекает внимание детей и способствует повышению у них интереса к изучаемому материалу. Высокая динамика занятия способствует эффективному усвоению материала, развитию памяти, воображения, творчества детей;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обеспечивают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возраста;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слайд-шоу и видеофрагменты позволяют показать те моменты из окружающего мира, наблюдение которых вызывает затруднения; 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также можно смоделировать такие жизненные ситуации, которые нельзя или сложно показать и увидеть в повседневной жизни (звуки природы, работа транспорта и др.);</w:t>
      </w:r>
    </w:p>
    <w:p w:rsidR="00CB01AF" w:rsidRP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побуждает детей к поисковой исследовательской деятельности, включая и поиск в сети Интернет самостоятельно или вместе с родителями;</w:t>
      </w:r>
    </w:p>
    <w:p w:rsidR="00CB01AF" w:rsidRDefault="00CB01AF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>−</w:t>
      </w:r>
      <w:r w:rsidRPr="00CB01A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ИКТ – это дополнительные возможности работы с детьми, имеющими ограниченные возможности.</w:t>
      </w:r>
    </w:p>
    <w:p w:rsidR="001027BA" w:rsidRPr="001027BA" w:rsidRDefault="001027BA" w:rsidP="00CB01AF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5.</w:t>
      </w:r>
    </w:p>
    <w:p w:rsidR="005F3F00" w:rsidRPr="005F3F00" w:rsidRDefault="005F3F00" w:rsidP="005F3F00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3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при использовании ИКТ</w:t>
      </w:r>
    </w:p>
    <w:p w:rsidR="005F3F00" w:rsidRPr="005F3F00" w:rsidRDefault="005F3F00" w:rsidP="005F3F00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0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Санитарно-гигиенические нормы строго регламентируют время, которое дети проводят перед монитором, поэтому рекомендуется использовать компьютерные технологии порционно.</w:t>
      </w:r>
      <w:r w:rsidR="00177E36" w:rsidRPr="00177E36">
        <w:t xml:space="preserve"> </w:t>
      </w:r>
      <w:r w:rsidR="00177E36" w:rsidRPr="00177E36">
        <w:rPr>
          <w:rFonts w:ascii="Times New Roman" w:hAnsi="Times New Roman" w:cs="Times New Roman"/>
          <w:sz w:val="28"/>
        </w:rPr>
        <w:t>Н</w:t>
      </w:r>
      <w:r w:rsidR="00177E36"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епрерывная продолжительность работы с компьютером в форме развивающих игр для детей 5 ле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не должна превышать 10 минут, </w:t>
      </w:r>
      <w:r w:rsid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детей 6 - 7 лет - 15 минут, </w:t>
      </w:r>
      <w:r w:rsidR="00177E36"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чаще трех раз в неделю в дни наиболее высокой работоспособности: во вторник, в среду и в четверг. Во время занятия каждые 2-5 минут необходимо отводить глаза от монитора на несколько секунд.</w:t>
      </w:r>
      <w:r w:rsid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E36"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работы с компьютером с детьми </w:t>
      </w:r>
      <w:r w:rsid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7E36"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бязательно проведение гимнастики для глаз.</w:t>
      </w:r>
    </w:p>
    <w:p w:rsidR="005F3F00" w:rsidRDefault="005F3F00" w:rsidP="005F3F00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используемые компьютеры должны быть последних моделей. </w:t>
      </w:r>
    </w:p>
    <w:p w:rsidR="005F5C38" w:rsidRDefault="005F5C38" w:rsidP="005F3F00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C38" w:rsidRDefault="005F5C38" w:rsidP="005F3F00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 wp14:anchorId="19CEF687" wp14:editId="33D45DE7">
            <wp:simplePos x="0" y="0"/>
            <wp:positionH relativeFrom="column">
              <wp:posOffset>-624705</wp:posOffset>
            </wp:positionH>
            <wp:positionV relativeFrom="paragraph">
              <wp:posOffset>-484748</wp:posOffset>
            </wp:positionV>
            <wp:extent cx="7372985" cy="10505440"/>
            <wp:effectExtent l="0" t="0" r="0" b="0"/>
            <wp:wrapNone/>
            <wp:docPr id="6" name="Рисунок 6" descr="https://i.pinimg.com/736x/07/3e/53/073e537873f87d22f861ba2857a30ae6--doodle-frames-doodl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3e/53/073e537873f87d22f861ba2857a30ae6--doodle-frames-doodle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27BA" w:rsidRPr="001027BA" w:rsidRDefault="001027BA" w:rsidP="005F3F00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6.</w:t>
      </w:r>
    </w:p>
    <w:p w:rsidR="00177E36" w:rsidRP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Основными </w:t>
      </w:r>
      <w:r w:rsidRPr="00B156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формами</w:t>
      </w: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вания ИКТ являются:            </w:t>
      </w:r>
    </w:p>
    <w:p w:rsidR="00177E36" w:rsidRP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групповой документации (списки детей, диагностика развития, планирование, мониторинг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программ, составление отчетов).</w:t>
      </w:r>
    </w:p>
    <w:p w:rsidR="00177E36" w:rsidRP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познавательного и иллюстративного материала к занятиям, к совместной образовательной деятельности, оформл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стендов, групп, кабинетов;</w:t>
      </w:r>
    </w:p>
    <w:p w:rsidR="00177E36" w:rsidRP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презентаций в 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</w:t>
      </w:r>
      <w:proofErr w:type="spellStart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Microsoft</w:t>
      </w:r>
      <w:proofErr w:type="spellEnd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ower</w:t>
      </w:r>
      <w:proofErr w:type="spellEnd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Рoint</w:t>
      </w:r>
      <w:proofErr w:type="spellEnd"/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77E36" w:rsidRP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видеокамеры и программ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редактирования видеофайлов</w:t>
      </w: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клипов,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аложение голоса на видео и т.п.</w:t>
      </w:r>
    </w:p>
    <w:p w:rsidR="00B5373B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373B" w:rsidRP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интерактивны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373B" w:rsidRP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ы;</w:t>
      </w: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E36" w:rsidRP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электронной почты, ведение </w:t>
      </w:r>
      <w:r w:rsidR="007C1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персонального </w:t>
      </w:r>
      <w:r w:rsidR="00B5373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сайта;</w:t>
      </w:r>
    </w:p>
    <w:p w:rsidR="00177E36" w:rsidRDefault="00177E36" w:rsidP="00177E36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E36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использование сети интернет в педагогической деятельности, с целью информационного и научно-методического сопровождения образовательного процесса.</w:t>
      </w:r>
    </w:p>
    <w:p w:rsidR="001027BA" w:rsidRPr="001027BA" w:rsidRDefault="001027BA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7.</w:t>
      </w:r>
      <w:r w:rsidR="007C0396" w:rsidRPr="001027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90254E" w:rsidRPr="001F316D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1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Направления коррекционной работы с использованием ИКТ</w:t>
      </w:r>
    </w:p>
    <w:p w:rsidR="0090254E" w:rsidRP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связной речи – </w:t>
      </w:r>
      <w:r w:rsidR="003A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заучивание стихотворений с помощью живых </w:t>
      </w:r>
      <w:proofErr w:type="spellStart"/>
      <w:r w:rsidR="003A2B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54E" w:rsidRP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грамоте –</w:t>
      </w:r>
      <w:r w:rsidR="003A2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слухового восприятия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383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зрител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ьно-пространственных отношений</w:t>
      </w:r>
      <w:r w:rsidR="003A2B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54E" w:rsidRP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над звукопроизношением – артикуляционная гимнастика, </w:t>
      </w:r>
      <w:r w:rsidR="00077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длительной воздушной струи, </w:t>
      </w:r>
      <w:bookmarkStart w:id="0" w:name="_GoBack"/>
      <w:bookmarkEnd w:id="0"/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автоматизация </w:t>
      </w:r>
      <w:r w:rsidR="00EE1C5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дифференциация звуков</w:t>
      </w:r>
      <w:r w:rsidR="007C03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254E" w:rsidRP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лексико-грамматических категорий – словообразов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ание, словоизменение.</w:t>
      </w:r>
    </w:p>
    <w:p w:rsidR="0090254E" w:rsidRDefault="0090254E" w:rsidP="0090254E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Коррекционно-оздоровительное направление – игры на развитие общей, мелкой моторики рук</w:t>
      </w:r>
      <w:r w:rsidR="003A2BE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координации речи с движением</w:t>
      </w:r>
      <w:r w:rsidRPr="009025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4DA9" w:rsidRDefault="002A52CE" w:rsidP="007B4DA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B4DA9" w:rsidRPr="007B4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предполагает:</w:t>
      </w:r>
      <w:r w:rsidR="007B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4DA9" w:rsidRDefault="007B4DA9" w:rsidP="007B4DA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B4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индивидуальных занятий с помощью интерактивных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4DA9" w:rsidRPr="007B4DA9" w:rsidRDefault="007B4DA9" w:rsidP="007B4DA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</w:t>
      </w:r>
      <w:r w:rsidRPr="007B4DA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фронтальных и подгрупповых занятий с помощью мультимеди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йных</w:t>
      </w:r>
      <w:r w:rsidRPr="007B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презентаций.</w:t>
      </w:r>
    </w:p>
    <w:p w:rsidR="007B4DA9" w:rsidRPr="007B4DA9" w:rsidRDefault="007B4DA9" w:rsidP="007B4DA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21B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</w:t>
      </w:r>
      <w:r w:rsidRPr="007B4D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диагностики речевых и психических функций.</w:t>
      </w:r>
    </w:p>
    <w:p w:rsid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наиболее удачных форм подготовки и предоставления учебного материала к логопедическим занятиям  можно назвать мультимедийную презентацию</w:t>
      </w:r>
      <w:r w:rsidR="00676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A52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A62EC" w:rsidRPr="002A52CE" w:rsidRDefault="00AA62EC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8.</w:t>
      </w:r>
    </w:p>
    <w:p w:rsidR="005F5C38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156D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Мультимедийная презентация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удобный и эффективный способ пред</w:t>
      </w:r>
      <w:r w:rsidR="00B156D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ставления информации с помощью компьютерных программ. Он сочетает в себе динамику, звук и изображение, т. е. факторы, которые наиболее долго </w:t>
      </w:r>
    </w:p>
    <w:p w:rsidR="005F5C38" w:rsidRDefault="005F5C38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5C38" w:rsidRDefault="005F5C38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20F4133" wp14:editId="7E452E65">
            <wp:simplePos x="0" y="0"/>
            <wp:positionH relativeFrom="column">
              <wp:posOffset>-635000</wp:posOffset>
            </wp:positionH>
            <wp:positionV relativeFrom="paragraph">
              <wp:posOffset>-446405</wp:posOffset>
            </wp:positionV>
            <wp:extent cx="7372985" cy="10505440"/>
            <wp:effectExtent l="0" t="0" r="0" b="0"/>
            <wp:wrapNone/>
            <wp:docPr id="7" name="Рисунок 7" descr="https://i.pinimg.com/736x/07/3e/53/073e537873f87d22f861ba2857a30ae6--doodle-frames-doodl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3e/53/073e537873f87d22f861ba2857a30ae6--doodle-frames-doodle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удерживают внимание ребенка. </w:t>
      </w:r>
      <w:r w:rsidRPr="00B156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Английская пословица гласит: «Я услышал и забыл, я увидел и запомнил».</w:t>
      </w:r>
    </w:p>
    <w:p w:rsidR="002A52CE" w:rsidRPr="002A52CE" w:rsidRDefault="002A52CE" w:rsidP="00C34547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6F5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Методическая сила мультимедиа состоит в том, что </w:t>
      </w:r>
      <w:r w:rsidR="0067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легче заинтересовать и обучать, когда он воспринимает поток звуковых и зрительных образов.</w:t>
      </w:r>
    </w:p>
    <w:p w:rsidR="00E30A19" w:rsidRDefault="00E30A19" w:rsidP="00676F5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программе </w:t>
      </w:r>
      <w:proofErr w:type="spellStart"/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Microsoft</w:t>
      </w:r>
      <w:proofErr w:type="spellEnd"/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gramEnd"/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ower</w:t>
      </w:r>
      <w:proofErr w:type="spellEnd"/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Рoint</w:t>
      </w:r>
      <w:proofErr w:type="spellEnd"/>
      <w:r w:rsidR="002A52CE"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3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нами были созданы презентации для выполнения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артикуляционной гимнастики </w:t>
      </w:r>
      <w:r w:rsidRPr="007841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лексическим темам: «Игрушки» «Осень», «Зима», «Насекомые».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52CE"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помощи </w:t>
      </w:r>
      <w:bookmarkStart w:id="1" w:name="id.80dd4d418801"/>
      <w:bookmarkEnd w:id="1"/>
      <w:r w:rsidRPr="00E30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мультимедийной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презентации </w:t>
      </w:r>
      <w:r w:rsidR="002A52CE"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2A52CE"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правильное выполнение артикуляционных упражнений.</w:t>
      </w:r>
      <w:r w:rsidR="00676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41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Элементы анимации повышают интерес детей к выполнению гимнастики. </w:t>
      </w:r>
    </w:p>
    <w:p w:rsidR="00762B1C" w:rsidRPr="00762B1C" w:rsidRDefault="00762B1C" w:rsidP="00226AB9">
      <w:pPr>
        <w:spacing w:after="0"/>
        <w:ind w:firstLine="42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Слайд 9</w:t>
      </w:r>
      <w:r w:rsidRPr="00762B1C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226AB9" w:rsidRDefault="009240A8" w:rsidP="00226AB9">
      <w:pPr>
        <w:spacing w:after="0"/>
        <w:ind w:firstLine="42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При работе</w:t>
      </w:r>
      <w:r w:rsidR="00226AB9" w:rsidRPr="00226AB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над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развитием речевых навыков</w:t>
      </w:r>
      <w:r w:rsidR="00226AB9" w:rsidRPr="00226AB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</w:t>
      </w:r>
      <w:r w:rsidR="00226AB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мы используем </w:t>
      </w:r>
      <w:r w:rsidR="00226AB9" w:rsidRPr="00226AB9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интерактивные игры</w:t>
      </w:r>
      <w:r w:rsidR="00226AB9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F5405A" w:rsidRPr="00F5405A" w:rsidRDefault="00F5405A" w:rsidP="00226AB9">
      <w:pPr>
        <w:spacing w:after="0"/>
        <w:ind w:firstLine="424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 w:rsidRPr="00F5405A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Слайд 10.</w:t>
      </w:r>
    </w:p>
    <w:p w:rsidR="00226AB9" w:rsidRPr="00552D22" w:rsidRDefault="00226AB9" w:rsidP="00226AB9">
      <w:pPr>
        <w:spacing w:after="0"/>
        <w:ind w:firstLine="42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26AB9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Интерактивная игра</w:t>
      </w:r>
      <w:r w:rsidRPr="00552D22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 - современный метод обучения, который обладает развивающей, образовательной и воспитывающей функциями. Основное обучающее воздействие оказывает дидактический материал, который заложен в каждой интерактивной игре.</w:t>
      </w:r>
      <w:r w:rsidRPr="00087BC6">
        <w:t xml:space="preserve"> </w:t>
      </w:r>
      <w:r w:rsidRPr="00087BC6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Обучение детей дошкольного возраста становится более привлекательным и захватывающим.</w:t>
      </w:r>
    </w:p>
    <w:p w:rsidR="00226AB9" w:rsidRDefault="00226AB9" w:rsidP="00226AB9">
      <w:pPr>
        <w:tabs>
          <w:tab w:val="left" w:pos="567"/>
        </w:tabs>
        <w:spacing w:after="0"/>
        <w:ind w:firstLine="4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интерактивных игр</w:t>
      </w:r>
      <w:r w:rsidRPr="0008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формирование и закрепление знаний,</w:t>
      </w:r>
      <w:r w:rsidR="009240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речевых навыков</w:t>
      </w:r>
      <w:r w:rsidRPr="00087B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методом интерактивных игр.</w:t>
      </w:r>
    </w:p>
    <w:p w:rsidR="003A4F0D" w:rsidRDefault="00B25E9F" w:rsidP="00676F5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очень любят играть на компьютере, </w:t>
      </w:r>
      <w:r w:rsidR="009D28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</w:t>
      </w:r>
      <w:r w:rsidR="0013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интерактивные игры служа</w:t>
      </w:r>
      <w:r w:rsidRPr="00B25E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дополнительным стимулом для выполнения заданий, они создают высокую мотивацию детей, поддерживают их активное восприятие </w:t>
      </w:r>
      <w:r w:rsidR="003A4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 </w:t>
      </w:r>
      <w:r w:rsidRPr="00B25E9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занятий. Интерес к заданию при этом удерживается значительно дольше.</w:t>
      </w:r>
      <w:r w:rsidR="00137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3E44" w:rsidRDefault="004C3E44" w:rsidP="00676F5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слухового восприятия мы разработали интерактивные игры «Голоса животных»,</w:t>
      </w:r>
      <w:r w:rsidR="00263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«Расставь животных по загонам». Для развития лексико-грамматических категорий используем игру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«Чей детеныш?»</w:t>
      </w:r>
      <w:r w:rsidR="002A2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62B1C" w:rsidRPr="00762B1C" w:rsidRDefault="00762B1C" w:rsidP="00762B1C">
      <w:pPr>
        <w:spacing w:after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Слайд 1</w:t>
      </w:r>
      <w:r w:rsidR="00F5405A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1</w:t>
      </w:r>
      <w:r w:rsidRPr="00762B1C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2636CB" w:rsidRDefault="00656B92" w:rsidP="00676F5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автоматизации звуков возможно использование интерактивн</w:t>
      </w:r>
      <w:r w:rsidR="00762B1C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D631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например, </w:t>
      </w:r>
      <w:r w:rsidRPr="00656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«Сосчитай планеты»,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«Кто </w:t>
      </w:r>
      <w:r w:rsidR="004041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плывет в лодке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Лунтиком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?», «Что положила Мила на стол?».</w:t>
      </w:r>
    </w:p>
    <w:p w:rsidR="00F5405A" w:rsidRPr="00F5405A" w:rsidRDefault="00F5405A" w:rsidP="00676F59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0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12.</w:t>
      </w:r>
    </w:p>
    <w:p w:rsidR="0072481A" w:rsidRDefault="0072481A" w:rsidP="0072481A">
      <w:pPr>
        <w:tabs>
          <w:tab w:val="left" w:pos="709"/>
        </w:tabs>
        <w:spacing w:before="100" w:beforeAutospacing="1" w:after="100" w:afterAutospacing="1"/>
        <w:ind w:firstLine="426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Дошкольники с общим недоразвитием речи</w:t>
      </w:r>
      <w:r w:rsidR="00860DB2" w:rsidRPr="00860DB2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испытывают затруднения при рассказывании о событиях своей жизни, не могут пересказать литературное произведение, последовательно составить описательный рассказ, с трудом </w:t>
      </w:r>
      <w:proofErr w:type="gramStart"/>
      <w:r w:rsidR="00860DB2" w:rsidRPr="00860DB2"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запоминают стихот</w:t>
      </w:r>
      <w:r>
        <w:rPr>
          <w:rStyle w:val="c1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ворный материл</w:t>
      </w:r>
      <w:proofErr w:type="gramEnd"/>
      <w:r w:rsidR="00860DB2" w:rsidRPr="00860DB2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5F5C38" w:rsidRDefault="0072481A" w:rsidP="0072481A">
      <w:pPr>
        <w:tabs>
          <w:tab w:val="left" w:pos="709"/>
        </w:tabs>
        <w:spacing w:before="100" w:beforeAutospacing="1" w:after="100" w:afterAutospacing="1"/>
        <w:ind w:firstLine="426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своей практике для заучивания стихотворений мы используем живые</w:t>
      </w:r>
    </w:p>
    <w:p w:rsidR="005F5C38" w:rsidRDefault="005F5C38" w:rsidP="0072481A">
      <w:pPr>
        <w:tabs>
          <w:tab w:val="left" w:pos="709"/>
        </w:tabs>
        <w:spacing w:before="100" w:beforeAutospacing="1" w:after="100" w:afterAutospacing="1"/>
        <w:ind w:firstLine="426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5C38" w:rsidRDefault="005F5C38" w:rsidP="005F5C38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1" locked="0" layoutInCell="1" allowOverlap="1" wp14:anchorId="19CEF687" wp14:editId="33D45DE7">
            <wp:simplePos x="0" y="0"/>
            <wp:positionH relativeFrom="column">
              <wp:posOffset>-624704</wp:posOffset>
            </wp:positionH>
            <wp:positionV relativeFrom="paragraph">
              <wp:posOffset>-445837</wp:posOffset>
            </wp:positionV>
            <wp:extent cx="7372985" cy="10505440"/>
            <wp:effectExtent l="0" t="0" r="0" b="0"/>
            <wp:wrapNone/>
            <wp:docPr id="8" name="Рисунок 8" descr="https://i.pinimg.com/736x/07/3e/53/073e537873f87d22f861ba2857a30ae6--doodle-frames-doodle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736x/07/3e/53/073e537873f87d22f861ba2857a30ae6--doodle-frames-doodle-ar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985" cy="1050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6CB" w:rsidRPr="00860DB2" w:rsidRDefault="0072481A" w:rsidP="005F5C38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мнемотаблицы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60DB2" w:rsidRPr="00860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Суть живой </w:t>
      </w:r>
      <w:proofErr w:type="spellStart"/>
      <w:r w:rsidR="00860DB2" w:rsidRPr="00860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мнемотаблицы</w:t>
      </w:r>
      <w:proofErr w:type="spellEnd"/>
      <w:r w:rsidR="00860DB2" w:rsidRPr="00860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ничем не отличается от </w:t>
      </w:r>
      <w:proofErr w:type="gramStart"/>
      <w:r w:rsidR="00860DB2" w:rsidRPr="00860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традиционной</w:t>
      </w:r>
      <w:proofErr w:type="gramEnd"/>
      <w:r w:rsidR="00860DB2" w:rsidRPr="00860D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каждое слово или словосочетание в стихотворении, придумывается изображение, картинка помещается на слайд, в  таблицу. Таким образом, «зарисовывается» все стихотворение.</w:t>
      </w:r>
    </w:p>
    <w:p w:rsidR="00860DB2" w:rsidRPr="00860DB2" w:rsidRDefault="00860DB2" w:rsidP="00860DB2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Живые </w:t>
      </w:r>
      <w:proofErr w:type="spellStart"/>
      <w:r w:rsidRPr="00860D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мнемотаблицы</w:t>
      </w:r>
      <w:proofErr w:type="spellEnd"/>
      <w:r w:rsidRPr="0086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включают в себя анимацию, яркую наглядность, музыку и видеоэффекты с интересным сюжетом.</w:t>
      </w:r>
    </w:p>
    <w:p w:rsidR="00860DB2" w:rsidRDefault="00860DB2" w:rsidP="00860DB2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живых </w:t>
      </w:r>
      <w:proofErr w:type="spellStart"/>
      <w:r w:rsidRPr="00860DB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мнемотаблиц</w:t>
      </w:r>
      <w:proofErr w:type="spellEnd"/>
      <w:r w:rsidRPr="00860D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наглядность, которая способствует восприятию и лучшему запоминанию материала, что очень важно, учитывая наглядно-образное мышление детей дошкольного возраста, позволяют более полно использовать возможности зрительных,  слуховых анализаторов обучаемых.</w:t>
      </w:r>
    </w:p>
    <w:p w:rsidR="0072481A" w:rsidRPr="0072481A" w:rsidRDefault="0072481A" w:rsidP="00860DB2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481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13.</w:t>
      </w:r>
    </w:p>
    <w:p w:rsidR="002A52CE" w:rsidRPr="002A52CE" w:rsidRDefault="002A52CE" w:rsidP="00CB4B5B">
      <w:pPr>
        <w:tabs>
          <w:tab w:val="left" w:pos="709"/>
        </w:tabs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B5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Выводы: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ИКТ позволяет значительно повысить мотивационную готовность к проведению коррекционных занятий путём моделирования коррекционно – развивающей компьютерной </w:t>
      </w:r>
      <w:r w:rsidR="00CB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среды, 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отработку изучаемого материала, повысить эффективность обучения;</w:t>
      </w:r>
      <w:r w:rsidR="00CB4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52C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современных компьютерных технологий на занятиях оказывает положительное влияние на развитие познавательной мотивации, произвольного внимания и памяти детей, самостоятельности, сосредоточённости, усидчивости, сопереживанию, произвольной моторики пальцев рук, творческого воображения, словарного запаса. ИКТ помогают развивать наглядно-образное мышление.</w:t>
      </w:r>
    </w:p>
    <w:p w:rsidR="00083496" w:rsidRPr="00083496" w:rsidRDefault="00083496" w:rsidP="00C34547">
      <w:pPr>
        <w:tabs>
          <w:tab w:val="left" w:pos="709"/>
        </w:tabs>
        <w:jc w:val="both"/>
        <w:rPr>
          <w:rStyle w:val="apple-style-span"/>
          <w:rFonts w:ascii="Times New Roman" w:hAnsi="Times New Roman" w:cs="Times New Roman"/>
          <w:b/>
          <w:sz w:val="28"/>
          <w:szCs w:val="28"/>
        </w:rPr>
      </w:pPr>
    </w:p>
    <w:p w:rsidR="00C337C8" w:rsidRPr="005F5C38" w:rsidRDefault="003447AE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Кроме этого, мы </w:t>
      </w:r>
      <w:r w:rsidR="00C337C8"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ем</w:t>
      </w:r>
      <w:r w:rsidR="00C337C8"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различные сайты и сервисы с </w:t>
      </w:r>
      <w:proofErr w:type="gramStart"/>
      <w:r w:rsidR="00C337C8"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интерактивными</w:t>
      </w:r>
      <w:proofErr w:type="gramEnd"/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играми для развития всех компонентов речи: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9" w:history="1">
        <w:r w:rsidRPr="005F5C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https://vini.by/</w:t>
        </w:r>
      </w:hyperlink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- </w:t>
      </w:r>
      <w:proofErr w:type="spellStart"/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ЛогоМир</w:t>
      </w:r>
      <w:proofErr w:type="spellEnd"/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10" w:history="1">
        <w:r w:rsidRPr="005F5C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https://mersibo.ru/</w:t>
        </w:r>
      </w:hyperlink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- </w:t>
      </w:r>
      <w:proofErr w:type="spellStart"/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Мерсибо</w:t>
      </w:r>
      <w:proofErr w:type="spellEnd"/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«Игры для Тигры»</w:t>
      </w:r>
      <w:r w:rsidR="00AF15A4" w:rsidRPr="00AF15A4">
        <w:t xml:space="preserve"> </w:t>
      </w:r>
      <w:r w:rsidR="00AF15A4" w:rsidRPr="00AF15A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Р.Л. Лизуновой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11" w:history="1">
        <w:r w:rsidRPr="005F5C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http://shkatulkalogopeda.blogspot.com/</w:t>
        </w:r>
      </w:hyperlink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Шкатулка логопеда 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12" w:history="1">
        <w:r w:rsidRPr="005F5C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http://e-igroteca.com/roditelyam/onlajn-igry/</w:t>
        </w:r>
      </w:hyperlink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- Игротека 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13" w:history="1">
        <w:r w:rsidRPr="005F5C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https://www.logozavr.ru/</w:t>
        </w:r>
      </w:hyperlink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C337C8" w:rsidRPr="005F5C38" w:rsidRDefault="00C337C8" w:rsidP="00C337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F5C38">
        <w:rPr>
          <w:rFonts w:ascii="MS Gothic" w:eastAsia="MS Gothic" w:hAnsi="MS Gothic" w:cs="MS Gothic" w:hint="eastAsia"/>
          <w:color w:val="1A1A1A"/>
          <w:sz w:val="28"/>
          <w:szCs w:val="28"/>
          <w:lang w:eastAsia="ru-RU"/>
        </w:rPr>
        <w:t>✓</w:t>
      </w:r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hyperlink r:id="rId14" w:history="1">
        <w:r w:rsidRPr="005F5C3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www.solnet.ee</w:t>
        </w:r>
      </w:hyperlink>
      <w:r w:rsidRPr="005F5C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– Умные игры для умных детей, родителей, учителей</w:t>
      </w:r>
    </w:p>
    <w:p w:rsidR="001A4AFF" w:rsidRPr="005F5C38" w:rsidRDefault="00083496" w:rsidP="008C1046">
      <w:pPr>
        <w:tabs>
          <w:tab w:val="left" w:pos="709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 w:rsidRPr="005F5C38">
        <w:rPr>
          <w:rFonts w:ascii="Times New Roman" w:hAnsi="Times New Roman" w:cs="Times New Roman"/>
          <w:sz w:val="28"/>
          <w:szCs w:val="28"/>
        </w:rPr>
        <w:br/>
      </w:r>
    </w:p>
    <w:sectPr w:rsidR="001A4AFF" w:rsidRPr="005F5C38" w:rsidSect="002313D7">
      <w:pgSz w:w="11906" w:h="16838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477A1"/>
    <w:multiLevelType w:val="multilevel"/>
    <w:tmpl w:val="6DA0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3B0A"/>
    <w:multiLevelType w:val="multilevel"/>
    <w:tmpl w:val="7D5E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00105E"/>
    <w:multiLevelType w:val="multilevel"/>
    <w:tmpl w:val="1CFA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80CB3"/>
    <w:multiLevelType w:val="multilevel"/>
    <w:tmpl w:val="B8E6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6D35BA"/>
    <w:multiLevelType w:val="multilevel"/>
    <w:tmpl w:val="DB14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44F48"/>
    <w:multiLevelType w:val="multilevel"/>
    <w:tmpl w:val="8E40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51381"/>
    <w:multiLevelType w:val="multilevel"/>
    <w:tmpl w:val="02BE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97937"/>
    <w:multiLevelType w:val="multilevel"/>
    <w:tmpl w:val="1CE27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37FED"/>
    <w:multiLevelType w:val="multilevel"/>
    <w:tmpl w:val="12D84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A85ADF"/>
    <w:multiLevelType w:val="multilevel"/>
    <w:tmpl w:val="CF26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14429B"/>
    <w:multiLevelType w:val="multilevel"/>
    <w:tmpl w:val="C9EAC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CCA533D"/>
    <w:multiLevelType w:val="multilevel"/>
    <w:tmpl w:val="285A6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51DF7"/>
    <w:multiLevelType w:val="multilevel"/>
    <w:tmpl w:val="702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65F7E21"/>
    <w:multiLevelType w:val="multilevel"/>
    <w:tmpl w:val="1FF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AF670A8"/>
    <w:multiLevelType w:val="multilevel"/>
    <w:tmpl w:val="4D6C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52CE"/>
    <w:rsid w:val="00004571"/>
    <w:rsid w:val="00041026"/>
    <w:rsid w:val="000460B9"/>
    <w:rsid w:val="000768FA"/>
    <w:rsid w:val="00077F9B"/>
    <w:rsid w:val="00083496"/>
    <w:rsid w:val="001027BA"/>
    <w:rsid w:val="00106A1F"/>
    <w:rsid w:val="00136D36"/>
    <w:rsid w:val="00137E67"/>
    <w:rsid w:val="00177E36"/>
    <w:rsid w:val="00183695"/>
    <w:rsid w:val="001A4AFF"/>
    <w:rsid w:val="001F316D"/>
    <w:rsid w:val="00226AB9"/>
    <w:rsid w:val="002313D7"/>
    <w:rsid w:val="002636CB"/>
    <w:rsid w:val="002A247A"/>
    <w:rsid w:val="002A52CE"/>
    <w:rsid w:val="002B2A3D"/>
    <w:rsid w:val="002B5998"/>
    <w:rsid w:val="003447AE"/>
    <w:rsid w:val="003A2BE3"/>
    <w:rsid w:val="003A4F0D"/>
    <w:rsid w:val="00404164"/>
    <w:rsid w:val="004C3E44"/>
    <w:rsid w:val="004C5154"/>
    <w:rsid w:val="004E0E58"/>
    <w:rsid w:val="00516422"/>
    <w:rsid w:val="0056507D"/>
    <w:rsid w:val="005F3F00"/>
    <w:rsid w:val="005F5C38"/>
    <w:rsid w:val="0060133F"/>
    <w:rsid w:val="00656B92"/>
    <w:rsid w:val="00676F59"/>
    <w:rsid w:val="006B29D5"/>
    <w:rsid w:val="007010CE"/>
    <w:rsid w:val="00711800"/>
    <w:rsid w:val="0072481A"/>
    <w:rsid w:val="00741375"/>
    <w:rsid w:val="00745A69"/>
    <w:rsid w:val="00762B1C"/>
    <w:rsid w:val="007841C4"/>
    <w:rsid w:val="007B4DA9"/>
    <w:rsid w:val="007C0396"/>
    <w:rsid w:val="007C1FD0"/>
    <w:rsid w:val="007C2909"/>
    <w:rsid w:val="007D4383"/>
    <w:rsid w:val="007E3CA6"/>
    <w:rsid w:val="00821B37"/>
    <w:rsid w:val="00860DB2"/>
    <w:rsid w:val="00862D8B"/>
    <w:rsid w:val="008B1C63"/>
    <w:rsid w:val="008C1046"/>
    <w:rsid w:val="008C73F5"/>
    <w:rsid w:val="0090254E"/>
    <w:rsid w:val="009240A8"/>
    <w:rsid w:val="009D28DF"/>
    <w:rsid w:val="00A2793C"/>
    <w:rsid w:val="00AA62EC"/>
    <w:rsid w:val="00AF15A4"/>
    <w:rsid w:val="00B156D2"/>
    <w:rsid w:val="00B25E9F"/>
    <w:rsid w:val="00B5373B"/>
    <w:rsid w:val="00C337C8"/>
    <w:rsid w:val="00C34547"/>
    <w:rsid w:val="00CB01AF"/>
    <w:rsid w:val="00CB4B5B"/>
    <w:rsid w:val="00D24791"/>
    <w:rsid w:val="00D6319B"/>
    <w:rsid w:val="00E30A19"/>
    <w:rsid w:val="00EE04CA"/>
    <w:rsid w:val="00EE1C52"/>
    <w:rsid w:val="00F5405A"/>
    <w:rsid w:val="00F6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083496"/>
  </w:style>
  <w:style w:type="paragraph" w:styleId="a4">
    <w:name w:val="Balloon Text"/>
    <w:basedOn w:val="a"/>
    <w:link w:val="a5"/>
    <w:uiPriority w:val="99"/>
    <w:semiHidden/>
    <w:unhideWhenUsed/>
    <w:rsid w:val="0086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2D8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337C8"/>
    <w:rPr>
      <w:color w:val="0000FF" w:themeColor="hyperlink"/>
      <w:u w:val="single"/>
    </w:rPr>
  </w:style>
  <w:style w:type="character" w:customStyle="1" w:styleId="c10">
    <w:name w:val="c10"/>
    <w:basedOn w:val="a0"/>
    <w:rsid w:val="00860DB2"/>
  </w:style>
  <w:style w:type="character" w:customStyle="1" w:styleId="c1">
    <w:name w:val="c1"/>
    <w:basedOn w:val="a0"/>
    <w:rsid w:val="00860D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logozav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hyperlink" Target="http://e-igroteca.com/roditelyam/onlajn-igry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hkatulkalogopeda.blogspot.com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ersib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ni.by/" TargetMode="External"/><Relationship Id="rId14" Type="http://schemas.openxmlformats.org/officeDocument/2006/relationships/hyperlink" Target="http://www.solnet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7D573-E103-4FAA-AEEE-6FBC4AA3F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6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52</cp:revision>
  <cp:lastPrinted>2014-10-21T08:35:00Z</cp:lastPrinted>
  <dcterms:created xsi:type="dcterms:W3CDTF">2014-10-21T07:32:00Z</dcterms:created>
  <dcterms:modified xsi:type="dcterms:W3CDTF">2024-01-29T09:01:00Z</dcterms:modified>
</cp:coreProperties>
</file>