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A3" w:rsidRDefault="001638A3" w:rsidP="001638A3">
      <w:pPr>
        <w:ind w:left="6521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638A3" w:rsidRPr="00072DEE" w:rsidRDefault="001638A3" w:rsidP="001638A3">
      <w:pPr>
        <w:ind w:left="6521"/>
        <w:jc w:val="both"/>
        <w:rPr>
          <w:rFonts w:hAnsi="Times New Roman" w:cs="Times New Roman"/>
          <w:color w:val="000000"/>
          <w:sz w:val="24"/>
          <w:szCs w:val="24"/>
        </w:rPr>
      </w:pPr>
      <w:r w:rsidRPr="00072DEE"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1638A3" w:rsidRDefault="001638A3" w:rsidP="001638A3">
      <w:pPr>
        <w:pStyle w:val="a5"/>
        <w:ind w:left="6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Заведующий МДОАУ</w:t>
      </w:r>
    </w:p>
    <w:p w:rsidR="001638A3" w:rsidRDefault="001638A3" w:rsidP="001638A3">
      <w:pPr>
        <w:pStyle w:val="a5"/>
        <w:ind w:left="6521"/>
        <w:rPr>
          <w:spacing w:val="-2"/>
          <w:sz w:val="24"/>
          <w:szCs w:val="24"/>
        </w:rPr>
      </w:pPr>
      <w:r w:rsidRPr="004635D0">
        <w:rPr>
          <w:sz w:val="24"/>
          <w:szCs w:val="24"/>
        </w:rPr>
        <w:t>«Детский сад № 106</w:t>
      </w:r>
      <w:r w:rsidRPr="004635D0">
        <w:rPr>
          <w:spacing w:val="-2"/>
          <w:sz w:val="24"/>
          <w:szCs w:val="24"/>
        </w:rPr>
        <w:t>г. Орск</w:t>
      </w:r>
    </w:p>
    <w:p w:rsidR="001638A3" w:rsidRPr="00EA1B49" w:rsidRDefault="001638A3" w:rsidP="001638A3">
      <w:pPr>
        <w:pStyle w:val="a3"/>
        <w:ind w:left="0" w:right="-71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1638A3">
        <w:rPr>
          <w:rFonts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7530" cy="12115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17" r="10140" b="1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A3" w:rsidRDefault="001638A3" w:rsidP="001638A3">
      <w:pPr>
        <w:pStyle w:val="a3"/>
        <w:ind w:right="56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638A3" w:rsidRDefault="001638A3" w:rsidP="001638A3">
      <w:pPr>
        <w:pStyle w:val="a3"/>
        <w:tabs>
          <w:tab w:val="left" w:pos="9355"/>
        </w:tabs>
        <w:ind w:left="-567" w:right="-284" w:firstLine="425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638A3" w:rsidRDefault="001638A3" w:rsidP="001638A3">
      <w:pPr>
        <w:pStyle w:val="a3"/>
        <w:tabs>
          <w:tab w:val="left" w:pos="9355"/>
        </w:tabs>
        <w:ind w:left="-567" w:right="-284" w:firstLine="425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807358">
        <w:rPr>
          <w:rFonts w:ascii="Times New Roman" w:hAnsi="Times New Roman" w:cs="Times New Roman"/>
          <w:b/>
          <w:i w:val="0"/>
          <w:sz w:val="28"/>
          <w:szCs w:val="28"/>
        </w:rPr>
        <w:t>План проведения декады</w:t>
      </w:r>
      <w:r w:rsidR="00244E8B">
        <w:rPr>
          <w:rFonts w:ascii="Times New Roman" w:hAnsi="Times New Roman" w:cs="Times New Roman"/>
          <w:b/>
          <w:i w:val="0"/>
          <w:sz w:val="28"/>
          <w:szCs w:val="28"/>
        </w:rPr>
        <w:t xml:space="preserve"> «Дари добро»</w:t>
      </w:r>
    </w:p>
    <w:p w:rsidR="001638A3" w:rsidRPr="00807358" w:rsidRDefault="001638A3" w:rsidP="001638A3">
      <w:pPr>
        <w:pStyle w:val="a3"/>
        <w:tabs>
          <w:tab w:val="left" w:pos="9355"/>
        </w:tabs>
        <w:ind w:left="-567" w:right="-284" w:firstLine="425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1. Этическая беседа с воспитанниками: «Легко ли быть не таким, как все», «Умеешь ли ты дружить», «Зачем нужны друзья»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01.12.2023г.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2. Участие  в </w:t>
      </w:r>
      <w:proofErr w:type="spellStart"/>
      <w:r w:rsidRPr="00EA1B49">
        <w:rPr>
          <w:rFonts w:ascii="Times New Roman" w:hAnsi="Times New Roman" w:cs="Times New Roman"/>
          <w:i w:val="0"/>
          <w:sz w:val="28"/>
          <w:szCs w:val="28"/>
        </w:rPr>
        <w:t>вебинаре</w:t>
      </w:r>
      <w:proofErr w:type="spellEnd"/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 «Открытие Тотального теста», участие в тотальном тесте «Доступная среда» с получением сертификата </w:t>
      </w:r>
      <w:hyperlink r:id="rId5" w:history="1">
        <w:r w:rsidRPr="00EA1B49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https://total-test.ru/</w:t>
        </w:r>
      </w:hyperlink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01.12.2023г.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3. Размещение информации о международном Дне инвалидов в информационных уголках.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 xml:space="preserve">01.12.2023г. 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4.ООД с использованием </w:t>
      </w:r>
      <w:proofErr w:type="spellStart"/>
      <w:r w:rsidRPr="00EA1B49">
        <w:rPr>
          <w:rFonts w:ascii="Times New Roman" w:hAnsi="Times New Roman" w:cs="Times New Roman"/>
          <w:i w:val="0"/>
          <w:sz w:val="28"/>
          <w:szCs w:val="28"/>
        </w:rPr>
        <w:t>мультимедийного</w:t>
      </w:r>
      <w:proofErr w:type="spellEnd"/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 оборудования  в подготовительных и старших группах просмотр видеоролики «Международный день инвалидов. Я такой же, как и ты!», «Твори добро».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04.12.2023г.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5.Просмотр и обсуждение мультипликационного фильма «Светик </w:t>
      </w:r>
      <w:proofErr w:type="spellStart"/>
      <w:r w:rsidRPr="00EA1B49">
        <w:rPr>
          <w:rFonts w:ascii="Times New Roman" w:hAnsi="Times New Roman" w:cs="Times New Roman"/>
          <w:i w:val="0"/>
          <w:sz w:val="28"/>
          <w:szCs w:val="28"/>
        </w:rPr>
        <w:t>семицветик</w:t>
      </w:r>
      <w:proofErr w:type="spellEnd"/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» (по мотивам сказки В. Катаева)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05.12.2023г.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>6. Памятки для родителей «Я такой же, как и ты»06.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7. Консультации для воспитателей «Отношение к инвалидам», «Учите детей доброте»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07.12.2023г.</w:t>
      </w:r>
    </w:p>
    <w:p w:rsidR="001638A3" w:rsidRPr="00EA1B49" w:rsidRDefault="001638A3" w:rsidP="001638A3">
      <w:pPr>
        <w:pStyle w:val="a3"/>
        <w:tabs>
          <w:tab w:val="left" w:pos="9355"/>
        </w:tabs>
        <w:ind w:left="-567" w:right="-284" w:firstLine="425"/>
        <w:rPr>
          <w:rFonts w:ascii="Times New Roman" w:hAnsi="Times New Roman" w:cs="Times New Roman"/>
          <w:i w:val="0"/>
          <w:sz w:val="28"/>
          <w:szCs w:val="28"/>
        </w:rPr>
      </w:pPr>
      <w:r w:rsidRPr="00EA1B49">
        <w:rPr>
          <w:rFonts w:ascii="Times New Roman" w:hAnsi="Times New Roman" w:cs="Times New Roman"/>
          <w:i w:val="0"/>
          <w:sz w:val="28"/>
          <w:szCs w:val="28"/>
        </w:rPr>
        <w:t xml:space="preserve">8. Консультации для родителей «3 декабря день инвалидов». </w:t>
      </w:r>
      <w:r w:rsidRPr="001638A3">
        <w:rPr>
          <w:rFonts w:ascii="Times New Roman" w:hAnsi="Times New Roman" w:cs="Times New Roman"/>
          <w:b/>
          <w:i w:val="0"/>
          <w:sz w:val="28"/>
          <w:szCs w:val="28"/>
        </w:rPr>
        <w:t>07.12.2023г.</w:t>
      </w:r>
    </w:p>
    <w:p w:rsidR="001638A3" w:rsidRPr="00807358" w:rsidRDefault="001638A3" w:rsidP="001638A3">
      <w:pPr>
        <w:tabs>
          <w:tab w:val="left" w:pos="591"/>
          <w:tab w:val="left" w:pos="9355"/>
        </w:tabs>
        <w:ind w:left="-567" w:right="-284" w:firstLine="425"/>
        <w:rPr>
          <w:rFonts w:ascii="Times New Roman" w:hAnsi="Times New Roman" w:cs="Times New Roman"/>
          <w:b/>
          <w:color w:val="6F2F9F"/>
          <w:sz w:val="28"/>
          <w:szCs w:val="28"/>
        </w:rPr>
      </w:pPr>
      <w:r w:rsidRPr="00EA1B49">
        <w:rPr>
          <w:rFonts w:ascii="Times New Roman" w:hAnsi="Times New Roman" w:cs="Times New Roman"/>
          <w:sz w:val="28"/>
          <w:szCs w:val="28"/>
        </w:rPr>
        <w:t xml:space="preserve"> 9. Размещение информации о международном Дне инвалидов и</w:t>
      </w:r>
      <w:r w:rsidRPr="00EA1B49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>плана мероприятий на официальном</w:t>
      </w:r>
      <w:r w:rsidRPr="00EA1B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>сайте МДОАУ</w:t>
      </w:r>
      <w:r w:rsidRPr="00EA1B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>№106</w:t>
      </w:r>
      <w:r w:rsidRPr="00EA1B49">
        <w:rPr>
          <w:rFonts w:ascii="Times New Roman" w:hAnsi="Times New Roman" w:cs="Times New Roman"/>
          <w:color w:val="6F2F9F"/>
          <w:spacing w:val="1"/>
          <w:sz w:val="28"/>
          <w:szCs w:val="28"/>
        </w:rPr>
        <w:t xml:space="preserve"> </w:t>
      </w:r>
      <w:hyperlink r:id="rId6" w:history="1">
        <w:r w:rsidRPr="008519CE">
          <w:rPr>
            <w:rStyle w:val="a6"/>
            <w:rFonts w:ascii="Times New Roman" w:hAnsi="Times New Roman" w:cs="Times New Roman"/>
            <w:spacing w:val="1"/>
            <w:sz w:val="28"/>
            <w:szCs w:val="28"/>
          </w:rPr>
          <w:t>https://ds-anyutiny-glazki-orsk-r56.gosweb.gosuslugi.ru/</w:t>
        </w:r>
      </w:hyperlink>
      <w:r>
        <w:rPr>
          <w:rFonts w:ascii="Times New Roman" w:hAnsi="Times New Roman" w:cs="Times New Roman"/>
          <w:color w:val="6F2F9F"/>
          <w:spacing w:val="1"/>
          <w:sz w:val="28"/>
          <w:szCs w:val="28"/>
        </w:rPr>
        <w:t xml:space="preserve"> </w:t>
      </w:r>
      <w:r w:rsidRPr="001638A3">
        <w:rPr>
          <w:rFonts w:ascii="Times New Roman" w:hAnsi="Times New Roman" w:cs="Times New Roman"/>
          <w:b/>
          <w:sz w:val="28"/>
          <w:szCs w:val="28"/>
        </w:rPr>
        <w:t>08.12.2022г.</w:t>
      </w:r>
    </w:p>
    <w:p w:rsidR="001638A3" w:rsidRPr="00EA1B49" w:rsidRDefault="001638A3" w:rsidP="001638A3">
      <w:pPr>
        <w:tabs>
          <w:tab w:val="left" w:pos="625"/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1B49">
        <w:rPr>
          <w:rFonts w:ascii="Times New Roman" w:hAnsi="Times New Roman" w:cs="Times New Roman"/>
          <w:sz w:val="28"/>
          <w:szCs w:val="28"/>
        </w:rPr>
        <w:t xml:space="preserve">10. Просмотр </w:t>
      </w:r>
      <w:proofErr w:type="spellStart"/>
      <w:r w:rsidRPr="00EA1B4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A1B49">
        <w:rPr>
          <w:rFonts w:ascii="Times New Roman" w:hAnsi="Times New Roman" w:cs="Times New Roman"/>
          <w:sz w:val="28"/>
          <w:szCs w:val="28"/>
        </w:rPr>
        <w:t xml:space="preserve"> Практическое занятие после прохождения</w:t>
      </w:r>
      <w:r w:rsidRPr="00EA1B4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    </w:t>
      </w:r>
      <w:r w:rsidRPr="00EA1B49">
        <w:rPr>
          <w:rFonts w:ascii="Times New Roman" w:hAnsi="Times New Roman" w:cs="Times New Roman"/>
          <w:sz w:val="28"/>
          <w:szCs w:val="28"/>
        </w:rPr>
        <w:t>Тотального</w:t>
      </w:r>
      <w:r w:rsidRPr="00EA1B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>теста</w:t>
      </w:r>
      <w:r w:rsidRPr="00EA1B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>"Доступная</w:t>
      </w:r>
      <w:r w:rsidRPr="00EA1B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1B49">
        <w:rPr>
          <w:rFonts w:ascii="Times New Roman" w:hAnsi="Times New Roman" w:cs="Times New Roman"/>
          <w:sz w:val="28"/>
          <w:szCs w:val="28"/>
        </w:rPr>
        <w:t xml:space="preserve">среда" </w:t>
      </w:r>
      <w:r w:rsidRPr="001638A3">
        <w:rPr>
          <w:rFonts w:ascii="Times New Roman" w:hAnsi="Times New Roman" w:cs="Times New Roman"/>
          <w:b/>
          <w:sz w:val="28"/>
          <w:szCs w:val="28"/>
        </w:rPr>
        <w:t>09.12.2023г.</w:t>
      </w:r>
    </w:p>
    <w:p w:rsidR="001638A3" w:rsidRPr="00EA1B49" w:rsidRDefault="001638A3" w:rsidP="001638A3">
      <w:pPr>
        <w:tabs>
          <w:tab w:val="left" w:pos="625"/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1B49">
        <w:rPr>
          <w:rFonts w:ascii="Times New Roman" w:hAnsi="Times New Roman" w:cs="Times New Roman"/>
          <w:sz w:val="28"/>
          <w:szCs w:val="28"/>
        </w:rPr>
        <w:t xml:space="preserve">11. ФОТООТЧЕТ.  Итоги. </w:t>
      </w:r>
      <w:r w:rsidRPr="001638A3">
        <w:rPr>
          <w:rFonts w:ascii="Times New Roman" w:hAnsi="Times New Roman" w:cs="Times New Roman"/>
          <w:b/>
          <w:sz w:val="28"/>
          <w:szCs w:val="28"/>
        </w:rPr>
        <w:t>10.12.2023г.</w:t>
      </w:r>
    </w:p>
    <w:p w:rsidR="008A1239" w:rsidRDefault="008A123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p w:rsidR="00A14BF9" w:rsidRDefault="00A14BF9" w:rsidP="001638A3">
      <w:pPr>
        <w:tabs>
          <w:tab w:val="left" w:pos="9355"/>
        </w:tabs>
        <w:ind w:left="-567" w:right="-284" w:firstLine="425"/>
      </w:pPr>
    </w:p>
    <w:sectPr w:rsidR="00A14BF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38A3"/>
    <w:rsid w:val="00122D1C"/>
    <w:rsid w:val="001638A3"/>
    <w:rsid w:val="00244E8B"/>
    <w:rsid w:val="002D4F24"/>
    <w:rsid w:val="003014F3"/>
    <w:rsid w:val="007426D5"/>
    <w:rsid w:val="008A1239"/>
    <w:rsid w:val="00A14BF9"/>
    <w:rsid w:val="00D1306A"/>
    <w:rsid w:val="00FF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8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38A3"/>
    <w:pPr>
      <w:ind w:left="112"/>
    </w:pPr>
    <w:rPr>
      <w:i/>
      <w:i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638A3"/>
    <w:rPr>
      <w:rFonts w:ascii="Calibri" w:eastAsia="Calibri" w:hAnsi="Calibri" w:cs="Calibri"/>
      <w:i/>
      <w:iCs/>
      <w:sz w:val="32"/>
      <w:szCs w:val="32"/>
    </w:rPr>
  </w:style>
  <w:style w:type="paragraph" w:styleId="a5">
    <w:name w:val="No Spacing"/>
    <w:uiPriority w:val="1"/>
    <w:qFormat/>
    <w:rsid w:val="00163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638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38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8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-anyutiny-glazki-orsk-r56.gosweb.gosuslugi.ru/" TargetMode="External"/><Relationship Id="rId5" Type="http://schemas.openxmlformats.org/officeDocument/2006/relationships/hyperlink" Target="https://total-te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2023-11-28T19:37:00Z</dcterms:created>
  <dcterms:modified xsi:type="dcterms:W3CDTF">2023-11-29T13:45:00Z</dcterms:modified>
</cp:coreProperties>
</file>