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Pr="00EC3793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EC3793">
        <w:rPr>
          <w:rFonts w:ascii="Times New Roman" w:hAnsi="Times New Roman" w:cs="Times New Roman"/>
          <w:bCs/>
          <w:sz w:val="40"/>
          <w:szCs w:val="40"/>
        </w:rPr>
        <w:t>Мастер-класс</w:t>
      </w:r>
      <w:r w:rsidR="00EC3793" w:rsidRPr="00EC3793">
        <w:rPr>
          <w:rFonts w:ascii="Times New Roman" w:hAnsi="Times New Roman" w:cs="Times New Roman"/>
          <w:bCs/>
          <w:sz w:val="40"/>
          <w:szCs w:val="40"/>
        </w:rPr>
        <w:t xml:space="preserve"> педагога - психолога по теме</w:t>
      </w:r>
      <w:r w:rsidRPr="00EC3793">
        <w:rPr>
          <w:rFonts w:ascii="Times New Roman" w:hAnsi="Times New Roman" w:cs="Times New Roman"/>
          <w:bCs/>
          <w:sz w:val="40"/>
          <w:szCs w:val="40"/>
        </w:rPr>
        <w:t xml:space="preserve">: </w:t>
      </w:r>
    </w:p>
    <w:p w:rsidR="00EC3793" w:rsidRPr="00EC3793" w:rsidRDefault="00EC3793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7721" w:rsidRPr="00EC3793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C3793">
        <w:rPr>
          <w:rFonts w:ascii="Times New Roman" w:hAnsi="Times New Roman" w:cs="Times New Roman"/>
          <w:b/>
          <w:bCs/>
          <w:sz w:val="40"/>
          <w:szCs w:val="40"/>
        </w:rPr>
        <w:t>«</w:t>
      </w:r>
      <w:proofErr w:type="spellStart"/>
      <w:r w:rsidRPr="00EC3793">
        <w:rPr>
          <w:rFonts w:ascii="Times New Roman" w:hAnsi="Times New Roman" w:cs="Times New Roman"/>
          <w:b/>
          <w:bCs/>
          <w:sz w:val="40"/>
          <w:szCs w:val="40"/>
        </w:rPr>
        <w:t>Кинезиология</w:t>
      </w:r>
      <w:proofErr w:type="spellEnd"/>
      <w:r w:rsidRPr="00EC3793">
        <w:rPr>
          <w:rFonts w:ascii="Times New Roman" w:hAnsi="Times New Roman" w:cs="Times New Roman"/>
          <w:b/>
          <w:bCs/>
          <w:sz w:val="40"/>
          <w:szCs w:val="40"/>
        </w:rPr>
        <w:t xml:space="preserve"> в песочной терапии как средство </w:t>
      </w:r>
    </w:p>
    <w:p w:rsidR="00D47721" w:rsidRPr="00EC3793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C3793">
        <w:rPr>
          <w:rFonts w:ascii="Times New Roman" w:hAnsi="Times New Roman" w:cs="Times New Roman"/>
          <w:b/>
          <w:bCs/>
          <w:sz w:val="40"/>
          <w:szCs w:val="40"/>
        </w:rPr>
        <w:t>межполушарного развития детей дошкольного возраста с ОВЗ».</w:t>
      </w:r>
    </w:p>
    <w:p w:rsid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20543" w:rsidRDefault="00220543" w:rsidP="00D47721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220543" w:rsidRDefault="00220543" w:rsidP="00D47721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D47721" w:rsidRPr="00D47721" w:rsidRDefault="00D47721" w:rsidP="00D47721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D47721">
        <w:rPr>
          <w:rFonts w:ascii="Times New Roman" w:hAnsi="Times New Roman" w:cs="Times New Roman"/>
          <w:bCs/>
          <w:sz w:val="32"/>
          <w:szCs w:val="32"/>
        </w:rPr>
        <w:t>Материал подготовила</w:t>
      </w:r>
    </w:p>
    <w:p w:rsidR="00D47721" w:rsidRPr="00D47721" w:rsidRDefault="00D47721" w:rsidP="00D47721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D47721">
        <w:rPr>
          <w:rFonts w:ascii="Times New Roman" w:hAnsi="Times New Roman" w:cs="Times New Roman"/>
          <w:bCs/>
          <w:sz w:val="32"/>
          <w:szCs w:val="32"/>
        </w:rPr>
        <w:t>педагог-психолог 1 КК</w:t>
      </w:r>
    </w:p>
    <w:p w:rsidR="00D47721" w:rsidRPr="00D47721" w:rsidRDefault="00D47721" w:rsidP="00D4772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 w:rsidRPr="00D47721">
        <w:rPr>
          <w:rFonts w:ascii="Times New Roman" w:hAnsi="Times New Roman" w:cs="Times New Roman"/>
          <w:bCs/>
          <w:sz w:val="32"/>
          <w:szCs w:val="32"/>
        </w:rPr>
        <w:t>Дерябина Анна Сергеевна</w:t>
      </w:r>
    </w:p>
    <w:p w:rsidR="00D47721" w:rsidRP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</w:p>
    <w:p w:rsid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198" w:rsidRDefault="007E0198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198" w:rsidRDefault="007E0198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198" w:rsidRDefault="007E0198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198" w:rsidRDefault="007E0198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198" w:rsidRDefault="007E0198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198" w:rsidRDefault="007E0198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198" w:rsidRDefault="007E0198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198" w:rsidRPr="007E0198" w:rsidRDefault="007E0198" w:rsidP="000B43B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0198">
        <w:rPr>
          <w:rFonts w:ascii="Times New Roman" w:hAnsi="Times New Roman" w:cs="Times New Roman"/>
          <w:bCs/>
          <w:sz w:val="28"/>
          <w:szCs w:val="28"/>
        </w:rPr>
        <w:t>г. Орск</w:t>
      </w: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543" w:rsidRPr="00220543" w:rsidRDefault="00220543" w:rsidP="002205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54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Мастер-класс педагога - психолога по теме: </w:t>
      </w:r>
    </w:p>
    <w:p w:rsidR="000B43BE" w:rsidRPr="00220543" w:rsidRDefault="00220543" w:rsidP="00220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5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43BE" w:rsidRPr="0022054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0B43BE" w:rsidRPr="00220543">
        <w:rPr>
          <w:rFonts w:ascii="Times New Roman" w:hAnsi="Times New Roman" w:cs="Times New Roman"/>
          <w:b/>
          <w:bCs/>
          <w:sz w:val="28"/>
          <w:szCs w:val="28"/>
        </w:rPr>
        <w:t>Кинезиология</w:t>
      </w:r>
      <w:proofErr w:type="spellEnd"/>
      <w:r w:rsidR="000B43BE" w:rsidRPr="00220543">
        <w:rPr>
          <w:rFonts w:ascii="Times New Roman" w:hAnsi="Times New Roman" w:cs="Times New Roman"/>
          <w:b/>
          <w:bCs/>
          <w:sz w:val="28"/>
          <w:szCs w:val="28"/>
        </w:rPr>
        <w:t xml:space="preserve"> в песочной терапии как средство </w:t>
      </w:r>
    </w:p>
    <w:p w:rsidR="001C7B22" w:rsidRPr="00220543" w:rsidRDefault="000B43BE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543">
        <w:rPr>
          <w:rFonts w:ascii="Times New Roman" w:hAnsi="Times New Roman" w:cs="Times New Roman"/>
          <w:b/>
          <w:bCs/>
          <w:sz w:val="28"/>
          <w:szCs w:val="28"/>
        </w:rPr>
        <w:t>межполушарного развития детей</w:t>
      </w:r>
      <w:r w:rsidR="00BC3C83" w:rsidRPr="00220543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 возраста</w:t>
      </w:r>
      <w:r w:rsidRPr="00220543">
        <w:rPr>
          <w:rFonts w:ascii="Times New Roman" w:hAnsi="Times New Roman" w:cs="Times New Roman"/>
          <w:b/>
          <w:bCs/>
          <w:sz w:val="28"/>
          <w:szCs w:val="28"/>
        </w:rPr>
        <w:t xml:space="preserve"> с ОВЗ».</w:t>
      </w:r>
    </w:p>
    <w:p w:rsidR="00557C4A" w:rsidRPr="00220543" w:rsidRDefault="00557C4A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7C4A" w:rsidRPr="00415798" w:rsidRDefault="00557C4A" w:rsidP="00557C4A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5798">
        <w:rPr>
          <w:rFonts w:ascii="Times New Roman" w:hAnsi="Times New Roman" w:cs="Times New Roman"/>
          <w:b/>
          <w:bCs/>
          <w:sz w:val="28"/>
          <w:szCs w:val="28"/>
        </w:rPr>
        <w:t>Сведения об авторе</w:t>
      </w:r>
    </w:p>
    <w:p w:rsidR="00557C4A" w:rsidRPr="00415798" w:rsidRDefault="00557C4A" w:rsidP="00557C4A">
      <w:pPr>
        <w:pStyle w:val="a7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798">
        <w:rPr>
          <w:rFonts w:ascii="Times New Roman" w:hAnsi="Times New Roman" w:cs="Times New Roman"/>
          <w:bCs/>
          <w:sz w:val="28"/>
          <w:szCs w:val="28"/>
        </w:rPr>
        <w:t>Ф.И.О.: Дерябина Анна Сергеевна</w:t>
      </w:r>
    </w:p>
    <w:p w:rsidR="00557C4A" w:rsidRPr="00415798" w:rsidRDefault="00557C4A" w:rsidP="00557C4A">
      <w:pPr>
        <w:pStyle w:val="a7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798">
        <w:rPr>
          <w:rFonts w:ascii="Times New Roman" w:hAnsi="Times New Roman" w:cs="Times New Roman"/>
          <w:bCs/>
          <w:sz w:val="28"/>
          <w:szCs w:val="28"/>
        </w:rPr>
        <w:t>Должность: педагог-психолог</w:t>
      </w:r>
    </w:p>
    <w:p w:rsidR="00557C4A" w:rsidRPr="00415798" w:rsidRDefault="00557C4A" w:rsidP="00557C4A">
      <w:pPr>
        <w:pStyle w:val="a7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798">
        <w:rPr>
          <w:rFonts w:ascii="Times New Roman" w:hAnsi="Times New Roman" w:cs="Times New Roman"/>
          <w:bCs/>
          <w:sz w:val="28"/>
          <w:szCs w:val="28"/>
        </w:rPr>
        <w:t>Учреждение: МДОАУ «Детский сад № 106» г. Орска</w:t>
      </w:r>
    </w:p>
    <w:p w:rsidR="00557C4A" w:rsidRPr="00415798" w:rsidRDefault="00557C4A" w:rsidP="00557C4A">
      <w:pPr>
        <w:pStyle w:val="a7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798">
        <w:rPr>
          <w:rFonts w:ascii="Times New Roman" w:hAnsi="Times New Roman" w:cs="Times New Roman"/>
          <w:bCs/>
          <w:sz w:val="28"/>
          <w:szCs w:val="28"/>
        </w:rPr>
        <w:t>Стаж: 13 лет</w:t>
      </w:r>
    </w:p>
    <w:p w:rsidR="00557C4A" w:rsidRPr="00415798" w:rsidRDefault="00557C4A" w:rsidP="00557C4A">
      <w:pPr>
        <w:pStyle w:val="a7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798">
        <w:rPr>
          <w:rFonts w:ascii="Times New Roman" w:hAnsi="Times New Roman" w:cs="Times New Roman"/>
          <w:bCs/>
          <w:sz w:val="28"/>
          <w:szCs w:val="28"/>
        </w:rPr>
        <w:t xml:space="preserve">Категория 1КК </w:t>
      </w:r>
    </w:p>
    <w:p w:rsidR="00132FFB" w:rsidRPr="00415798" w:rsidRDefault="00132FFB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57C4A" w:rsidRPr="00415798" w:rsidRDefault="00557C4A" w:rsidP="00557C4A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5798">
        <w:rPr>
          <w:rFonts w:ascii="Times New Roman" w:hAnsi="Times New Roman" w:cs="Times New Roman"/>
          <w:b/>
          <w:bCs/>
          <w:iCs/>
          <w:sz w:val="28"/>
          <w:szCs w:val="28"/>
        </w:rPr>
        <w:t>Условия формирования опыта</w:t>
      </w:r>
    </w:p>
    <w:p w:rsidR="00557C4A" w:rsidRPr="00415798" w:rsidRDefault="00557C4A" w:rsidP="00557C4A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57C4A" w:rsidRPr="00415798" w:rsidRDefault="00557C4A" w:rsidP="00557C4A">
      <w:pPr>
        <w:pStyle w:val="a7"/>
        <w:spacing w:after="0" w:line="24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415798">
        <w:rPr>
          <w:rFonts w:ascii="Times New Roman" w:hAnsi="Times New Roman" w:cs="Times New Roman"/>
          <w:bCs/>
          <w:iCs/>
          <w:sz w:val="28"/>
          <w:szCs w:val="28"/>
        </w:rPr>
        <w:t>Мною изучены и использованы в работе следующие источники:</w:t>
      </w:r>
    </w:p>
    <w:p w:rsidR="00FA4393" w:rsidRPr="00415798" w:rsidRDefault="00FA4393" w:rsidP="00415798">
      <w:pPr>
        <w:pStyle w:val="a7"/>
        <w:spacing w:after="0" w:line="24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</w:p>
    <w:p w:rsidR="00FA4393" w:rsidRPr="00415798" w:rsidRDefault="00FA4393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Валиева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А.Р.</w:t>
      </w:r>
      <w:r w:rsidRPr="0041579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Игры</w:t>
      </w:r>
      <w:r w:rsidRPr="0041579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на</w:t>
      </w:r>
      <w:r w:rsidRPr="0041579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песке.</w:t>
      </w:r>
      <w:r w:rsidRPr="0041579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Программа</w:t>
      </w:r>
      <w:r w:rsidRPr="0041579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по</w:t>
      </w:r>
      <w:r w:rsidRPr="0041579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песочной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терапии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для</w:t>
      </w:r>
      <w:r w:rsidRPr="0041579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дошкольников</w:t>
      </w:r>
      <w:r w:rsidRPr="0041579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//</w:t>
      </w:r>
      <w:r w:rsidRPr="004157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Психолог</w:t>
      </w:r>
      <w:r w:rsidRPr="004157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в детском саду</w:t>
      </w:r>
      <w:r w:rsidRPr="004157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№ 3 - 2006.</w:t>
      </w:r>
    </w:p>
    <w:p w:rsidR="00557C4A" w:rsidRPr="00415798" w:rsidRDefault="00557C4A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416"/>
        </w:tabs>
        <w:autoSpaceDE w:val="0"/>
        <w:autoSpaceDN w:val="0"/>
        <w:spacing w:before="234"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 Т. М.,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 Т. Д. «Чудеса на песке. Песочная</w:t>
      </w:r>
      <w:r w:rsidRPr="004157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>».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–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СПб.: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Институт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специальной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педагогики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и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психологии,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1998.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–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50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4157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5798">
        <w:rPr>
          <w:rFonts w:ascii="Times New Roman" w:hAnsi="Times New Roman" w:cs="Times New Roman"/>
          <w:sz w:val="28"/>
          <w:szCs w:val="28"/>
        </w:rPr>
        <w:t>.</w:t>
      </w:r>
    </w:p>
    <w:p w:rsidR="00557C4A" w:rsidRPr="00415798" w:rsidRDefault="00557C4A" w:rsidP="00415798">
      <w:pPr>
        <w:pStyle w:val="a8"/>
        <w:tabs>
          <w:tab w:val="left" w:pos="284"/>
        </w:tabs>
        <w:ind w:right="-1"/>
        <w:rPr>
          <w:sz w:val="28"/>
          <w:szCs w:val="28"/>
        </w:rPr>
      </w:pPr>
    </w:p>
    <w:p w:rsidR="00557C4A" w:rsidRPr="00415798" w:rsidRDefault="00557C4A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Т.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М.,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Т.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Д.</w:t>
      </w:r>
      <w:r w:rsidRPr="004157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«Чудеса</w:t>
      </w:r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на</w:t>
      </w:r>
      <w:r w:rsidRPr="004157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песке:</w:t>
      </w:r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Практикум</w:t>
      </w:r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по</w:t>
      </w:r>
      <w:r w:rsidRPr="004157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песочной терапии».</w:t>
      </w:r>
      <w:r w:rsidRPr="004157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-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СПб.: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Речь,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 xml:space="preserve">2005 -340 </w:t>
      </w:r>
      <w:proofErr w:type="gramStart"/>
      <w:r w:rsidRPr="004157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5798">
        <w:rPr>
          <w:rFonts w:ascii="Times New Roman" w:hAnsi="Times New Roman" w:cs="Times New Roman"/>
          <w:sz w:val="28"/>
          <w:szCs w:val="28"/>
        </w:rPr>
        <w:t>.</w:t>
      </w:r>
    </w:p>
    <w:p w:rsidR="00557C4A" w:rsidRPr="00415798" w:rsidRDefault="00557C4A" w:rsidP="00415798">
      <w:pPr>
        <w:pStyle w:val="a8"/>
        <w:tabs>
          <w:tab w:val="left" w:pos="284"/>
        </w:tabs>
        <w:ind w:right="-1"/>
        <w:rPr>
          <w:sz w:val="28"/>
          <w:szCs w:val="28"/>
        </w:rPr>
      </w:pPr>
    </w:p>
    <w:p w:rsidR="00557C4A" w:rsidRPr="00415798" w:rsidRDefault="00557C4A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Т.</w:t>
      </w:r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М.,</w:t>
      </w:r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Т.</w:t>
      </w:r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Д.,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Фролов</w:t>
      </w:r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Д.</w:t>
      </w:r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Волшебная</w:t>
      </w:r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страна</w:t>
      </w:r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внутри</w:t>
      </w:r>
      <w:r w:rsidR="00FA4393" w:rsidRPr="00415798">
        <w:rPr>
          <w:rFonts w:ascii="Times New Roman" w:hAnsi="Times New Roman" w:cs="Times New Roman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нас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//</w:t>
      </w:r>
      <w:r w:rsidRPr="004157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Т.Д.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Тренинг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по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>.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-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М.: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Речь,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2005.</w:t>
      </w:r>
    </w:p>
    <w:p w:rsidR="00FA4393" w:rsidRPr="00415798" w:rsidRDefault="00FA4393" w:rsidP="00415798">
      <w:pPr>
        <w:pStyle w:val="a7"/>
        <w:widowControl w:val="0"/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 xml:space="preserve">Давыдова О.А.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Графомоторика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. Тренажер по развитию межполушарного взаимодействия и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 навыков. – М.: Школьная книга, 2018. – 32с.: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>.</w:t>
      </w:r>
    </w:p>
    <w:p w:rsidR="00FA4393" w:rsidRPr="00415798" w:rsidRDefault="00FA4393" w:rsidP="00415798">
      <w:pPr>
        <w:pStyle w:val="a7"/>
        <w:widowControl w:val="0"/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557C4A" w:rsidRPr="00415798" w:rsidRDefault="00557C4A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415798">
        <w:rPr>
          <w:rFonts w:ascii="Times New Roman" w:hAnsi="Times New Roman" w:cs="Times New Roman"/>
          <w:spacing w:val="-1"/>
          <w:sz w:val="28"/>
          <w:szCs w:val="28"/>
        </w:rPr>
        <w:t>Зинкевич-Евстигнеева</w:t>
      </w:r>
      <w:proofErr w:type="spellEnd"/>
      <w:r w:rsidRPr="004157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>Т.Д.,</w:t>
      </w:r>
      <w:r w:rsidRPr="004157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pacing w:val="-1"/>
          <w:sz w:val="28"/>
          <w:szCs w:val="28"/>
        </w:rPr>
        <w:t>Грабенко</w:t>
      </w:r>
      <w:proofErr w:type="spellEnd"/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>Т.М.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«Игры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в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>».-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415798">
        <w:rPr>
          <w:rFonts w:ascii="Times New Roman" w:hAnsi="Times New Roman" w:cs="Times New Roman"/>
          <w:sz w:val="28"/>
          <w:szCs w:val="28"/>
        </w:rPr>
        <w:t>.:</w:t>
      </w:r>
      <w:r w:rsidRPr="004157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gramEnd"/>
      <w:r w:rsidRPr="00415798">
        <w:rPr>
          <w:rFonts w:ascii="Times New Roman" w:hAnsi="Times New Roman" w:cs="Times New Roman"/>
          <w:sz w:val="28"/>
          <w:szCs w:val="28"/>
        </w:rPr>
        <w:t>Речь,</w:t>
      </w:r>
      <w:r w:rsidRPr="004157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2006.</w:t>
      </w:r>
    </w:p>
    <w:p w:rsidR="00557C4A" w:rsidRPr="00415798" w:rsidRDefault="00557C4A" w:rsidP="00415798">
      <w:pPr>
        <w:pStyle w:val="a8"/>
        <w:tabs>
          <w:tab w:val="left" w:pos="284"/>
        </w:tabs>
        <w:ind w:right="-1"/>
        <w:rPr>
          <w:sz w:val="28"/>
          <w:szCs w:val="28"/>
        </w:rPr>
      </w:pPr>
    </w:p>
    <w:p w:rsidR="00557C4A" w:rsidRPr="00415798" w:rsidRDefault="00557C4A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Т.Д.,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Нисневич</w:t>
      </w:r>
      <w:r w:rsidRPr="0041579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Л.А.</w:t>
      </w:r>
      <w:r w:rsidRPr="0041579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«Как</w:t>
      </w:r>
      <w:r w:rsidRPr="0041579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помочь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"особому"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ребенку».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 xml:space="preserve">Книга </w:t>
      </w:r>
      <w:r w:rsidRPr="004157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для педагогов и родителей. 2-е издание.- СПб</w:t>
      </w:r>
      <w:proofErr w:type="gramStart"/>
      <w:r w:rsidRPr="0041579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415798">
        <w:rPr>
          <w:rFonts w:ascii="Times New Roman" w:hAnsi="Times New Roman" w:cs="Times New Roman"/>
          <w:sz w:val="28"/>
          <w:szCs w:val="28"/>
        </w:rPr>
        <w:t>Институт специальной педагогики и</w:t>
      </w:r>
      <w:r w:rsidRPr="004157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психологии, 2000.</w:t>
      </w:r>
    </w:p>
    <w:p w:rsidR="00557C4A" w:rsidRPr="00415798" w:rsidRDefault="00557C4A" w:rsidP="00415798">
      <w:pPr>
        <w:pStyle w:val="a8"/>
        <w:tabs>
          <w:tab w:val="left" w:pos="284"/>
        </w:tabs>
        <w:ind w:right="-1"/>
        <w:rPr>
          <w:sz w:val="28"/>
          <w:szCs w:val="28"/>
        </w:rPr>
      </w:pPr>
    </w:p>
    <w:p w:rsidR="00557C4A" w:rsidRPr="00415798" w:rsidRDefault="00557C4A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41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Кондратьева С.Ю. Игры с песком и водой в работе по формированию</w:t>
      </w:r>
      <w:r w:rsidRPr="004157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пространственно-количественных</w:t>
      </w:r>
      <w:r w:rsidRPr="0041579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представлений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у</w:t>
      </w:r>
      <w:r w:rsidRPr="004157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дошкольников</w:t>
      </w:r>
      <w:r w:rsidRPr="004157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</w:t>
      </w:r>
      <w:r w:rsidRPr="0041579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задержкой</w:t>
      </w:r>
      <w:r w:rsidRPr="004157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психического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развития</w:t>
      </w:r>
      <w:r w:rsidRPr="004157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// Дошкольная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педагогика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№</w:t>
      </w:r>
      <w:r w:rsidR="00220543" w:rsidRPr="00415798">
        <w:rPr>
          <w:rFonts w:ascii="Times New Roman" w:hAnsi="Times New Roman" w:cs="Times New Roman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3-</w:t>
      </w:r>
      <w:r w:rsidR="00220543" w:rsidRPr="00415798">
        <w:rPr>
          <w:rFonts w:ascii="Times New Roman" w:hAnsi="Times New Roman" w:cs="Times New Roman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2005.</w:t>
      </w:r>
    </w:p>
    <w:p w:rsidR="00415798" w:rsidRPr="00415798" w:rsidRDefault="00415798" w:rsidP="0041579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15798" w:rsidRPr="00415798" w:rsidRDefault="00415798" w:rsidP="00415798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lastRenderedPageBreak/>
        <w:t xml:space="preserve">Марычева О. И.,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Габараева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 К. А. Гимнастика для ума. Сборник упражнений для активизации умственной деятельности / под ред. Рябовой О.А. – Карпогоры, 2020. – 20с.  </w:t>
      </w:r>
    </w:p>
    <w:p w:rsidR="00415798" w:rsidRPr="00415798" w:rsidRDefault="00415798" w:rsidP="00415798">
      <w:pPr>
        <w:pStyle w:val="a7"/>
        <w:widowControl w:val="0"/>
        <w:tabs>
          <w:tab w:val="left" w:pos="284"/>
          <w:tab w:val="left" w:pos="141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 xml:space="preserve">Мурыгина Н.В.,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Вешнякова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 Л.В. Комплекс упражнений для развития у детей межполушарных связей. –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>.: ООО «Издательство «Детство-пресс», 2022. – 64с., ил.</w:t>
      </w:r>
    </w:p>
    <w:p w:rsidR="00415798" w:rsidRPr="00415798" w:rsidRDefault="00415798" w:rsidP="00415798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Материалы,</w:t>
      </w:r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предоставленные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hyperlink r:id="rId8">
        <w:proofErr w:type="spellStart"/>
        <w:r w:rsidRPr="00415798">
          <w:rPr>
            <w:rFonts w:ascii="Times New Roman" w:hAnsi="Times New Roman" w:cs="Times New Roman"/>
            <w:sz w:val="28"/>
            <w:szCs w:val="28"/>
          </w:rPr>
          <w:t>Арт-студи</w:t>
        </w:r>
      </w:hyperlink>
      <w:hyperlink r:id="rId9">
        <w:r w:rsidRPr="00415798">
          <w:rPr>
            <w:rFonts w:ascii="Times New Roman" w:hAnsi="Times New Roman" w:cs="Times New Roman"/>
            <w:sz w:val="28"/>
            <w:szCs w:val="28"/>
          </w:rPr>
          <w:t>ей</w:t>
        </w:r>
        <w:proofErr w:type="spellEnd"/>
        <w:r w:rsidRPr="00415798">
          <w:rPr>
            <w:rFonts w:ascii="Times New Roman" w:hAnsi="Times New Roman" w:cs="Times New Roman"/>
            <w:spacing w:val="-12"/>
            <w:sz w:val="28"/>
            <w:szCs w:val="28"/>
          </w:rPr>
          <w:t xml:space="preserve"> </w:t>
        </w:r>
      </w:hyperlink>
      <w:r w:rsidRPr="00415798">
        <w:rPr>
          <w:rFonts w:ascii="Times New Roman" w:hAnsi="Times New Roman" w:cs="Times New Roman"/>
          <w:sz w:val="28"/>
          <w:szCs w:val="28"/>
        </w:rPr>
        <w:t>«Рисуем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песком»,</w:t>
      </w:r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>.</w:t>
      </w:r>
    </w:p>
    <w:p w:rsidR="00415798" w:rsidRPr="00415798" w:rsidRDefault="00415798" w:rsidP="00415798">
      <w:pPr>
        <w:widowControl w:val="0"/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360" w:right="-1"/>
        <w:rPr>
          <w:rFonts w:ascii="Times New Roman" w:hAnsi="Times New Roman" w:cs="Times New Roman"/>
          <w:sz w:val="28"/>
          <w:szCs w:val="28"/>
        </w:rPr>
      </w:pPr>
    </w:p>
    <w:p w:rsidR="00557C4A" w:rsidRPr="00415798" w:rsidRDefault="00557C4A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415798">
        <w:rPr>
          <w:rFonts w:ascii="Times New Roman" w:hAnsi="Times New Roman" w:cs="Times New Roman"/>
          <w:sz w:val="28"/>
          <w:szCs w:val="28"/>
        </w:rPr>
        <w:t>Ратникова</w:t>
      </w:r>
      <w:proofErr w:type="spellEnd"/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Е.В.,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Гаврик</w:t>
      </w:r>
      <w:r w:rsidRPr="004157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А.В.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Игры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на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песке.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Работа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семьёй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и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детьми.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-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415798">
        <w:rPr>
          <w:rFonts w:ascii="Times New Roman" w:hAnsi="Times New Roman" w:cs="Times New Roman"/>
          <w:sz w:val="28"/>
          <w:szCs w:val="28"/>
        </w:rPr>
        <w:t>.: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End"/>
      <w:r w:rsidRPr="00415798">
        <w:rPr>
          <w:rFonts w:ascii="Times New Roman" w:hAnsi="Times New Roman" w:cs="Times New Roman"/>
          <w:sz w:val="28"/>
          <w:szCs w:val="28"/>
        </w:rPr>
        <w:t>Речь,</w:t>
      </w:r>
      <w:r w:rsidRPr="004157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2013.</w:t>
      </w:r>
    </w:p>
    <w:p w:rsidR="00415798" w:rsidRPr="00415798" w:rsidRDefault="00415798" w:rsidP="00415798">
      <w:pPr>
        <w:widowControl w:val="0"/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360" w:right="-1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Сиротюк А.Л. Упражнения для психомоторного развития дошкольников: Практическое пособие. – М.: АРКТИ, 2008. – 60с.</w:t>
      </w:r>
    </w:p>
    <w:p w:rsidR="00415798" w:rsidRDefault="00415798" w:rsidP="0041579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15798" w:rsidRPr="00415798" w:rsidRDefault="00415798" w:rsidP="00415798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 xml:space="preserve">Сиротюк А.Л. Коррекция развития интеллекта дошкольников: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. Пальчиковые упражнения. Развитие интеллекта дошкольников. – М.: Сфера, 2001. – 45с. </w:t>
      </w:r>
    </w:p>
    <w:p w:rsidR="00415798" w:rsidRPr="00415798" w:rsidRDefault="00415798" w:rsidP="00415798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 xml:space="preserve">Хомская Е.Д. и др. Методы оценки межполушарной асимметрии и межполушарного взаимодействия: Учебное пособие. – М.: Издательство МГУ, 1995. – 78с.  </w:t>
      </w:r>
    </w:p>
    <w:p w:rsidR="00415798" w:rsidRPr="00415798" w:rsidRDefault="00415798" w:rsidP="00415798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https://igralohka.ru/product/igra-na-razvitie-mezhpolusharnyh-vzaimosvyazej-nejrogimnastika/</w:t>
      </w:r>
    </w:p>
    <w:p w:rsidR="00415798" w:rsidRPr="00415798" w:rsidRDefault="00415798" w:rsidP="00415798">
      <w:pPr>
        <w:widowControl w:val="0"/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360" w:right="-1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https://shop.amelica.com/product-category/</w:t>
      </w:r>
      <w:proofErr w:type="gramStart"/>
      <w:r w:rsidRPr="00415798">
        <w:rPr>
          <w:rFonts w:ascii="Times New Roman" w:hAnsi="Times New Roman" w:cs="Times New Roman"/>
          <w:sz w:val="28"/>
          <w:szCs w:val="28"/>
        </w:rPr>
        <w:t>логопедические-игры</w:t>
      </w:r>
      <w:proofErr w:type="gramEnd"/>
      <w:r w:rsidRPr="00415798">
        <w:rPr>
          <w:rFonts w:ascii="Times New Roman" w:hAnsi="Times New Roman" w:cs="Times New Roman"/>
          <w:sz w:val="28"/>
          <w:szCs w:val="28"/>
        </w:rPr>
        <w:t>/нейро-игры-для-детей</w:t>
      </w:r>
    </w:p>
    <w:p w:rsidR="00415798" w:rsidRPr="00415798" w:rsidRDefault="00415798" w:rsidP="00415798">
      <w:pPr>
        <w:widowControl w:val="0"/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360" w:right="-1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http://schoolchild.ru/gramota/21139-formirovanie-grafomotornyh-navykov-u-deteiy-doshkolnogo-vozrasta-posredstvom-raboty-s-peskom.html</w:t>
      </w:r>
    </w:p>
    <w:p w:rsidR="00415798" w:rsidRPr="00415798" w:rsidRDefault="00415798" w:rsidP="00415798">
      <w:pPr>
        <w:widowControl w:val="0"/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360" w:right="-1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https://psv4.userapi.com/s/v1/d/WsO3wC9plkHkzkW4EaaxM5J-bN11GuoLiYmPcl5AiK0J-HlKVEllMlUZb8aCMVzOWGp_CQynr3DZMPCsKddQ0ey04B6zCfijuA73B3gDNAOouH-g0FRu9w/Albom_graficheskikh_uprazhneniy_dldya_razvitia_mezhpolusharnogo_vzaimodeystvia.pdf</w:t>
      </w:r>
    </w:p>
    <w:p w:rsidR="00415798" w:rsidRPr="00415798" w:rsidRDefault="00415798" w:rsidP="0041579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15798" w:rsidRDefault="00415798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https://ru.wikipedia.org/wiki/Проба_на_реципрокную_координацию_рук</w:t>
      </w:r>
    </w:p>
    <w:p w:rsidR="00415798" w:rsidRPr="00415798" w:rsidRDefault="00415798" w:rsidP="0041579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57C4A" w:rsidRDefault="00557C4A" w:rsidP="00FD6834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1579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Теоретическая база</w:t>
      </w:r>
    </w:p>
    <w:p w:rsidR="00D849D0" w:rsidRPr="00415798" w:rsidRDefault="00D849D0" w:rsidP="00D849D0">
      <w:pPr>
        <w:pStyle w:val="a7"/>
        <w:spacing w:after="0"/>
        <w:ind w:left="36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15798" w:rsidRPr="00415798" w:rsidRDefault="000B43BE" w:rsidP="00FD683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487A71">
        <w:rPr>
          <w:rFonts w:ascii="Times New Roman" w:hAnsi="Times New Roman" w:cs="Times New Roman"/>
          <w:b/>
          <w:i/>
          <w:sz w:val="28"/>
          <w:szCs w:val="28"/>
        </w:rPr>
        <w:t>Дошкольный возраст</w:t>
      </w:r>
      <w:r w:rsidRPr="00415798">
        <w:rPr>
          <w:rFonts w:ascii="Times New Roman" w:hAnsi="Times New Roman" w:cs="Times New Roman"/>
          <w:sz w:val="28"/>
          <w:szCs w:val="28"/>
        </w:rPr>
        <w:t xml:space="preserve"> — важный этап формирования личности. У детей возникают такие личностные образования, как соподчинение мотивов, усвоение нравственных норм и формирование произвольности поведения. </w:t>
      </w:r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Межполушарные связи формируются с рождения вплоть до </w:t>
      </w:r>
      <w:r w:rsidR="00415798" w:rsidRPr="004157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12-15 лет</w:t>
      </w:r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постепенно в несколько этапов </w:t>
      </w:r>
      <w:r w:rsidR="00415798" w:rsidRPr="00415798">
        <w:rPr>
          <w:rFonts w:ascii="Times New Roman" w:hAnsi="Times New Roman" w:cs="Times New Roman"/>
          <w:bCs/>
          <w:sz w:val="28"/>
          <w:szCs w:val="28"/>
        </w:rPr>
        <w:t>(А.В. Семенович)</w:t>
      </w:r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п</w:t>
      </w:r>
      <w:r w:rsidR="00415798" w:rsidRPr="00415798">
        <w:rPr>
          <w:rFonts w:ascii="Times New Roman" w:hAnsi="Times New Roman" w:cs="Times New Roman"/>
          <w:bCs/>
          <w:sz w:val="28"/>
          <w:szCs w:val="28"/>
        </w:rPr>
        <w:t xml:space="preserve">о утверждению ученых Н.А. Бернштейна (теория уровней организации движений), А.Р. </w:t>
      </w:r>
      <w:proofErr w:type="spellStart"/>
      <w:r w:rsidR="00415798" w:rsidRPr="00415798">
        <w:rPr>
          <w:rFonts w:ascii="Times New Roman" w:hAnsi="Times New Roman" w:cs="Times New Roman"/>
          <w:bCs/>
          <w:sz w:val="28"/>
          <w:szCs w:val="28"/>
        </w:rPr>
        <w:t>Лурия</w:t>
      </w:r>
      <w:proofErr w:type="spellEnd"/>
      <w:r w:rsidR="00415798" w:rsidRPr="00415798">
        <w:rPr>
          <w:rFonts w:ascii="Times New Roman" w:hAnsi="Times New Roman" w:cs="Times New Roman"/>
          <w:bCs/>
          <w:sz w:val="28"/>
          <w:szCs w:val="28"/>
        </w:rPr>
        <w:t xml:space="preserve"> (теория СДЛ ВПФ), Л.С. Цветковой, М.М. Кольцовой, Л.В. Фоминой (принципы нейропсихологии детского возраста), Ф. </w:t>
      </w:r>
      <w:proofErr w:type="spellStart"/>
      <w:r w:rsidR="00415798" w:rsidRPr="00415798">
        <w:rPr>
          <w:rFonts w:ascii="Times New Roman" w:hAnsi="Times New Roman" w:cs="Times New Roman"/>
          <w:bCs/>
          <w:sz w:val="28"/>
          <w:szCs w:val="28"/>
        </w:rPr>
        <w:t>Бильгоу</w:t>
      </w:r>
      <w:proofErr w:type="spellEnd"/>
      <w:r w:rsidR="00415798" w:rsidRPr="00415798">
        <w:rPr>
          <w:rFonts w:ascii="Times New Roman" w:hAnsi="Times New Roman" w:cs="Times New Roman"/>
          <w:bCs/>
          <w:sz w:val="28"/>
          <w:szCs w:val="28"/>
        </w:rPr>
        <w:t xml:space="preserve">, П. </w:t>
      </w:r>
      <w:proofErr w:type="spellStart"/>
      <w:r w:rsidR="00415798" w:rsidRPr="00415798">
        <w:rPr>
          <w:rFonts w:ascii="Times New Roman" w:hAnsi="Times New Roman" w:cs="Times New Roman"/>
          <w:bCs/>
          <w:sz w:val="28"/>
          <w:szCs w:val="28"/>
        </w:rPr>
        <w:t>Денисона</w:t>
      </w:r>
      <w:proofErr w:type="spellEnd"/>
      <w:r w:rsidR="00415798" w:rsidRPr="00415798">
        <w:rPr>
          <w:rFonts w:ascii="Times New Roman" w:hAnsi="Times New Roman" w:cs="Times New Roman"/>
          <w:bCs/>
          <w:sz w:val="28"/>
          <w:szCs w:val="28"/>
        </w:rPr>
        <w:t xml:space="preserve"> и др. о</w:t>
      </w:r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сновное развитие происходит в возрастном периоде </w:t>
      </w:r>
      <w:r w:rsidR="00415798" w:rsidRPr="004157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</w:t>
      </w:r>
      <w:r w:rsidR="00415798" w:rsidRPr="004157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3 до 8 лет</w:t>
      </w:r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>: у девочек до 7 лет, у мальчиков до 8 - 8,5 лет</w:t>
      </w:r>
      <w:r w:rsidR="00415798" w:rsidRPr="00415798">
        <w:rPr>
          <w:rFonts w:ascii="Times New Roman" w:hAnsi="Times New Roman" w:cs="Times New Roman"/>
          <w:bCs/>
          <w:sz w:val="28"/>
          <w:szCs w:val="28"/>
        </w:rPr>
        <w:t>, когда</w:t>
      </w:r>
      <w:proofErr w:type="gramEnd"/>
      <w:r w:rsidR="00415798" w:rsidRPr="00415798">
        <w:rPr>
          <w:rFonts w:ascii="Times New Roman" w:hAnsi="Times New Roman" w:cs="Times New Roman"/>
          <w:bCs/>
          <w:sz w:val="28"/>
          <w:szCs w:val="28"/>
        </w:rPr>
        <w:t xml:space="preserve"> кора больших полушарий головного мозга ребенка еще не окончательно сформирована.</w:t>
      </w:r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в этом возрасте закладывается интеллектуальная основа – зрительное, слуховое, кинетическое, зрительно-моторное, </w:t>
      </w:r>
      <w:proofErr w:type="spellStart"/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>слухо-моторное</w:t>
      </w:r>
      <w:proofErr w:type="spellEnd"/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восприятие, </w:t>
      </w:r>
      <w:proofErr w:type="spellStart"/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>смыслоразличение</w:t>
      </w:r>
      <w:proofErr w:type="spellEnd"/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звуков и многое другое</w:t>
      </w:r>
      <w:r w:rsidR="00415798" w:rsidRPr="0041579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:rsidR="00CE0782" w:rsidRDefault="00CE0782" w:rsidP="00FD683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08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662B6C" w:rsidRPr="0051608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Pr="0051608A">
        <w:rPr>
          <w:rFonts w:ascii="Times New Roman" w:hAnsi="Times New Roman" w:cs="Times New Roman"/>
          <w:bCs/>
          <w:i/>
          <w:sz w:val="28"/>
          <w:szCs w:val="28"/>
        </w:rPr>
        <w:t>У детей с ОВЗ</w:t>
      </w:r>
      <w:r w:rsidR="00416A93">
        <w:rPr>
          <w:rFonts w:ascii="Times New Roman" w:hAnsi="Times New Roman" w:cs="Times New Roman"/>
          <w:bCs/>
          <w:i/>
          <w:sz w:val="28"/>
          <w:szCs w:val="28"/>
        </w:rPr>
        <w:t xml:space="preserve"> (ограниченные возможности здоровья)</w:t>
      </w:r>
      <w:r w:rsidRPr="0041579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bCs/>
          <w:sz w:val="28"/>
          <w:szCs w:val="28"/>
        </w:rPr>
        <w:t>отмечается общее моторное отставание, что приводит к торможению мыслительных процессов, снижению концентрации внимания, выносливости, координационных способностей, проблемы с речевым развитием.  В результате чего, у них проявляется низкая работоспособность, повышенная утомляемость, низкий уровень произвольности психических процессов.</w:t>
      </w:r>
    </w:p>
    <w:p w:rsidR="00416A93" w:rsidRDefault="00416A93" w:rsidP="00416A93">
      <w:pPr>
        <w:pStyle w:val="a8"/>
        <w:tabs>
          <w:tab w:val="left" w:pos="8931"/>
          <w:tab w:val="left" w:pos="9355"/>
        </w:tabs>
        <w:spacing w:line="276" w:lineRule="auto"/>
        <w:ind w:right="-1"/>
        <w:jc w:val="both"/>
        <w:rPr>
          <w:sz w:val="28"/>
          <w:szCs w:val="28"/>
        </w:rPr>
      </w:pPr>
      <w:r w:rsidRPr="00416A93">
        <w:rPr>
          <w:b/>
          <w:i/>
          <w:sz w:val="28"/>
          <w:szCs w:val="28"/>
        </w:rPr>
        <w:t xml:space="preserve">     </w:t>
      </w:r>
      <w:r w:rsidRPr="00416A93">
        <w:rPr>
          <w:i/>
          <w:sz w:val="28"/>
          <w:szCs w:val="28"/>
        </w:rPr>
        <w:t>У детей с ДЦП</w:t>
      </w:r>
      <w:r>
        <w:rPr>
          <w:i/>
          <w:sz w:val="28"/>
          <w:szCs w:val="28"/>
        </w:rPr>
        <w:t xml:space="preserve"> (детский церебральный паралич)</w:t>
      </w:r>
      <w:r w:rsidRPr="00416A93">
        <w:rPr>
          <w:b/>
          <w:i/>
          <w:sz w:val="28"/>
          <w:szCs w:val="28"/>
        </w:rPr>
        <w:t xml:space="preserve"> </w:t>
      </w:r>
      <w:r w:rsidRPr="00416A93">
        <w:rPr>
          <w:sz w:val="28"/>
          <w:szCs w:val="28"/>
        </w:rPr>
        <w:t xml:space="preserve">есть сложности в удержании предметов, необходимых в письме и рисовании. </w:t>
      </w:r>
      <w:proofErr w:type="gramStart"/>
      <w:r w:rsidRPr="00416A93">
        <w:rPr>
          <w:sz w:val="28"/>
          <w:szCs w:val="28"/>
        </w:rPr>
        <w:t>Из</w:t>
      </w:r>
      <w:proofErr w:type="gramEnd"/>
      <w:r w:rsidRPr="00416A93">
        <w:rPr>
          <w:sz w:val="28"/>
          <w:szCs w:val="28"/>
        </w:rPr>
        <w:t xml:space="preserve"> -</w:t>
      </w:r>
      <w:r w:rsidRPr="00416A93">
        <w:rPr>
          <w:spacing w:val="-57"/>
          <w:sz w:val="28"/>
          <w:szCs w:val="28"/>
        </w:rPr>
        <w:t xml:space="preserve"> </w:t>
      </w:r>
      <w:r w:rsidRPr="00416A93">
        <w:rPr>
          <w:sz w:val="28"/>
          <w:szCs w:val="28"/>
        </w:rPr>
        <w:t xml:space="preserve">за </w:t>
      </w:r>
      <w:proofErr w:type="spellStart"/>
      <w:r w:rsidRPr="00416A93">
        <w:rPr>
          <w:sz w:val="28"/>
          <w:szCs w:val="28"/>
        </w:rPr>
        <w:t>спастики</w:t>
      </w:r>
      <w:proofErr w:type="spellEnd"/>
      <w:r w:rsidRPr="00416A93">
        <w:rPr>
          <w:sz w:val="28"/>
          <w:szCs w:val="28"/>
        </w:rPr>
        <w:t xml:space="preserve"> </w:t>
      </w:r>
      <w:proofErr w:type="gramStart"/>
      <w:r w:rsidRPr="00416A93">
        <w:rPr>
          <w:sz w:val="28"/>
          <w:szCs w:val="28"/>
        </w:rPr>
        <w:t>в</w:t>
      </w:r>
      <w:proofErr w:type="gramEnd"/>
      <w:r w:rsidRPr="00416A93">
        <w:rPr>
          <w:sz w:val="28"/>
          <w:szCs w:val="28"/>
        </w:rPr>
        <w:t xml:space="preserve"> руках,</w:t>
      </w:r>
      <w:r w:rsidRPr="00416A93">
        <w:rPr>
          <w:spacing w:val="1"/>
          <w:sz w:val="28"/>
          <w:szCs w:val="28"/>
        </w:rPr>
        <w:t xml:space="preserve"> </w:t>
      </w:r>
      <w:proofErr w:type="spellStart"/>
      <w:r w:rsidRPr="00416A93">
        <w:rPr>
          <w:sz w:val="28"/>
          <w:szCs w:val="28"/>
        </w:rPr>
        <w:t>кинезов</w:t>
      </w:r>
      <w:proofErr w:type="spellEnd"/>
      <w:r w:rsidRPr="00416A93">
        <w:rPr>
          <w:sz w:val="28"/>
          <w:szCs w:val="28"/>
        </w:rPr>
        <w:t xml:space="preserve"> и других нарушений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ребёнок не может удержать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в руках ручку,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карандаш, мел. Вот тут-то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на помощь и приходит указательный пальчик, при помощи которого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ребёнок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рисует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на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световом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столе.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Ребёнок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не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отвлекается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на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свои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особенности,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внимание</w:t>
      </w:r>
      <w:r w:rsidRPr="00416A93">
        <w:rPr>
          <w:spacing w:val="-57"/>
          <w:sz w:val="28"/>
          <w:szCs w:val="28"/>
        </w:rPr>
        <w:t xml:space="preserve"> </w:t>
      </w:r>
      <w:r w:rsidRPr="00416A93">
        <w:rPr>
          <w:sz w:val="28"/>
          <w:szCs w:val="28"/>
        </w:rPr>
        <w:t>сосредоточено на инструкциях педагога, творчество становится более продуктивным, работа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приносит</w:t>
      </w:r>
      <w:r w:rsidRPr="00416A93">
        <w:rPr>
          <w:spacing w:val="-2"/>
          <w:sz w:val="28"/>
          <w:szCs w:val="28"/>
        </w:rPr>
        <w:t xml:space="preserve"> </w:t>
      </w:r>
      <w:r w:rsidRPr="00416A93">
        <w:rPr>
          <w:sz w:val="28"/>
          <w:szCs w:val="28"/>
        </w:rPr>
        <w:t>удовольствие</w:t>
      </w:r>
      <w:r w:rsidRPr="00416A93">
        <w:rPr>
          <w:spacing w:val="-2"/>
          <w:sz w:val="28"/>
          <w:szCs w:val="28"/>
        </w:rPr>
        <w:t xml:space="preserve"> </w:t>
      </w:r>
      <w:r w:rsidRPr="00416A93">
        <w:rPr>
          <w:sz w:val="28"/>
          <w:szCs w:val="28"/>
        </w:rPr>
        <w:t>самому</w:t>
      </w:r>
      <w:r w:rsidRPr="00416A93">
        <w:rPr>
          <w:spacing w:val="-3"/>
          <w:sz w:val="28"/>
          <w:szCs w:val="28"/>
        </w:rPr>
        <w:t xml:space="preserve"> </w:t>
      </w:r>
      <w:r w:rsidRPr="00416A93">
        <w:rPr>
          <w:sz w:val="28"/>
          <w:szCs w:val="28"/>
        </w:rPr>
        <w:t>ребёнку, а это</w:t>
      </w:r>
      <w:r w:rsidRPr="00416A93">
        <w:rPr>
          <w:spacing w:val="-1"/>
          <w:sz w:val="28"/>
          <w:szCs w:val="28"/>
        </w:rPr>
        <w:t xml:space="preserve"> </w:t>
      </w:r>
      <w:r w:rsidRPr="00416A93">
        <w:rPr>
          <w:sz w:val="28"/>
          <w:szCs w:val="28"/>
        </w:rPr>
        <w:t>очень</w:t>
      </w:r>
      <w:r w:rsidRPr="00416A93">
        <w:rPr>
          <w:spacing w:val="-1"/>
          <w:sz w:val="28"/>
          <w:szCs w:val="28"/>
        </w:rPr>
        <w:t xml:space="preserve"> </w:t>
      </w:r>
      <w:r w:rsidRPr="00416A93">
        <w:rPr>
          <w:sz w:val="28"/>
          <w:szCs w:val="28"/>
        </w:rPr>
        <w:t>важно!</w:t>
      </w:r>
    </w:p>
    <w:p w:rsidR="00416A93" w:rsidRPr="00416A93" w:rsidRDefault="00416A93" w:rsidP="00416A93">
      <w:pPr>
        <w:pStyle w:val="a8"/>
        <w:spacing w:line="276" w:lineRule="auto"/>
        <w:ind w:right="-1"/>
        <w:jc w:val="both"/>
        <w:rPr>
          <w:sz w:val="28"/>
          <w:szCs w:val="28"/>
        </w:rPr>
      </w:pPr>
      <w:r w:rsidRPr="00416A93">
        <w:rPr>
          <w:sz w:val="28"/>
          <w:szCs w:val="28"/>
        </w:rPr>
        <w:t xml:space="preserve">     Занятия с песком особенно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 xml:space="preserve">полезны </w:t>
      </w:r>
      <w:proofErr w:type="spellStart"/>
      <w:r w:rsidRPr="00416A93">
        <w:rPr>
          <w:i/>
          <w:sz w:val="28"/>
          <w:szCs w:val="28"/>
        </w:rPr>
        <w:t>гиперактивным</w:t>
      </w:r>
      <w:proofErr w:type="spellEnd"/>
      <w:r w:rsidRPr="00416A93">
        <w:rPr>
          <w:i/>
          <w:sz w:val="28"/>
          <w:szCs w:val="28"/>
        </w:rPr>
        <w:t xml:space="preserve"> детям</w:t>
      </w:r>
      <w:r w:rsidRPr="00416A93">
        <w:rPr>
          <w:sz w:val="28"/>
          <w:szCs w:val="28"/>
        </w:rPr>
        <w:t>. Занимаясь, ребенок успокаивается,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избавляется от лишней энергии, учится лучше понимать себя. Для таких занятий лучше всего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использовать холодный песок (охладить в холодильнике). Для тех, у кого большое психическое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напряжение, которое не сбрасывается,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для застенчивых и зажатых детей используется тёплый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песок, так как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он оказывает расслабляющее воздействие.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На занятиях используется песок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крупной</w:t>
      </w:r>
      <w:r w:rsidRPr="00416A93">
        <w:rPr>
          <w:spacing w:val="-1"/>
          <w:sz w:val="28"/>
          <w:szCs w:val="28"/>
        </w:rPr>
        <w:t xml:space="preserve"> </w:t>
      </w:r>
      <w:r w:rsidRPr="00416A93">
        <w:rPr>
          <w:sz w:val="28"/>
          <w:szCs w:val="28"/>
        </w:rPr>
        <w:t>и</w:t>
      </w:r>
      <w:r w:rsidRPr="00416A93">
        <w:rPr>
          <w:spacing w:val="-2"/>
          <w:sz w:val="28"/>
          <w:szCs w:val="28"/>
        </w:rPr>
        <w:t xml:space="preserve"> </w:t>
      </w:r>
      <w:r w:rsidRPr="00416A93">
        <w:rPr>
          <w:sz w:val="28"/>
          <w:szCs w:val="28"/>
        </w:rPr>
        <w:t>мелкой</w:t>
      </w:r>
      <w:r w:rsidRPr="00416A93">
        <w:rPr>
          <w:spacing w:val="-1"/>
          <w:sz w:val="28"/>
          <w:szCs w:val="28"/>
        </w:rPr>
        <w:t xml:space="preserve"> </w:t>
      </w:r>
      <w:r w:rsidRPr="00416A93">
        <w:rPr>
          <w:sz w:val="28"/>
          <w:szCs w:val="28"/>
        </w:rPr>
        <w:t>фракции, так</w:t>
      </w:r>
      <w:r w:rsidRPr="00416A93">
        <w:rPr>
          <w:spacing w:val="-3"/>
          <w:sz w:val="28"/>
          <w:szCs w:val="28"/>
        </w:rPr>
        <w:t xml:space="preserve"> </w:t>
      </w:r>
      <w:r w:rsidRPr="00416A93">
        <w:rPr>
          <w:sz w:val="28"/>
          <w:szCs w:val="28"/>
        </w:rPr>
        <w:t>вот</w:t>
      </w:r>
      <w:r w:rsidRPr="00416A93">
        <w:rPr>
          <w:spacing w:val="-1"/>
          <w:sz w:val="28"/>
          <w:szCs w:val="28"/>
        </w:rPr>
        <w:t xml:space="preserve"> </w:t>
      </w:r>
      <w:r w:rsidRPr="00416A93">
        <w:rPr>
          <w:sz w:val="28"/>
          <w:szCs w:val="28"/>
        </w:rPr>
        <w:t>песок</w:t>
      </w:r>
      <w:r w:rsidRPr="00416A93">
        <w:rPr>
          <w:spacing w:val="-1"/>
          <w:sz w:val="28"/>
          <w:szCs w:val="28"/>
        </w:rPr>
        <w:t xml:space="preserve"> </w:t>
      </w:r>
      <w:r w:rsidRPr="00416A93">
        <w:rPr>
          <w:sz w:val="28"/>
          <w:szCs w:val="28"/>
        </w:rPr>
        <w:t>мелкой фракции</w:t>
      </w:r>
      <w:r w:rsidRPr="00416A93">
        <w:rPr>
          <w:spacing w:val="58"/>
          <w:sz w:val="28"/>
          <w:szCs w:val="28"/>
        </w:rPr>
        <w:t xml:space="preserve"> </w:t>
      </w:r>
      <w:r w:rsidRPr="00416A93">
        <w:rPr>
          <w:sz w:val="28"/>
          <w:szCs w:val="28"/>
        </w:rPr>
        <w:t>расслабляет.</w:t>
      </w:r>
    </w:p>
    <w:p w:rsidR="00416A93" w:rsidRPr="00416A93" w:rsidRDefault="00416A93" w:rsidP="00416A93">
      <w:pPr>
        <w:pStyle w:val="a8"/>
        <w:tabs>
          <w:tab w:val="left" w:pos="8931"/>
          <w:tab w:val="left" w:pos="9355"/>
        </w:tabs>
        <w:spacing w:line="276" w:lineRule="auto"/>
        <w:ind w:right="-1"/>
        <w:jc w:val="both"/>
        <w:rPr>
          <w:sz w:val="28"/>
          <w:szCs w:val="28"/>
        </w:rPr>
      </w:pPr>
    </w:p>
    <w:p w:rsidR="00E10A5B" w:rsidRDefault="00415798" w:rsidP="00FD6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BC3C83" w:rsidRPr="00415798">
        <w:rPr>
          <w:rFonts w:ascii="Times New Roman" w:hAnsi="Times New Roman" w:cs="Times New Roman"/>
          <w:sz w:val="28"/>
          <w:szCs w:val="28"/>
        </w:rPr>
        <w:t xml:space="preserve">     Для успешного обучения и развития ребенка одним из основных условий является </w:t>
      </w:r>
      <w:r w:rsidR="00BC3C83" w:rsidRPr="00415798">
        <w:rPr>
          <w:rFonts w:ascii="Times New Roman" w:hAnsi="Times New Roman" w:cs="Times New Roman"/>
          <w:b/>
          <w:i/>
          <w:sz w:val="28"/>
          <w:szCs w:val="28"/>
        </w:rPr>
        <w:t>полноценное развитие межполушарных связей правого и левого полушарий коры головного мозга.</w:t>
      </w:r>
      <w:r w:rsidR="00BC3C83" w:rsidRPr="00415798">
        <w:rPr>
          <w:rFonts w:ascii="Times New Roman" w:hAnsi="Times New Roman" w:cs="Times New Roman"/>
          <w:sz w:val="28"/>
          <w:szCs w:val="28"/>
        </w:rPr>
        <w:t xml:space="preserve"> Наш мозг состоит из двух полушарий, каждое из которых, в основном, выполняет свою функцию. </w:t>
      </w:r>
      <w:r w:rsidR="00BC3C83" w:rsidRPr="00415798">
        <w:rPr>
          <w:rFonts w:ascii="Times New Roman" w:hAnsi="Times New Roman" w:cs="Times New Roman"/>
          <w:b/>
          <w:i/>
          <w:sz w:val="28"/>
          <w:szCs w:val="28"/>
        </w:rPr>
        <w:t>Левое  полушарие отвечает</w:t>
      </w:r>
      <w:r w:rsidR="00BC3C83" w:rsidRPr="00415798">
        <w:rPr>
          <w:rFonts w:ascii="Times New Roman" w:hAnsi="Times New Roman" w:cs="Times New Roman"/>
          <w:sz w:val="28"/>
          <w:szCs w:val="28"/>
        </w:rPr>
        <w:t xml:space="preserve"> за логическое мышление, анализ, способности к математике, речь. </w:t>
      </w:r>
      <w:r w:rsidR="00BC3C83" w:rsidRPr="00415798">
        <w:rPr>
          <w:rFonts w:ascii="Times New Roman" w:hAnsi="Times New Roman" w:cs="Times New Roman"/>
          <w:b/>
          <w:i/>
          <w:sz w:val="28"/>
          <w:szCs w:val="28"/>
        </w:rPr>
        <w:t>Правое полушарие отвечает</w:t>
      </w:r>
      <w:r w:rsidR="00BC3C83" w:rsidRPr="00415798">
        <w:rPr>
          <w:rFonts w:ascii="Times New Roman" w:hAnsi="Times New Roman" w:cs="Times New Roman"/>
          <w:sz w:val="28"/>
          <w:szCs w:val="28"/>
        </w:rPr>
        <w:t xml:space="preserve"> за умение планировать, образное мышление, </w:t>
      </w:r>
      <w:proofErr w:type="spellStart"/>
      <w:r w:rsidR="00BC3C83" w:rsidRPr="00415798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BC3C83" w:rsidRPr="00415798">
        <w:rPr>
          <w:rFonts w:ascii="Times New Roman" w:hAnsi="Times New Roman" w:cs="Times New Roman"/>
          <w:sz w:val="28"/>
          <w:szCs w:val="28"/>
        </w:rPr>
        <w:t>, восприятие информации на слух. Для правильной работы мозга оба </w:t>
      </w:r>
      <w:r w:rsidR="00BC3C83" w:rsidRPr="00415798">
        <w:rPr>
          <w:rFonts w:ascii="Times New Roman" w:hAnsi="Times New Roman" w:cs="Times New Roman"/>
          <w:bCs/>
          <w:sz w:val="28"/>
          <w:szCs w:val="28"/>
        </w:rPr>
        <w:t>полушария</w:t>
      </w:r>
      <w:r w:rsidR="00BC3C83" w:rsidRPr="00415798">
        <w:rPr>
          <w:rFonts w:ascii="Times New Roman" w:hAnsi="Times New Roman" w:cs="Times New Roman"/>
          <w:sz w:val="28"/>
          <w:szCs w:val="28"/>
        </w:rPr>
        <w:t> должны быть равноценно развиты. Только налаженное взаимодействие обоих элементов позволяет качественно воспринимать и обрабатывать полученную информацию. Обмен информации между полушариями происходит через мозолистое тело, которое можно очень успешно развивать как в дошкольном, так и в школьном возрасте.</w:t>
      </w:r>
      <w:r w:rsidR="00E10A5B" w:rsidRPr="00415798">
        <w:rPr>
          <w:rFonts w:ascii="Times New Roman" w:hAnsi="Times New Roman" w:cs="Times New Roman"/>
          <w:sz w:val="28"/>
          <w:szCs w:val="28"/>
        </w:rPr>
        <w:t xml:space="preserve">      Поэтому практически в каждом виде учебной деятельности можно выделить компоненты работы, как правого, так и левого полушарий.</w:t>
      </w:r>
    </w:p>
    <w:p w:rsidR="00415798" w:rsidRDefault="00E10A5B" w:rsidP="00FD6834">
      <w:pPr>
        <w:pStyle w:val="a4"/>
        <w:spacing w:line="276" w:lineRule="auto"/>
        <w:jc w:val="both"/>
        <w:rPr>
          <w:sz w:val="16"/>
        </w:rPr>
      </w:pPr>
      <w:r w:rsidRPr="00415798">
        <w:rPr>
          <w:rFonts w:ascii="Times New Roman" w:hAnsi="Times New Roman" w:cs="Times New Roman"/>
          <w:sz w:val="28"/>
          <w:szCs w:val="28"/>
        </w:rPr>
        <w:tab/>
      </w:r>
      <w:r w:rsidRPr="00415798">
        <w:rPr>
          <w:rFonts w:ascii="Times New Roman" w:hAnsi="Times New Roman" w:cs="Times New Roman"/>
          <w:sz w:val="28"/>
          <w:szCs w:val="28"/>
        </w:rPr>
        <w:tab/>
      </w:r>
    </w:p>
    <w:p w:rsidR="00662B6C" w:rsidRDefault="00662B6C" w:rsidP="00FD6834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404DDD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Актуальность </w:t>
      </w:r>
    </w:p>
    <w:p w:rsidR="00404DDD" w:rsidRPr="00404DDD" w:rsidRDefault="00404DDD" w:rsidP="00FD6834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последнее время, мы стали замечать, как увеличилось число детей</w:t>
      </w:r>
      <w:r w:rsidRPr="0052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 ограниченными возможностями здоровья. </w:t>
      </w:r>
      <w:r w:rsidRPr="00404DDD">
        <w:rPr>
          <w:rFonts w:ascii="Times New Roman" w:eastAsia="Times New Roman" w:hAnsi="Times New Roman" w:cs="Times New Roman"/>
          <w:bCs/>
          <w:sz w:val="28"/>
          <w:szCs w:val="28"/>
        </w:rPr>
        <w:t xml:space="preserve">У таких детей отмечается общее моторное отставание, что приводит к торможению мыслительных процессов, снижению концентрации внимания, выносливости, координационных способностей, проблемы с речевым развитием. </w:t>
      </w:r>
    </w:p>
    <w:p w:rsidR="00404DDD" w:rsidRDefault="00404DDD" w:rsidP="00FD683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DDD">
        <w:rPr>
          <w:rFonts w:eastAsia="Times New Roman"/>
          <w:bCs/>
          <w:sz w:val="28"/>
          <w:szCs w:val="28"/>
        </w:rPr>
        <w:t xml:space="preserve">     </w:t>
      </w:r>
      <w:r w:rsidRPr="00404DDD">
        <w:rPr>
          <w:rFonts w:ascii="Times New Roman" w:eastAsia="Times New Roman" w:hAnsi="Times New Roman" w:cs="Times New Roman"/>
          <w:bCs/>
          <w:sz w:val="28"/>
          <w:szCs w:val="28"/>
        </w:rPr>
        <w:t>В результате чего, у них проявляется низкая работоспособность, повышенная утомляемость, низкий уровень произвольности психических процессов.</w:t>
      </w:r>
      <w:r w:rsidRPr="00404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08A">
        <w:rPr>
          <w:rFonts w:ascii="Times New Roman" w:hAnsi="Times New Roman" w:cs="Times New Roman"/>
          <w:i/>
          <w:sz w:val="28"/>
          <w:szCs w:val="28"/>
        </w:rPr>
        <w:t>У детей с ОВЗ</w:t>
      </w:r>
      <w:r w:rsidRPr="00404DDD">
        <w:rPr>
          <w:rFonts w:ascii="Times New Roman" w:hAnsi="Times New Roman" w:cs="Times New Roman"/>
          <w:sz w:val="28"/>
          <w:szCs w:val="28"/>
        </w:rPr>
        <w:t xml:space="preserve"> и интеллектуальными нарушениями различного генеза установлено задержанное по сравнению с нормальными сверстниками развитие функций левого полушария, выявляется преимущественно его незрелость. </w:t>
      </w:r>
    </w:p>
    <w:p w:rsidR="00012B2B" w:rsidRDefault="00012B2B" w:rsidP="00FD683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Анализ научной литературы и имеющихся практик ученых позволил предположить вероятность наличия проблем в развитии мозолистого тела головного мозга детей.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Например, с</w:t>
      </w:r>
      <w:r w:rsidRPr="00527357">
        <w:rPr>
          <w:rFonts w:ascii="Times New Roman" w:hAnsi="Times New Roman" w:cs="Times New Roman"/>
          <w:sz w:val="28"/>
          <w:szCs w:val="28"/>
        </w:rPr>
        <w:t xml:space="preserve">пециалисты по </w:t>
      </w:r>
      <w:proofErr w:type="spellStart"/>
      <w:r w:rsidRPr="00527357">
        <w:rPr>
          <w:rFonts w:ascii="Times New Roman" w:hAnsi="Times New Roman" w:cs="Times New Roman"/>
          <w:sz w:val="28"/>
          <w:szCs w:val="28"/>
        </w:rPr>
        <w:t>нейропедагогик</w:t>
      </w:r>
      <w:proofErr w:type="gramStart"/>
      <w:r w:rsidRPr="0052735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2735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27357">
        <w:rPr>
          <w:rFonts w:ascii="Times New Roman" w:hAnsi="Times New Roman" w:cs="Times New Roman"/>
          <w:sz w:val="28"/>
          <w:szCs w:val="28"/>
        </w:rPr>
        <w:t xml:space="preserve">Т.П. </w:t>
      </w:r>
      <w:proofErr w:type="spellStart"/>
      <w:r w:rsidRPr="00527357">
        <w:rPr>
          <w:rFonts w:ascii="Times New Roman" w:hAnsi="Times New Roman" w:cs="Times New Roman"/>
          <w:sz w:val="28"/>
          <w:szCs w:val="28"/>
        </w:rPr>
        <w:t>Хризман</w:t>
      </w:r>
      <w:proofErr w:type="spellEnd"/>
      <w:r w:rsidRPr="00527357">
        <w:rPr>
          <w:rFonts w:ascii="Times New Roman" w:hAnsi="Times New Roman" w:cs="Times New Roman"/>
          <w:sz w:val="28"/>
          <w:szCs w:val="28"/>
        </w:rPr>
        <w:t xml:space="preserve">, Н.Н. </w:t>
      </w:r>
      <w:proofErr w:type="spellStart"/>
      <w:r w:rsidRPr="00527357">
        <w:rPr>
          <w:rFonts w:ascii="Times New Roman" w:hAnsi="Times New Roman" w:cs="Times New Roman"/>
          <w:sz w:val="28"/>
          <w:szCs w:val="28"/>
        </w:rPr>
        <w:t>Таугот</w:t>
      </w:r>
      <w:proofErr w:type="spellEnd"/>
      <w:r w:rsidRPr="00527357">
        <w:rPr>
          <w:rFonts w:ascii="Times New Roman" w:hAnsi="Times New Roman" w:cs="Times New Roman"/>
          <w:sz w:val="28"/>
          <w:szCs w:val="28"/>
        </w:rPr>
        <w:t>, А.Л. Сиротюк и др.) называют отсутствие согласованной работы и синхронного взаимодействия полушарий головного мозга основной причиной трудностей в развитии познавательных процессов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7357">
        <w:rPr>
          <w:rFonts w:ascii="Times New Roman" w:hAnsi="Times New Roman" w:cs="Times New Roman"/>
          <w:sz w:val="28"/>
          <w:szCs w:val="28"/>
        </w:rPr>
        <w:t>Если полушария взаимодействуют друг с другом слабо, ведущее берет основную нагрузку на себя, а другое блокируется.</w:t>
      </w:r>
      <w:proofErr w:type="gramEnd"/>
      <w:r w:rsidRPr="00527357">
        <w:rPr>
          <w:rFonts w:ascii="Times New Roman" w:hAnsi="Times New Roman" w:cs="Times New Roman"/>
          <w:sz w:val="28"/>
          <w:szCs w:val="28"/>
        </w:rPr>
        <w:t xml:space="preserve"> Оба полушария начинают работать без связи. В результате у ребенка возникают проблемы с ориентацией в пространстве, координацией пишущей руки со слуховым и зрительным восприятием, адекватным эмоциональным </w:t>
      </w:r>
      <w:r w:rsidRPr="00527357">
        <w:rPr>
          <w:rFonts w:ascii="Times New Roman" w:hAnsi="Times New Roman" w:cs="Times New Roman"/>
          <w:sz w:val="28"/>
          <w:szCs w:val="28"/>
        </w:rPr>
        <w:lastRenderedPageBreak/>
        <w:t>реагированием. Он становится мнительным и с трудом учится чему-то новому.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B2B" w:rsidRDefault="00012B2B" w:rsidP="00FD683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Вследствие</w:t>
      </w:r>
      <w:r w:rsidRPr="00527357">
        <w:rPr>
          <w:rFonts w:ascii="Times New Roman" w:hAnsi="Times New Roman" w:cs="Times New Roman"/>
          <w:sz w:val="28"/>
          <w:szCs w:val="28"/>
        </w:rPr>
        <w:t xml:space="preserve"> этого, я пришла к выводу о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работать над решением данной проблемы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развивающих занятиях.</w:t>
      </w:r>
    </w:p>
    <w:p w:rsidR="00012B2B" w:rsidRPr="00487A71" w:rsidRDefault="00012B2B" w:rsidP="00FD683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Для оказания своевременной психологической помощи мною выбраны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A71">
        <w:rPr>
          <w:rFonts w:ascii="Times New Roman" w:hAnsi="Times New Roman" w:cs="Times New Roman"/>
          <w:b/>
          <w:i/>
          <w:sz w:val="28"/>
          <w:szCs w:val="28"/>
        </w:rPr>
        <w:t>интегрированные подходы,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B2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487A71">
        <w:rPr>
          <w:rFonts w:ascii="Times New Roman" w:hAnsi="Times New Roman" w:cs="Times New Roman"/>
          <w:sz w:val="28"/>
          <w:szCs w:val="28"/>
        </w:rPr>
        <w:t xml:space="preserve">сочетают </w:t>
      </w:r>
      <w:proofErr w:type="spellStart"/>
      <w:r w:rsidRPr="00487A71">
        <w:rPr>
          <w:rFonts w:ascii="Times New Roman" w:hAnsi="Times New Roman" w:cs="Times New Roman"/>
          <w:b/>
          <w:i/>
          <w:sz w:val="28"/>
          <w:szCs w:val="28"/>
        </w:rPr>
        <w:t>кинезиологические</w:t>
      </w:r>
      <w:proofErr w:type="spellEnd"/>
      <w:r w:rsidRPr="00487A71">
        <w:rPr>
          <w:rFonts w:ascii="Times New Roman" w:hAnsi="Times New Roman" w:cs="Times New Roman"/>
          <w:b/>
          <w:i/>
          <w:sz w:val="28"/>
          <w:szCs w:val="28"/>
        </w:rPr>
        <w:t xml:space="preserve"> упражнения и элементы песочной терапии</w:t>
      </w:r>
      <w:r w:rsidRPr="00487A7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B2B">
        <w:rPr>
          <w:rFonts w:ascii="Times New Roman" w:hAnsi="Times New Roman" w:cs="Times New Roman"/>
          <w:sz w:val="28"/>
          <w:szCs w:val="28"/>
        </w:rPr>
        <w:t>А также использование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2B2B">
        <w:rPr>
          <w:rFonts w:ascii="Times New Roman" w:hAnsi="Times New Roman" w:cs="Times New Roman"/>
          <w:sz w:val="28"/>
          <w:szCs w:val="28"/>
        </w:rPr>
        <w:t>арт-терапевтического</w:t>
      </w:r>
      <w:proofErr w:type="spellEnd"/>
      <w:r w:rsidRPr="00012B2B">
        <w:rPr>
          <w:rFonts w:ascii="Times New Roman" w:hAnsi="Times New Roman" w:cs="Times New Roman"/>
          <w:sz w:val="28"/>
          <w:szCs w:val="28"/>
        </w:rPr>
        <w:t xml:space="preserve">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A71">
        <w:rPr>
          <w:rFonts w:ascii="Times New Roman" w:hAnsi="Times New Roman" w:cs="Times New Roman"/>
          <w:b/>
          <w:i/>
          <w:sz w:val="28"/>
          <w:szCs w:val="28"/>
        </w:rPr>
        <w:t xml:space="preserve">техники </w:t>
      </w:r>
      <w:proofErr w:type="spellStart"/>
      <w:r w:rsidRPr="00487A71">
        <w:rPr>
          <w:rFonts w:ascii="Times New Roman" w:hAnsi="Times New Roman" w:cs="Times New Roman"/>
          <w:b/>
          <w:i/>
          <w:sz w:val="28"/>
          <w:szCs w:val="28"/>
        </w:rPr>
        <w:t>полушарное</w:t>
      </w:r>
      <w:proofErr w:type="spellEnd"/>
      <w:r w:rsidRPr="00487A71">
        <w:rPr>
          <w:rFonts w:ascii="Times New Roman" w:hAnsi="Times New Roman" w:cs="Times New Roman"/>
          <w:b/>
          <w:i/>
          <w:sz w:val="28"/>
          <w:szCs w:val="28"/>
        </w:rPr>
        <w:t xml:space="preserve"> рисование песком.</w:t>
      </w:r>
    </w:p>
    <w:p w:rsidR="001D0D79" w:rsidRPr="001D0D79" w:rsidRDefault="001D0D79" w:rsidP="00FD68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A71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 xml:space="preserve">          </w:t>
      </w:r>
      <w:proofErr w:type="spellStart"/>
      <w:r w:rsidR="00012B2B" w:rsidRPr="00487A71">
        <w:rPr>
          <w:rFonts w:ascii="Times New Roman" w:hAnsi="Times New Roman" w:cs="Times New Roman"/>
          <w:b/>
          <w:i/>
          <w:color w:val="252525"/>
          <w:sz w:val="28"/>
          <w:szCs w:val="28"/>
          <w:shd w:val="clear" w:color="auto" w:fill="FFFFFF"/>
        </w:rPr>
        <w:t>Кинезиология</w:t>
      </w:r>
      <w:proofErr w:type="spellEnd"/>
      <w:r w:rsidR="00012B2B" w:rsidRPr="001D0D7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– наука о развитии умственных способностей и физического здоровья через определенные двигательные упражнения.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D79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1D0D79">
        <w:rPr>
          <w:rFonts w:ascii="Times New Roman" w:hAnsi="Times New Roman" w:cs="Times New Roman"/>
          <w:sz w:val="28"/>
          <w:szCs w:val="28"/>
        </w:rPr>
        <w:t xml:space="preserve"> относится к </w:t>
      </w:r>
      <w:proofErr w:type="spellStart"/>
      <w:r w:rsidRPr="001D0D79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1D0D79">
        <w:rPr>
          <w:rFonts w:ascii="Times New Roman" w:hAnsi="Times New Roman" w:cs="Times New Roman"/>
          <w:sz w:val="28"/>
          <w:szCs w:val="28"/>
        </w:rPr>
        <w:t xml:space="preserve"> технологии. </w:t>
      </w:r>
      <w:r w:rsidRPr="001D0D79">
        <w:rPr>
          <w:rFonts w:ascii="Times New Roman" w:hAnsi="Times New Roman" w:cs="Times New Roman"/>
          <w:bCs/>
          <w:sz w:val="28"/>
          <w:szCs w:val="28"/>
        </w:rPr>
        <w:t>Многие упражнения направлены на развитие одновременно физических и психофизиологических качеств,  на сохранение здоровья детей и профилактику отклонений в их развитии.</w:t>
      </w:r>
      <w:r w:rsidRPr="001D0D79">
        <w:rPr>
          <w:rFonts w:ascii="Times New Roman" w:hAnsi="Times New Roman" w:cs="Times New Roman"/>
          <w:bCs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1D0D79">
        <w:rPr>
          <w:rFonts w:ascii="Times New Roman" w:hAnsi="Times New Roman" w:cs="Times New Roman"/>
          <w:bCs/>
          <w:sz w:val="28"/>
          <w:szCs w:val="28"/>
        </w:rPr>
        <w:t xml:space="preserve">В результате </w:t>
      </w:r>
      <w:proofErr w:type="spellStart"/>
      <w:r w:rsidRPr="001D0D79">
        <w:rPr>
          <w:rFonts w:ascii="Times New Roman" w:hAnsi="Times New Roman" w:cs="Times New Roman"/>
          <w:bCs/>
          <w:sz w:val="28"/>
          <w:szCs w:val="28"/>
        </w:rPr>
        <w:t>кинезиологических</w:t>
      </w:r>
      <w:proofErr w:type="spellEnd"/>
      <w:r w:rsidRPr="001D0D79">
        <w:rPr>
          <w:rFonts w:ascii="Times New Roman" w:hAnsi="Times New Roman" w:cs="Times New Roman"/>
          <w:bCs/>
          <w:sz w:val="28"/>
          <w:szCs w:val="28"/>
        </w:rPr>
        <w:t xml:space="preserve"> упражнений повышается уровень эмоционального благополучия, улучшается зрительно-моторная координация, формируется пространственная ориентировка. Совершенствуется регулирующая и координирующая роль нервной системы.</w:t>
      </w:r>
    </w:p>
    <w:p w:rsidR="001D0D79" w:rsidRPr="001D0D79" w:rsidRDefault="001D0D79" w:rsidP="00FD6834">
      <w:pPr>
        <w:spacing w:after="0"/>
        <w:ind w:left="-38"/>
        <w:jc w:val="both"/>
        <w:rPr>
          <w:rFonts w:ascii="Times New Roman" w:hAnsi="Times New Roman" w:cs="Times New Roman"/>
          <w:sz w:val="28"/>
          <w:szCs w:val="28"/>
        </w:rPr>
      </w:pPr>
      <w:r w:rsidRPr="001D0D7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D0D79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1D0D79">
        <w:rPr>
          <w:rFonts w:ascii="Times New Roman" w:hAnsi="Times New Roman" w:cs="Times New Roman"/>
          <w:b/>
          <w:i/>
          <w:sz w:val="28"/>
          <w:szCs w:val="28"/>
        </w:rPr>
        <w:t>преимущества метода песочной терапии</w:t>
      </w:r>
      <w:r w:rsidRPr="001D0D79">
        <w:rPr>
          <w:rFonts w:ascii="Times New Roman" w:hAnsi="Times New Roman" w:cs="Times New Roman"/>
          <w:sz w:val="28"/>
          <w:szCs w:val="28"/>
        </w:rPr>
        <w:t xml:space="preserve"> в коррекционно-развивающей работе это развитие представлений об окружающем мире, пространственная ориентация и тактильно-кинестетическая чувствительность;  совершенствуется координация движений и мелкая моторика;  дети учатся прислушиваться к себе и проговаривать свои ощущения, начинают спонтанно импровизировать, передавая интонацию, темп и ритм речи педагога, а это, в свою очередь, способствует развитию речи.</w:t>
      </w:r>
      <w:proofErr w:type="gramEnd"/>
      <w:r w:rsidRPr="001D0D79">
        <w:rPr>
          <w:rFonts w:ascii="Times New Roman" w:hAnsi="Times New Roman" w:cs="Times New Roman"/>
          <w:sz w:val="28"/>
          <w:szCs w:val="28"/>
        </w:rPr>
        <w:t xml:space="preserve"> В играх с песком наиболее гармонично и интенсивно развиваются все познавательные функции: восприятие, внимание, память, мышление. Также стабилизируется </w:t>
      </w:r>
      <w:proofErr w:type="spellStart"/>
      <w:r w:rsidRPr="001D0D79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1D0D79">
        <w:rPr>
          <w:rFonts w:ascii="Times New Roman" w:hAnsi="Times New Roman" w:cs="Times New Roman"/>
          <w:sz w:val="28"/>
          <w:szCs w:val="28"/>
        </w:rPr>
        <w:t xml:space="preserve"> состояние детей, ибо песок, как и вода, способен «заземлять» отрицательную энергию, что наиболее актуально в работе с детьми   с умственной отсталостью.</w:t>
      </w:r>
    </w:p>
    <w:p w:rsidR="00662B6C" w:rsidRDefault="001D0D79" w:rsidP="00FD6834">
      <w:pPr>
        <w:pStyle w:val="a8"/>
        <w:tabs>
          <w:tab w:val="left" w:pos="8931"/>
          <w:tab w:val="left" w:pos="9355"/>
        </w:tabs>
        <w:spacing w:before="9" w:line="276" w:lineRule="auto"/>
        <w:ind w:right="-1"/>
        <w:jc w:val="both"/>
        <w:rPr>
          <w:sz w:val="28"/>
          <w:szCs w:val="28"/>
        </w:rPr>
      </w:pPr>
      <w:r w:rsidRPr="00487A71">
        <w:rPr>
          <w:i/>
          <w:sz w:val="28"/>
          <w:szCs w:val="28"/>
        </w:rPr>
        <w:t xml:space="preserve">     </w:t>
      </w:r>
      <w:proofErr w:type="spellStart"/>
      <w:r w:rsidRPr="00487A71">
        <w:rPr>
          <w:b/>
          <w:i/>
          <w:sz w:val="28"/>
          <w:szCs w:val="28"/>
        </w:rPr>
        <w:t>Полушарное</w:t>
      </w:r>
      <w:proofErr w:type="spellEnd"/>
      <w:r w:rsidRPr="00487A71">
        <w:rPr>
          <w:b/>
          <w:i/>
          <w:sz w:val="28"/>
          <w:szCs w:val="28"/>
        </w:rPr>
        <w:t xml:space="preserve"> рисование песком</w:t>
      </w:r>
      <w:r>
        <w:rPr>
          <w:sz w:val="28"/>
          <w:szCs w:val="28"/>
        </w:rPr>
        <w:t xml:space="preserve"> относится к </w:t>
      </w:r>
      <w:proofErr w:type="spellStart"/>
      <w:proofErr w:type="gramStart"/>
      <w:r>
        <w:rPr>
          <w:sz w:val="28"/>
          <w:szCs w:val="28"/>
        </w:rPr>
        <w:t>арт</w:t>
      </w:r>
      <w:proofErr w:type="spellEnd"/>
      <w:proofErr w:type="gramEnd"/>
      <w:r>
        <w:rPr>
          <w:sz w:val="28"/>
          <w:szCs w:val="28"/>
        </w:rPr>
        <w:t xml:space="preserve"> - терапевтическим приемам и позволяет решать сразу несколько задач: развивать межполушарное взаимодействие, развивать мелкую моторику рук, фантазию, воображение, снимать напряжение.</w:t>
      </w:r>
    </w:p>
    <w:p w:rsidR="005B0E6F" w:rsidRDefault="005B0E6F" w:rsidP="00FD6834">
      <w:pPr>
        <w:pStyle w:val="a8"/>
        <w:tabs>
          <w:tab w:val="left" w:pos="8931"/>
          <w:tab w:val="left" w:pos="9355"/>
        </w:tabs>
        <w:spacing w:before="9" w:line="276" w:lineRule="auto"/>
        <w:ind w:right="-1"/>
        <w:jc w:val="both"/>
        <w:rPr>
          <w:sz w:val="28"/>
          <w:szCs w:val="28"/>
        </w:rPr>
      </w:pPr>
    </w:p>
    <w:p w:rsidR="00D849D0" w:rsidRDefault="00D849D0" w:rsidP="00FD6834">
      <w:pPr>
        <w:pStyle w:val="a8"/>
        <w:tabs>
          <w:tab w:val="left" w:pos="8931"/>
          <w:tab w:val="left" w:pos="9355"/>
        </w:tabs>
        <w:spacing w:before="9" w:line="276" w:lineRule="auto"/>
        <w:ind w:right="-1"/>
        <w:jc w:val="both"/>
        <w:rPr>
          <w:sz w:val="28"/>
          <w:szCs w:val="28"/>
        </w:rPr>
      </w:pPr>
    </w:p>
    <w:p w:rsidR="00D849D0" w:rsidRDefault="00D849D0" w:rsidP="00FD6834">
      <w:pPr>
        <w:pStyle w:val="a8"/>
        <w:tabs>
          <w:tab w:val="left" w:pos="8931"/>
          <w:tab w:val="left" w:pos="9355"/>
        </w:tabs>
        <w:spacing w:before="9" w:line="276" w:lineRule="auto"/>
        <w:ind w:right="-1"/>
        <w:jc w:val="both"/>
        <w:rPr>
          <w:sz w:val="28"/>
          <w:szCs w:val="28"/>
        </w:rPr>
      </w:pPr>
    </w:p>
    <w:p w:rsidR="00D849D0" w:rsidRDefault="00D849D0" w:rsidP="00FD6834">
      <w:pPr>
        <w:pStyle w:val="a8"/>
        <w:tabs>
          <w:tab w:val="left" w:pos="8931"/>
          <w:tab w:val="left" w:pos="9355"/>
        </w:tabs>
        <w:spacing w:before="9" w:line="276" w:lineRule="auto"/>
        <w:ind w:right="-1"/>
        <w:jc w:val="both"/>
        <w:rPr>
          <w:sz w:val="28"/>
          <w:szCs w:val="28"/>
        </w:rPr>
      </w:pPr>
    </w:p>
    <w:p w:rsidR="00D849D0" w:rsidRDefault="00D849D0" w:rsidP="00FD6834">
      <w:pPr>
        <w:pStyle w:val="a8"/>
        <w:tabs>
          <w:tab w:val="left" w:pos="8931"/>
          <w:tab w:val="left" w:pos="9355"/>
        </w:tabs>
        <w:spacing w:before="9" w:line="276" w:lineRule="auto"/>
        <w:ind w:right="-1"/>
        <w:jc w:val="both"/>
        <w:rPr>
          <w:sz w:val="28"/>
          <w:szCs w:val="28"/>
        </w:rPr>
      </w:pPr>
    </w:p>
    <w:p w:rsidR="005B0E6F" w:rsidRPr="00527357" w:rsidRDefault="005B0E6F" w:rsidP="00FD6834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Новизна </w:t>
      </w:r>
    </w:p>
    <w:p w:rsidR="005B0E6F" w:rsidRPr="00FD6834" w:rsidRDefault="005B0E6F" w:rsidP="00FD683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34">
        <w:rPr>
          <w:rFonts w:ascii="Times New Roman" w:hAnsi="Times New Roman" w:cs="Times New Roman"/>
          <w:sz w:val="28"/>
          <w:szCs w:val="28"/>
        </w:rPr>
        <w:t xml:space="preserve">Моя работа </w:t>
      </w:r>
      <w:r w:rsidRPr="00FD6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данному направлению построена на </w:t>
      </w:r>
      <w:r w:rsidRPr="00487A7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сочетании </w:t>
      </w:r>
      <w:proofErr w:type="spellStart"/>
      <w:r w:rsidRPr="00487A7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кинезиологических</w:t>
      </w:r>
      <w:proofErr w:type="spellEnd"/>
      <w:r w:rsidRPr="00487A7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упражнений и элементов песочной терапии.</w:t>
      </w:r>
      <w:r w:rsidRPr="00FD68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D6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подхода </w:t>
      </w:r>
      <w:proofErr w:type="spellStart"/>
      <w:r w:rsidRPr="00487A7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полушарное</w:t>
      </w:r>
      <w:proofErr w:type="spellEnd"/>
      <w:r w:rsidRPr="00487A7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рисование песком</w:t>
      </w:r>
      <w:r w:rsidRPr="00FD6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68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имеет </w:t>
      </w:r>
      <w:proofErr w:type="gramStart"/>
      <w:r w:rsidRPr="00FD68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важное значение</w:t>
      </w:r>
      <w:proofErr w:type="gramEnd"/>
      <w:r w:rsidRPr="00FD68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для улучшения когнитивных функций, коммуникации и общего развития ребенка</w:t>
      </w:r>
      <w:r w:rsidR="00FD68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Pr="00FD68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так как дети с ограниченными возможностями здоровья могут испытывать трудности в освоении различных навыков, включая межполушарное взаимодействие</w:t>
      </w:r>
      <w:r w:rsidR="00FD68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662B6C" w:rsidRPr="00404DDD" w:rsidRDefault="00662B6C" w:rsidP="00404DDD">
      <w:pPr>
        <w:pStyle w:val="a8"/>
        <w:tabs>
          <w:tab w:val="left" w:pos="8931"/>
          <w:tab w:val="left" w:pos="9355"/>
        </w:tabs>
        <w:spacing w:before="9" w:line="276" w:lineRule="auto"/>
        <w:ind w:right="-1"/>
        <w:jc w:val="both"/>
        <w:rPr>
          <w:sz w:val="28"/>
          <w:szCs w:val="28"/>
        </w:rPr>
      </w:pPr>
    </w:p>
    <w:p w:rsidR="00FD6834" w:rsidRDefault="00FD6834" w:rsidP="00487A71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7357">
        <w:rPr>
          <w:rFonts w:ascii="Times New Roman" w:hAnsi="Times New Roman" w:cs="Times New Roman"/>
          <w:b/>
          <w:sz w:val="28"/>
          <w:szCs w:val="28"/>
        </w:rPr>
        <w:t>Адресность</w:t>
      </w:r>
      <w:proofErr w:type="spellEnd"/>
    </w:p>
    <w:p w:rsidR="00FD6834" w:rsidRDefault="00FD6834" w:rsidP="00FD683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Описанны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 работе подход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ы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 развитию меж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полушарного взаимодействия будут интересны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как специалистам дошкольного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образования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(педагогам-психологам, учителям-логопедам, воспитателям), так и родителям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дошкольников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для занятий с ребенком в домашних условиях.</w:t>
      </w:r>
    </w:p>
    <w:p w:rsidR="00FD6834" w:rsidRDefault="00FD6834" w:rsidP="00FD683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C3518B" w:rsidRDefault="00C3518B" w:rsidP="00C3518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7. Трудоемкость </w:t>
      </w:r>
    </w:p>
    <w:p w:rsidR="00A24D79" w:rsidRDefault="00A24D79" w:rsidP="00A24D7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C3518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Для применения </w:t>
      </w:r>
      <w:proofErr w:type="spellStart"/>
      <w:r w:rsidR="00C3518B" w:rsidRPr="00C3518B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="00C3518B" w:rsidRPr="00C3518B">
        <w:rPr>
          <w:rFonts w:ascii="Times New Roman" w:hAnsi="Times New Roman" w:cs="Times New Roman"/>
          <w:sz w:val="28"/>
          <w:szCs w:val="28"/>
        </w:rPr>
        <w:t xml:space="preserve"> упражнений и элементов песочной терапии</w:t>
      </w:r>
      <w:r w:rsidR="00C3518B">
        <w:rPr>
          <w:rFonts w:ascii="Times New Roman" w:hAnsi="Times New Roman" w:cs="Times New Roman"/>
          <w:sz w:val="28"/>
          <w:szCs w:val="28"/>
        </w:rPr>
        <w:t xml:space="preserve"> требуется определенное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4D79" w:rsidRDefault="00A24D79" w:rsidP="00A24D7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79">
        <w:rPr>
          <w:rFonts w:ascii="Times New Roman" w:hAnsi="Times New Roman" w:cs="Times New Roman"/>
          <w:sz w:val="28"/>
          <w:szCs w:val="28"/>
        </w:rPr>
        <w:t>ч</w:t>
      </w:r>
      <w:r w:rsidR="007848E7" w:rsidRPr="00A24D79">
        <w:rPr>
          <w:rFonts w:ascii="Times New Roman" w:hAnsi="Times New Roman" w:cs="Times New Roman"/>
          <w:sz w:val="28"/>
          <w:szCs w:val="28"/>
        </w:rPr>
        <w:t>истый песок (кварцевый, мрамо</w:t>
      </w:r>
      <w:r w:rsidRPr="00A24D79">
        <w:rPr>
          <w:rFonts w:ascii="Times New Roman" w:hAnsi="Times New Roman" w:cs="Times New Roman"/>
          <w:sz w:val="28"/>
          <w:szCs w:val="28"/>
        </w:rPr>
        <w:t>рный цветной или обычный песок), м</w:t>
      </w:r>
      <w:r w:rsidR="007848E7" w:rsidRPr="00A24D79">
        <w:rPr>
          <w:rFonts w:ascii="Times New Roman" w:hAnsi="Times New Roman" w:cs="Times New Roman"/>
          <w:sz w:val="28"/>
          <w:szCs w:val="28"/>
        </w:rPr>
        <w:t>ожно взять манную крупу вместо песка. Она очень похожа на песок, который используется в песоч</w:t>
      </w:r>
      <w:r>
        <w:rPr>
          <w:rFonts w:ascii="Times New Roman" w:hAnsi="Times New Roman" w:cs="Times New Roman"/>
          <w:sz w:val="28"/>
          <w:szCs w:val="28"/>
        </w:rPr>
        <w:t xml:space="preserve">ницах, но дешевле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7848E7" w:rsidRPr="00A24D79" w:rsidRDefault="00A24D79" w:rsidP="00A24D7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848E7" w:rsidRPr="00A24D79">
        <w:rPr>
          <w:rFonts w:ascii="Times New Roman" w:hAnsi="Times New Roman" w:cs="Times New Roman"/>
          <w:sz w:val="28"/>
          <w:szCs w:val="28"/>
        </w:rPr>
        <w:t>ветовой стол или планшет (можно использовать поднос небольшого размера,  маленький надувной бассейн или контейнер);</w:t>
      </w:r>
    </w:p>
    <w:p w:rsidR="007848E7" w:rsidRPr="00A24D79" w:rsidRDefault="00A24D79" w:rsidP="00A24D7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7848E7" w:rsidRPr="00A24D79">
        <w:rPr>
          <w:rFonts w:ascii="Times New Roman" w:hAnsi="Times New Roman" w:cs="Times New Roman"/>
          <w:sz w:val="28"/>
          <w:szCs w:val="28"/>
        </w:rPr>
        <w:t>рафомоторные</w:t>
      </w:r>
      <w:proofErr w:type="spellEnd"/>
      <w:r w:rsidR="007848E7" w:rsidRPr="00A24D79">
        <w:rPr>
          <w:rFonts w:ascii="Times New Roman" w:hAnsi="Times New Roman" w:cs="Times New Roman"/>
          <w:sz w:val="28"/>
          <w:szCs w:val="28"/>
        </w:rPr>
        <w:t xml:space="preserve"> дорожки, карточки-задания для рисов</w:t>
      </w:r>
      <w:r>
        <w:rPr>
          <w:rFonts w:ascii="Times New Roman" w:hAnsi="Times New Roman" w:cs="Times New Roman"/>
          <w:sz w:val="28"/>
          <w:szCs w:val="28"/>
        </w:rPr>
        <w:t>ания на песке, образцы с играми</w:t>
      </w:r>
      <w:r w:rsidR="007848E7" w:rsidRPr="00A24D79">
        <w:rPr>
          <w:rFonts w:ascii="Times New Roman" w:hAnsi="Times New Roman" w:cs="Times New Roman"/>
          <w:sz w:val="28"/>
          <w:szCs w:val="28"/>
        </w:rPr>
        <w:t>;</w:t>
      </w:r>
    </w:p>
    <w:p w:rsidR="007848E7" w:rsidRPr="00A24D79" w:rsidRDefault="007848E7" w:rsidP="00A24D7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79">
        <w:rPr>
          <w:rFonts w:ascii="Times New Roman" w:hAnsi="Times New Roman" w:cs="Times New Roman"/>
          <w:sz w:val="28"/>
          <w:szCs w:val="28"/>
        </w:rPr>
        <w:t xml:space="preserve"> </w:t>
      </w:r>
      <w:r w:rsidR="00A24D79">
        <w:rPr>
          <w:rFonts w:ascii="Times New Roman" w:hAnsi="Times New Roman" w:cs="Times New Roman"/>
          <w:sz w:val="28"/>
          <w:szCs w:val="28"/>
        </w:rPr>
        <w:t>т</w:t>
      </w:r>
      <w:r w:rsidR="002442A3">
        <w:rPr>
          <w:rFonts w:ascii="Times New Roman" w:hAnsi="Times New Roman" w:cs="Times New Roman"/>
          <w:sz w:val="28"/>
          <w:szCs w:val="28"/>
        </w:rPr>
        <w:t>рафареты для рисования песком (</w:t>
      </w:r>
      <w:r w:rsidRPr="00A24D79">
        <w:rPr>
          <w:rFonts w:ascii="Times New Roman" w:hAnsi="Times New Roman" w:cs="Times New Roman"/>
          <w:sz w:val="28"/>
          <w:szCs w:val="28"/>
        </w:rPr>
        <w:t>из дерева, из, картона, из бумаги);</w:t>
      </w:r>
    </w:p>
    <w:p w:rsidR="007848E7" w:rsidRDefault="00A24D79" w:rsidP="00A24D7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48E7" w:rsidRPr="00A24D79">
        <w:rPr>
          <w:rFonts w:ascii="Times New Roman" w:hAnsi="Times New Roman" w:cs="Times New Roman"/>
          <w:sz w:val="28"/>
          <w:szCs w:val="28"/>
        </w:rPr>
        <w:t xml:space="preserve">бросовый материал (камушки, бусины, ракушки, пуговки и т.д.) для украшения. </w:t>
      </w:r>
      <w:proofErr w:type="gramEnd"/>
    </w:p>
    <w:p w:rsidR="007A23AB" w:rsidRDefault="007A23AB" w:rsidP="007A23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AB" w:rsidRDefault="007A23AB" w:rsidP="007A23A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8. Технология</w:t>
      </w:r>
    </w:p>
    <w:p w:rsidR="007A23AB" w:rsidRPr="007A23AB" w:rsidRDefault="007A23AB" w:rsidP="007A23A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A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Основная 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23AB">
        <w:rPr>
          <w:rFonts w:ascii="Times New Roman" w:hAnsi="Times New Roman" w:cs="Times New Roman"/>
          <w:bCs/>
          <w:sz w:val="28"/>
          <w:szCs w:val="28"/>
        </w:rPr>
        <w:t>развитие межполушарн</w:t>
      </w:r>
      <w:r>
        <w:rPr>
          <w:rFonts w:ascii="Times New Roman" w:hAnsi="Times New Roman" w:cs="Times New Roman"/>
          <w:bCs/>
          <w:sz w:val="28"/>
          <w:szCs w:val="28"/>
        </w:rPr>
        <w:t xml:space="preserve">ых связей у детей с  ограниченными возможностями здоровья с использованием </w:t>
      </w:r>
      <w:proofErr w:type="spellStart"/>
      <w:r w:rsidRPr="007A23AB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кинезиологических</w:t>
      </w:r>
      <w:proofErr w:type="spellEnd"/>
      <w:r w:rsidRPr="007A23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упражнений и элементов песочной терапии.</w:t>
      </w:r>
    </w:p>
    <w:p w:rsidR="007A23AB" w:rsidRPr="007A23AB" w:rsidRDefault="007A23AB" w:rsidP="007A2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3A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87A71">
        <w:rPr>
          <w:rFonts w:ascii="Times New Roman" w:hAnsi="Times New Roman" w:cs="Times New Roman"/>
          <w:b/>
          <w:bCs/>
          <w:i/>
          <w:sz w:val="28"/>
          <w:szCs w:val="28"/>
        </w:rPr>
        <w:t>Задачи развития межполушарной специализации:</w:t>
      </w:r>
      <w:r w:rsidRPr="007A23AB">
        <w:rPr>
          <w:rFonts w:ascii="Times New Roman" w:hAnsi="Times New Roman" w:cs="Times New Roman"/>
          <w:bCs/>
          <w:sz w:val="28"/>
          <w:szCs w:val="28"/>
        </w:rPr>
        <w:t xml:space="preserve"> синхронизация работы полушарий; развитие мелкой моторики; развитие способностей; развитие памяти, внимания, речи; развитие мышления. </w:t>
      </w:r>
    </w:p>
    <w:p w:rsidR="007A23AB" w:rsidRPr="00487A71" w:rsidRDefault="007A23AB" w:rsidP="007A23AB">
      <w:pPr>
        <w:pStyle w:val="a4"/>
        <w:spacing w:line="276" w:lineRule="auto"/>
        <w:ind w:right="-1" w:firstLine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87A71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Ожидаемый результат: </w:t>
      </w:r>
    </w:p>
    <w:p w:rsidR="007A23AB" w:rsidRPr="00527357" w:rsidRDefault="007A23AB" w:rsidP="007A23AB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Используя в своей работе </w:t>
      </w:r>
      <w:proofErr w:type="spellStart"/>
      <w:r w:rsidR="00654D2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кинезиологические</w:t>
      </w:r>
      <w:proofErr w:type="spellEnd"/>
      <w:r w:rsidR="00654D2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упражнения, игры и элементы песочной терапии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я создам благоприятные условия для развития</w:t>
      </w:r>
      <w:r w:rsidR="000A40D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A40D4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психических процессов</w:t>
      </w:r>
      <w:r w:rsidR="000A40D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0A40D4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межполушарного </w:t>
      </w:r>
      <w:r w:rsidR="000A40D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взаимодействия головного мозга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54D2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 детей с ограниченными возможностями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A40D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здоровья.</w:t>
      </w:r>
    </w:p>
    <w:p w:rsidR="007A23AB" w:rsidRPr="00487A71" w:rsidRDefault="007A23AB" w:rsidP="007A23A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7A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Этапы реализации:</w:t>
      </w:r>
    </w:p>
    <w:p w:rsidR="007A23AB" w:rsidRPr="00527357" w:rsidRDefault="007A23AB" w:rsidP="007A23A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- подготовительный,</w:t>
      </w:r>
    </w:p>
    <w:p w:rsidR="007A23AB" w:rsidRPr="00527357" w:rsidRDefault="007A23AB" w:rsidP="007A23A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- основной,</w:t>
      </w:r>
    </w:p>
    <w:p w:rsidR="007A23AB" w:rsidRDefault="007A23AB" w:rsidP="007A23A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- заключительный. </w:t>
      </w:r>
    </w:p>
    <w:p w:rsidR="00054C24" w:rsidRDefault="00054C24" w:rsidP="007A23A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4C24" w:rsidRPr="00527357" w:rsidRDefault="00054C24" w:rsidP="00054C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C24">
        <w:rPr>
          <w:rFonts w:ascii="Times New Roman" w:hAnsi="Times New Roman" w:cs="Times New Roman"/>
          <w:b/>
          <w:i/>
          <w:iCs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>включал в себя анализ запроса педагогов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357">
        <w:rPr>
          <w:rFonts w:ascii="Times New Roman" w:hAnsi="Times New Roman" w:cs="Times New Roman"/>
          <w:sz w:val="28"/>
          <w:szCs w:val="28"/>
        </w:rPr>
        <w:t xml:space="preserve"> научной литературы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 практик </w:t>
      </w:r>
      <w:r w:rsidRPr="00527357">
        <w:rPr>
          <w:rFonts w:ascii="Times New Roman" w:hAnsi="Times New Roman" w:cs="Times New Roman"/>
          <w:sz w:val="28"/>
          <w:szCs w:val="28"/>
        </w:rPr>
        <w:t>по соответствующей проблеме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27357">
        <w:rPr>
          <w:rFonts w:ascii="Times New Roman" w:hAnsi="Times New Roman" w:cs="Times New Roman"/>
          <w:sz w:val="28"/>
          <w:szCs w:val="28"/>
        </w:rPr>
        <w:t xml:space="preserve"> выбранному направлению работы, подбор диагностического инструментария и его апробация, наработка теоретического и практического материала (изготовление пособий и игр для детей, подготовка картотек,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, рекомендаций, </w:t>
      </w:r>
      <w:r w:rsidRPr="00527357">
        <w:rPr>
          <w:rFonts w:ascii="Times New Roman" w:hAnsi="Times New Roman" w:cs="Times New Roman"/>
          <w:sz w:val="28"/>
          <w:szCs w:val="28"/>
        </w:rPr>
        <w:t xml:space="preserve">памяток для педагогов и родителей воспитанников), составление перспективного плана коррекционно-развивающих занятий с детьми.  </w:t>
      </w:r>
      <w:proofErr w:type="gramEnd"/>
    </w:p>
    <w:p w:rsidR="00054C24" w:rsidRPr="00527357" w:rsidRDefault="00054C24" w:rsidP="00054C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Основной этап: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мониторинг развития межполушарного взаимодействия у детей дошкольного возраста в начале работы, реализация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запланированной работы по трем направлениям:</w:t>
      </w: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с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воспитанниками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(коррекционно-развивающие занятия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с педагогами (проведение семинаров-практикумов, включающих: просвещение по теме, совместное определение задач в работе с детьми, отработку выбранных методов и приемов);</w:t>
      </w: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с родителями воспитанников (осуществление просветительской деятельности о рассматриваемой проблеме посредствам размещения в информационных уголках консультаций, памяток-рекомендаций для занятий с детьми дома).</w:t>
      </w: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Для мониторинга уровня развития межполушарного взаимодействия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 детей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 ОВЗ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использовались следующие методы: </w:t>
      </w: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1) наблюдение за поведением и деятельностью детей, </w:t>
      </w: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2) беседы с педагогами, </w:t>
      </w: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3)проведение диагностического обследования с помощью комплекта</w:t>
      </w:r>
      <w:r w:rsidRPr="00C63931">
        <w:rPr>
          <w:rStyle w:val="af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footnoteReference w:id="1"/>
      </w:r>
      <w:r w:rsidRPr="004968D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нейропсихологических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методик (Приложение №1):   </w:t>
      </w:r>
    </w:p>
    <w:p w:rsidR="007848E7" w:rsidRPr="00527357" w:rsidRDefault="007848E7" w:rsidP="007848E7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проба на реципрокную координацию рук Н.Н.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Озерецкого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«Кулак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– ладонь» (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направленная на исследование межполушарного взаимодействия в двигательной сфере, а также кинетического и регуляторного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праксиса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);</w:t>
      </w:r>
    </w:p>
    <w:p w:rsidR="007848E7" w:rsidRPr="00527357" w:rsidRDefault="007848E7" w:rsidP="007848E7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- проба на динамический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праксис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Озерецкого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«Кулак – ребр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 –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ладонь» (направленная на исследование возможности усвоения ребенком двигательной программы по наглядному образцу и способность автоматизации двигательного навыка переключения с одного движения на другое);   </w:t>
      </w:r>
    </w:p>
    <w:p w:rsidR="007848E7" w:rsidRPr="00527357" w:rsidRDefault="007848E7" w:rsidP="007848E7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графическая проба А.Р.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Лурия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«Заборчик» (направлена на оценку возможности ребенка удержать программу деятельности, включающую в себя последовательные графические элементы);</w:t>
      </w:r>
    </w:p>
    <w:p w:rsidR="007848E7" w:rsidRPr="00527357" w:rsidRDefault="007848E7" w:rsidP="007848E7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проба на перебор пальцев (направлена на оценку степени сохранности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премоторной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зоны, способности к переключению с одного движения на другое, точность движений);</w:t>
      </w:r>
    </w:p>
    <w:p w:rsidR="007848E7" w:rsidRPr="00527357" w:rsidRDefault="007848E7" w:rsidP="007848E7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6B686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речевой вариант пробы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Хеда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направленна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исследование </w:t>
      </w:r>
      <w:proofErr w:type="gram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пространственного</w:t>
      </w:r>
      <w:proofErr w:type="gram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праксиса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3E7523" w:rsidRDefault="003E7523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На первоначальном этапе работы была проведена входная диагностика с группой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детей старшего дошкольного возраста (</w:t>
      </w:r>
      <w:r w:rsidR="00AE63A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6-7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лет</w:t>
      </w:r>
      <w:r w:rsidR="00C7606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 ограниченными возможностями зд</w:t>
      </w:r>
      <w:r w:rsidR="00C7606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ровья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 количестве </w:t>
      </w:r>
      <w:r w:rsidR="00C7606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человек </w:t>
      </w:r>
      <w:r w:rsidR="002442A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индивидуальной форме.</w:t>
      </w:r>
    </w:p>
    <w:p w:rsidR="00054C24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Результаты входной диагностики представлены в таблице №1 и гистограмме №1.</w:t>
      </w:r>
    </w:p>
    <w:p w:rsidR="00662B6C" w:rsidRPr="007D093C" w:rsidRDefault="007D093C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28"/>
          <w:szCs w:val="28"/>
        </w:rPr>
      </w:pPr>
      <w:r w:rsidRPr="007D093C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№</w:t>
      </w:r>
      <w:r w:rsidRPr="007D093C">
        <w:rPr>
          <w:sz w:val="28"/>
          <w:szCs w:val="28"/>
        </w:rPr>
        <w:t xml:space="preserve"> 1.</w:t>
      </w:r>
    </w:p>
    <w:p w:rsidR="00662B6C" w:rsidRDefault="00662B6C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tbl>
      <w:tblPr>
        <w:tblStyle w:val="ae"/>
        <w:tblW w:w="9640" w:type="dxa"/>
        <w:tblInd w:w="-147" w:type="dxa"/>
        <w:tblLayout w:type="fixed"/>
        <w:tblLook w:val="04A0"/>
      </w:tblPr>
      <w:tblGrid>
        <w:gridCol w:w="3811"/>
        <w:gridCol w:w="726"/>
        <w:gridCol w:w="729"/>
        <w:gridCol w:w="728"/>
        <w:gridCol w:w="729"/>
        <w:gridCol w:w="728"/>
        <w:gridCol w:w="729"/>
        <w:gridCol w:w="728"/>
        <w:gridCol w:w="732"/>
      </w:tblGrid>
      <w:tr w:rsidR="006B6867" w:rsidRPr="00527357" w:rsidTr="008414E6">
        <w:trPr>
          <w:trHeight w:val="307"/>
        </w:trPr>
        <w:tc>
          <w:tcPr>
            <w:tcW w:w="3813" w:type="dxa"/>
            <w:vMerge w:val="restart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</w:t>
            </w:r>
          </w:p>
        </w:tc>
        <w:tc>
          <w:tcPr>
            <w:tcW w:w="5827" w:type="dxa"/>
            <w:gridSpan w:val="8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Уровень развития</w:t>
            </w:r>
          </w:p>
        </w:tc>
      </w:tr>
      <w:tr w:rsidR="006B6867" w:rsidRPr="00527357" w:rsidTr="008414E6">
        <w:trPr>
          <w:trHeight w:val="324"/>
        </w:trPr>
        <w:tc>
          <w:tcPr>
            <w:tcW w:w="3813" w:type="dxa"/>
            <w:vMerge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shd w:val="clear" w:color="auto" w:fill="FABF8F" w:themeFill="accent6" w:themeFillTint="99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57" w:type="dxa"/>
            <w:gridSpan w:val="2"/>
            <w:shd w:val="clear" w:color="auto" w:fill="B2A1C7" w:themeFill="accent4" w:themeFillTint="99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</w:p>
        </w:tc>
        <w:tc>
          <w:tcPr>
            <w:tcW w:w="1457" w:type="dxa"/>
            <w:gridSpan w:val="2"/>
            <w:shd w:val="clear" w:color="auto" w:fill="95B3D7" w:themeFill="accent1" w:themeFillTint="99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57" w:type="dxa"/>
            <w:gridSpan w:val="2"/>
            <w:shd w:val="clear" w:color="auto" w:fill="D99594" w:themeFill="accent2" w:themeFillTint="99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6B6867" w:rsidRPr="00527357" w:rsidTr="008414E6">
        <w:trPr>
          <w:trHeight w:val="324"/>
        </w:trPr>
        <w:tc>
          <w:tcPr>
            <w:tcW w:w="3813" w:type="dxa"/>
            <w:vMerge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FBD4B4" w:themeFill="accent6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28" w:type="dxa"/>
            <w:shd w:val="clear" w:color="auto" w:fill="FBD4B4" w:themeFill="accent6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CCC0D9" w:themeFill="accent4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28" w:type="dxa"/>
            <w:shd w:val="clear" w:color="auto" w:fill="CCC0D9" w:themeFill="accent4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B8CCE4" w:themeFill="accent1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28" w:type="dxa"/>
            <w:shd w:val="clear" w:color="auto" w:fill="B8CCE4" w:themeFill="accent1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E5B8B7" w:themeFill="accent2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6867" w:rsidRPr="00527357" w:rsidTr="008414E6">
        <w:trPr>
          <w:trHeight w:val="886"/>
        </w:trPr>
        <w:tc>
          <w:tcPr>
            <w:tcW w:w="3813" w:type="dxa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1. Проба на реципрокную координацию рук Н.Н.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Озерецкого</w:t>
            </w:r>
            <w:proofErr w:type="spell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«Кулак – ладонь»</w:t>
            </w:r>
          </w:p>
        </w:tc>
        <w:tc>
          <w:tcPr>
            <w:tcW w:w="727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6867" w:rsidRPr="00527357" w:rsidTr="008414E6">
        <w:trPr>
          <w:trHeight w:val="112"/>
        </w:trPr>
        <w:tc>
          <w:tcPr>
            <w:tcW w:w="9640" w:type="dxa"/>
            <w:gridSpan w:val="9"/>
            <w:shd w:val="clear" w:color="auto" w:fill="BFBFBF" w:themeFill="background1" w:themeFillShade="BF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6B6867" w:rsidRPr="00527357" w:rsidTr="008414E6">
        <w:trPr>
          <w:trHeight w:val="873"/>
        </w:trPr>
        <w:tc>
          <w:tcPr>
            <w:tcW w:w="3813" w:type="dxa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2. Проба на </w:t>
            </w:r>
            <w:proofErr w:type="gram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динамический</w:t>
            </w:r>
            <w:proofErr w:type="gram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праксис</w:t>
            </w:r>
            <w:proofErr w:type="spell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Н.И.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Озерецкого</w:t>
            </w:r>
            <w:proofErr w:type="spellEnd"/>
          </w:p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«Кулак – ребро – ладонь»</w:t>
            </w:r>
          </w:p>
        </w:tc>
        <w:tc>
          <w:tcPr>
            <w:tcW w:w="727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28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2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6867" w:rsidRPr="00527357" w:rsidTr="008414E6">
        <w:trPr>
          <w:trHeight w:val="112"/>
        </w:trPr>
        <w:tc>
          <w:tcPr>
            <w:tcW w:w="9640" w:type="dxa"/>
            <w:gridSpan w:val="9"/>
            <w:shd w:val="clear" w:color="auto" w:fill="BFBFBF" w:themeFill="background1" w:themeFillShade="BF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6B6867" w:rsidRPr="00527357" w:rsidTr="008414E6">
        <w:trPr>
          <w:trHeight w:val="673"/>
        </w:trPr>
        <w:tc>
          <w:tcPr>
            <w:tcW w:w="3813" w:type="dxa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3. Графическая проба А.Р.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«Заборчик»</w:t>
            </w:r>
          </w:p>
        </w:tc>
        <w:tc>
          <w:tcPr>
            <w:tcW w:w="727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6867" w:rsidRPr="00527357" w:rsidTr="008414E6">
        <w:trPr>
          <w:trHeight w:val="112"/>
        </w:trPr>
        <w:tc>
          <w:tcPr>
            <w:tcW w:w="9640" w:type="dxa"/>
            <w:gridSpan w:val="9"/>
            <w:shd w:val="clear" w:color="auto" w:fill="BFBFBF" w:themeFill="background1" w:themeFillShade="BF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6B6867" w:rsidRPr="00527357" w:rsidTr="008414E6">
        <w:trPr>
          <w:trHeight w:val="332"/>
        </w:trPr>
        <w:tc>
          <w:tcPr>
            <w:tcW w:w="3813" w:type="dxa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4. Проба на перебор пальцев</w:t>
            </w:r>
          </w:p>
        </w:tc>
        <w:tc>
          <w:tcPr>
            <w:tcW w:w="727" w:type="dxa"/>
            <w:shd w:val="clear" w:color="auto" w:fill="FBD4B4" w:themeFill="accent6" w:themeFillTint="66"/>
            <w:vAlign w:val="center"/>
          </w:tcPr>
          <w:p w:rsidR="006B6867" w:rsidRPr="00527357" w:rsidRDefault="00757084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FBD4B4" w:themeFill="accent6" w:themeFillTint="66"/>
            <w:vAlign w:val="center"/>
          </w:tcPr>
          <w:p w:rsidR="006B6867" w:rsidRPr="00527357" w:rsidRDefault="00757084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686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757084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757084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686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757084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28" w:type="dxa"/>
            <w:shd w:val="clear" w:color="auto" w:fill="E5B8B7" w:themeFill="accent2" w:themeFillTint="66"/>
            <w:vAlign w:val="center"/>
          </w:tcPr>
          <w:p w:rsidR="006B6867" w:rsidRPr="00527357" w:rsidRDefault="00757084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" w:type="dxa"/>
            <w:shd w:val="clear" w:color="auto" w:fill="E5B8B7" w:themeFill="accent2" w:themeFillTint="66"/>
            <w:vAlign w:val="center"/>
          </w:tcPr>
          <w:p w:rsidR="006B6867" w:rsidRPr="00527357" w:rsidRDefault="00757084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B686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6867" w:rsidRPr="00527357" w:rsidTr="008414E6">
        <w:trPr>
          <w:trHeight w:val="112"/>
        </w:trPr>
        <w:tc>
          <w:tcPr>
            <w:tcW w:w="9640" w:type="dxa"/>
            <w:gridSpan w:val="9"/>
            <w:shd w:val="clear" w:color="auto" w:fill="BFBFBF" w:themeFill="background1" w:themeFillShade="BF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6B6867" w:rsidRPr="00527357" w:rsidTr="008414E6">
        <w:trPr>
          <w:trHeight w:val="296"/>
        </w:trPr>
        <w:tc>
          <w:tcPr>
            <w:tcW w:w="3813" w:type="dxa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5. Речевой вариант пробы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</w:p>
        </w:tc>
        <w:tc>
          <w:tcPr>
            <w:tcW w:w="727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28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62B6C" w:rsidRDefault="00662B6C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D849D0" w:rsidRDefault="00D849D0" w:rsidP="007219B3">
      <w:pPr>
        <w:pStyle w:val="a4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D849D0" w:rsidRDefault="00D849D0" w:rsidP="007219B3">
      <w:pPr>
        <w:pStyle w:val="a4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D849D0" w:rsidRDefault="00D849D0" w:rsidP="007219B3">
      <w:pPr>
        <w:pStyle w:val="a4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D849D0" w:rsidRDefault="00D849D0" w:rsidP="007219B3">
      <w:pPr>
        <w:pStyle w:val="a4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D849D0" w:rsidRDefault="00D849D0" w:rsidP="007219B3">
      <w:pPr>
        <w:pStyle w:val="a4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219B3" w:rsidRPr="00527357" w:rsidRDefault="007219B3" w:rsidP="007219B3">
      <w:pPr>
        <w:pStyle w:val="a4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Гистограмма №</w:t>
      </w:r>
      <w:bookmarkStart w:id="0" w:name="_GoBack"/>
      <w:bookmarkEnd w:id="0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</w:p>
    <w:p w:rsidR="00662B6C" w:rsidRDefault="007219B3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  <w:r w:rsidRPr="007219B3">
        <w:rPr>
          <w:sz w:val="16"/>
        </w:rPr>
        <w:drawing>
          <wp:inline distT="0" distB="0" distL="0" distR="0">
            <wp:extent cx="5940425" cy="3021134"/>
            <wp:effectExtent l="19050" t="0" r="22225" b="7816"/>
            <wp:docPr id="197849686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C2AE5" w:rsidRDefault="009C2AE5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9C2AE5" w:rsidRDefault="009C2AE5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9C2AE5" w:rsidRDefault="009C2AE5" w:rsidP="009C2AE5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proofErr w:type="gramStart"/>
      <w:r w:rsidRPr="00527357">
        <w:rPr>
          <w:rFonts w:ascii="Times New Roman" w:hAnsi="Times New Roman" w:cs="Times New Roman"/>
          <w:sz w:val="28"/>
          <w:szCs w:val="28"/>
        </w:rPr>
        <w:t xml:space="preserve">В ходе проведения процедуры входной диагностики выявлено наличие разного уровня развития детей с явным преобладанием низкого результата развития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межполушарного взаимодействия в двигательной сфере, кинетического, регуляторного и пространственного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праксиса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 возможности усвоения двигательной программы по наглядному образцу и способности автоматизации двигательного навыка переключения с одного движения на другое; возможности удержать программу деятельности, включающую в себя последовательные графические элементы.</w:t>
      </w:r>
      <w:proofErr w:type="gramEnd"/>
    </w:p>
    <w:p w:rsidR="002442A3" w:rsidRDefault="002442A3" w:rsidP="009C2AE5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9C2AE5" w:rsidRDefault="009C2AE5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AE63A1" w:rsidRPr="00AE63A1" w:rsidRDefault="00AE63A1" w:rsidP="00AE63A1">
      <w:pPr>
        <w:pStyle w:val="a4"/>
        <w:spacing w:line="276" w:lineRule="auto"/>
        <w:ind w:firstLine="567"/>
        <w:jc w:val="both"/>
        <w:rPr>
          <w:b/>
          <w:i/>
        </w:rPr>
      </w:pPr>
      <w:r w:rsidRPr="00AE63A1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Реализация запланированных мероприятий по трем направлениям:</w:t>
      </w:r>
    </w:p>
    <w:p w:rsidR="00AE63A1" w:rsidRPr="00527357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1. С 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52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проведены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коррекционно-развивающие занятия</w:t>
      </w:r>
      <w:r w:rsidRPr="00527357">
        <w:rPr>
          <w:rFonts w:ascii="Times New Roman" w:hAnsi="Times New Roman" w:cs="Times New Roman"/>
          <w:sz w:val="28"/>
          <w:szCs w:val="28"/>
        </w:rPr>
        <w:t xml:space="preserve"> для детей</w:t>
      </w:r>
      <w:r>
        <w:rPr>
          <w:rFonts w:ascii="Times New Roman" w:hAnsi="Times New Roman" w:cs="Times New Roman"/>
          <w:sz w:val="28"/>
          <w:szCs w:val="28"/>
        </w:rPr>
        <w:t xml:space="preserve"> 6-7</w:t>
      </w:r>
      <w:r w:rsidRPr="00527357">
        <w:rPr>
          <w:rFonts w:ascii="Times New Roman" w:hAnsi="Times New Roman" w:cs="Times New Roman"/>
          <w:sz w:val="28"/>
          <w:szCs w:val="28"/>
        </w:rPr>
        <w:t xml:space="preserve"> лет согласно разработанному перспективному плану. Занятия проходили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27357">
        <w:rPr>
          <w:rFonts w:ascii="Times New Roman" w:hAnsi="Times New Roman" w:cs="Times New Roman"/>
          <w:sz w:val="28"/>
          <w:szCs w:val="28"/>
        </w:rPr>
        <w:t xml:space="preserve"> раза в неделю по 25-30 минут в </w:t>
      </w:r>
      <w:r w:rsidR="002442A3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Pr="00527357">
        <w:rPr>
          <w:rFonts w:ascii="Times New Roman" w:hAnsi="Times New Roman" w:cs="Times New Roman"/>
          <w:sz w:val="28"/>
          <w:szCs w:val="28"/>
        </w:rPr>
        <w:t>форме, с последующим закреплением детьми полученных навыков на занятиях с педагогами и в свободной деятельности.</w:t>
      </w:r>
    </w:p>
    <w:p w:rsidR="00AE63A1" w:rsidRPr="00527357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527357">
        <w:rPr>
          <w:rFonts w:ascii="Times New Roman" w:hAnsi="Times New Roman" w:cs="Times New Roman"/>
          <w:sz w:val="28"/>
        </w:rPr>
        <w:t xml:space="preserve">лавным инструментом при проведении занятий стали руки </w:t>
      </w:r>
      <w:r>
        <w:rPr>
          <w:rFonts w:ascii="Times New Roman" w:hAnsi="Times New Roman" w:cs="Times New Roman"/>
          <w:sz w:val="28"/>
        </w:rPr>
        <w:t>дошкольников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как исследованиями ученых Института физиологии детей и подростков АПН (М.М. Кольцова, Е.И.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Исенина</w:t>
      </w:r>
      <w:proofErr w:type="spellEnd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Л.В.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Антакова-Фомина</w:t>
      </w:r>
      <w:proofErr w:type="spellEnd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) была подтверждена связь интеллектуального развития и пальцевой моторики:</w:t>
      </w:r>
      <w:r w:rsidRPr="00527357">
        <w:rPr>
          <w:rFonts w:ascii="Times New Roman" w:hAnsi="Times New Roman" w:cs="Times New Roman"/>
          <w:sz w:val="28"/>
          <w:szCs w:val="28"/>
        </w:rPr>
        <w:t xml:space="preserve"> с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истематические упражнения по тренировке движений пальцев являются «мощным средством повышения работоспособности головного мозга». </w:t>
      </w:r>
    </w:p>
    <w:p w:rsidR="00D849D0" w:rsidRDefault="00D849D0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E63A1" w:rsidRPr="00527357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С</w:t>
      </w:r>
      <w:r w:rsidRPr="00527357">
        <w:rPr>
          <w:rFonts w:ascii="Times New Roman" w:hAnsi="Times New Roman" w:cs="Times New Roman"/>
          <w:i/>
          <w:iCs/>
          <w:sz w:val="28"/>
          <w:szCs w:val="28"/>
        </w:rPr>
        <w:t xml:space="preserve">одержание занятий составляли: </w:t>
      </w:r>
    </w:p>
    <w:p w:rsidR="00AE63A1" w:rsidRPr="00527357" w:rsidRDefault="00AE63A1" w:rsidP="00BE0615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</w:t>
      </w:r>
      <w:r w:rsid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инезиологические</w:t>
      </w:r>
      <w:proofErr w:type="spellEnd"/>
      <w:r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упражнения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песочной терапии</w:t>
      </w:r>
      <w:r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рисование на световом столе, работа с цветным песком.</w:t>
      </w:r>
    </w:p>
    <w:p w:rsidR="008414E6" w:rsidRPr="00BE0615" w:rsidRDefault="00AE63A1" w:rsidP="00BE0615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Кинезиологические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игры</w:t>
      </w:r>
      <w:r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(использовались межполушарные доски, </w:t>
      </w:r>
      <w:r w:rsid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трафареты (</w:t>
      </w:r>
      <w:r w:rsidR="00BE0615" w:rsidRP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из </w:t>
      </w:r>
      <w:r w:rsid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дерева, из, картона, из бумаги), </w:t>
      </w:r>
      <w:proofErr w:type="spellStart"/>
      <w:r w:rsid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="008414E6" w:rsidRP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рафомоторные</w:t>
      </w:r>
      <w:proofErr w:type="spellEnd"/>
      <w:r w:rsidR="008414E6" w:rsidRP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дорожки, карточки</w:t>
      </w:r>
      <w:r w:rsid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414E6" w:rsidRP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414E6" w:rsidRP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задания для рисования на песке, образцы с играми</w:t>
      </w:r>
      <w:r w:rsid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). </w:t>
      </w:r>
      <w:proofErr w:type="gramEnd"/>
    </w:p>
    <w:p w:rsidR="00AE63A1" w:rsidRPr="00527357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357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527357">
        <w:rPr>
          <w:rFonts w:ascii="Times New Roman" w:hAnsi="Times New Roman" w:cs="Times New Roman"/>
          <w:sz w:val="28"/>
          <w:szCs w:val="28"/>
        </w:rPr>
        <w:t xml:space="preserve"> комплексы</w:t>
      </w:r>
      <w:r w:rsidRPr="00C63931">
        <w:rPr>
          <w:rStyle w:val="af"/>
          <w:rFonts w:ascii="Times New Roman" w:hAnsi="Times New Roman" w:cs="Times New Roman"/>
          <w:b/>
          <w:bCs/>
          <w:sz w:val="28"/>
          <w:szCs w:val="28"/>
        </w:rPr>
        <w:footnoteReference w:id="2"/>
      </w:r>
      <w:r w:rsidRPr="00527357">
        <w:rPr>
          <w:rFonts w:ascii="Times New Roman" w:hAnsi="Times New Roman" w:cs="Times New Roman"/>
          <w:sz w:val="28"/>
          <w:szCs w:val="28"/>
        </w:rPr>
        <w:t xml:space="preserve">, применяемые мной, включают в себя: </w:t>
      </w:r>
    </w:p>
    <w:p w:rsidR="00AE63A1" w:rsidRPr="00527357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1. Дыхательные упражнения, нацеленные на нормализацию ритмов организма, развитие самоконтроля и произвольности. </w:t>
      </w:r>
    </w:p>
    <w:p w:rsidR="00AE63A1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2. </w:t>
      </w:r>
      <w:r w:rsidRPr="001152A9">
        <w:rPr>
          <w:rFonts w:ascii="Times New Roman" w:hAnsi="Times New Roman" w:cs="Times New Roman"/>
          <w:sz w:val="28"/>
          <w:szCs w:val="28"/>
        </w:rPr>
        <w:t>Упражнение для развития мелкой моторики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52A9">
        <w:rPr>
          <w:rFonts w:ascii="Times New Roman" w:hAnsi="Times New Roman" w:cs="Times New Roman"/>
          <w:sz w:val="28"/>
          <w:szCs w:val="28"/>
        </w:rPr>
        <w:t xml:space="preserve"> стимулирую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="00A80441">
        <w:rPr>
          <w:rFonts w:ascii="Times New Roman" w:hAnsi="Times New Roman" w:cs="Times New Roman"/>
          <w:sz w:val="28"/>
          <w:szCs w:val="28"/>
        </w:rPr>
        <w:t xml:space="preserve"> речевые зоны головного мозга, с применением </w:t>
      </w:r>
      <w:proofErr w:type="spellStart"/>
      <w:r w:rsidR="00A80441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="00A80441">
        <w:rPr>
          <w:rFonts w:ascii="Times New Roman" w:hAnsi="Times New Roman" w:cs="Times New Roman"/>
          <w:sz w:val="28"/>
          <w:szCs w:val="28"/>
        </w:rPr>
        <w:t xml:space="preserve"> дорожек, игр на поверхности песка по образцу, рисование различных фигур одной и двумя руками.</w:t>
      </w:r>
    </w:p>
    <w:p w:rsidR="00BE0615" w:rsidRPr="00BE0615" w:rsidRDefault="00BE0615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E0615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BE0615">
        <w:rPr>
          <w:rFonts w:ascii="Times New Roman" w:hAnsi="Times New Roman" w:cs="Times New Roman"/>
          <w:sz w:val="28"/>
          <w:szCs w:val="28"/>
        </w:rPr>
        <w:t xml:space="preserve"> сказки, </w:t>
      </w:r>
      <w:r w:rsidRPr="00BE0615">
        <w:rPr>
          <w:rFonts w:ascii="Times New Roman" w:hAnsi="Times New Roman" w:cs="Times New Roman"/>
          <w:sz w:val="28"/>
          <w:szCs w:val="28"/>
          <w:shd w:val="clear" w:color="auto" w:fill="FFFFFF"/>
        </w:rPr>
        <w:t>в которых упражнения объединены в одной сюжетной линии. Они помогают заинтересовать детей, поддерживают их интерес к упражнениям, способствуют развитию координации, снижают утомляемость и активизируют познавательные процессы. </w:t>
      </w:r>
    </w:p>
    <w:p w:rsidR="00AE63A1" w:rsidRPr="00527357" w:rsidRDefault="00AE63A1" w:rsidP="00A8044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Наиболее доступными для применения в групповой работе являются специальные </w:t>
      </w:r>
      <w:r w:rsidR="00BE0615">
        <w:rPr>
          <w:rFonts w:ascii="Times New Roman" w:hAnsi="Times New Roman" w:cs="Times New Roman"/>
          <w:sz w:val="28"/>
          <w:szCs w:val="28"/>
        </w:rPr>
        <w:t xml:space="preserve">трафареты для </w:t>
      </w:r>
      <w:proofErr w:type="spellStart"/>
      <w:r w:rsidR="00BE0615">
        <w:rPr>
          <w:rFonts w:ascii="Times New Roman" w:hAnsi="Times New Roman" w:cs="Times New Roman"/>
          <w:sz w:val="28"/>
          <w:szCs w:val="28"/>
        </w:rPr>
        <w:t>полушарного</w:t>
      </w:r>
      <w:proofErr w:type="spellEnd"/>
      <w:r w:rsidR="00BE0615">
        <w:rPr>
          <w:rFonts w:ascii="Times New Roman" w:hAnsi="Times New Roman" w:cs="Times New Roman"/>
          <w:sz w:val="28"/>
          <w:szCs w:val="28"/>
        </w:rPr>
        <w:t xml:space="preserve"> рисования песком.</w:t>
      </w:r>
      <w:r w:rsidRPr="00527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441" w:rsidRDefault="00AE63A1" w:rsidP="00AE63A1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36"/>
        </w:rPr>
      </w:pPr>
      <w:bookmarkStart w:id="1" w:name="_Hlk159688056"/>
      <w:proofErr w:type="spellStart"/>
      <w:r w:rsidRPr="00815DE2">
        <w:rPr>
          <w:rFonts w:ascii="Times New Roman" w:hAnsi="Times New Roman" w:cs="Times New Roman"/>
          <w:i/>
          <w:iCs/>
          <w:sz w:val="28"/>
          <w:szCs w:val="36"/>
        </w:rPr>
        <w:t>Графомоторные</w:t>
      </w:r>
      <w:proofErr w:type="spellEnd"/>
      <w:r w:rsidRPr="00815DE2">
        <w:rPr>
          <w:rFonts w:ascii="Times New Roman" w:hAnsi="Times New Roman" w:cs="Times New Roman"/>
          <w:i/>
          <w:iCs/>
          <w:sz w:val="28"/>
          <w:szCs w:val="36"/>
        </w:rPr>
        <w:t xml:space="preserve"> </w:t>
      </w:r>
      <w:proofErr w:type="gramStart"/>
      <w:r w:rsidRPr="00815DE2">
        <w:rPr>
          <w:rFonts w:ascii="Times New Roman" w:hAnsi="Times New Roman" w:cs="Times New Roman"/>
          <w:i/>
          <w:iCs/>
          <w:sz w:val="28"/>
          <w:szCs w:val="36"/>
        </w:rPr>
        <w:t>дорожки</w:t>
      </w:r>
      <w:bookmarkStart w:id="2" w:name="_Hlk159703106"/>
      <w:proofErr w:type="gramEnd"/>
      <w:r w:rsidR="00A80441">
        <w:rPr>
          <w:rFonts w:ascii="Times New Roman" w:hAnsi="Times New Roman" w:cs="Times New Roman"/>
          <w:i/>
          <w:iCs/>
          <w:sz w:val="28"/>
          <w:szCs w:val="36"/>
        </w:rPr>
        <w:t xml:space="preserve"> </w:t>
      </w:r>
      <w:bookmarkEnd w:id="2"/>
      <w:r w:rsidRPr="00527357">
        <w:rPr>
          <w:rFonts w:ascii="Times New Roman" w:hAnsi="Times New Roman" w:cs="Times New Roman"/>
          <w:sz w:val="28"/>
          <w:szCs w:val="36"/>
        </w:rPr>
        <w:t xml:space="preserve">представляющие собой нарисованный лабиринт без тупиков, по которому нужно </w:t>
      </w:r>
      <w:r w:rsidR="00A80441">
        <w:rPr>
          <w:rFonts w:ascii="Times New Roman" w:hAnsi="Times New Roman" w:cs="Times New Roman"/>
          <w:sz w:val="28"/>
          <w:szCs w:val="36"/>
        </w:rPr>
        <w:t xml:space="preserve">брать песок и насыпать на линии одновременно двумя руками. Каждое упражнение сопровождается стихотворением. </w:t>
      </w:r>
    </w:p>
    <w:p w:rsidR="00A80441" w:rsidRDefault="008414E6" w:rsidP="008414E6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A80441" w:rsidRPr="008414E6">
        <w:rPr>
          <w:i/>
          <w:sz w:val="28"/>
          <w:szCs w:val="28"/>
        </w:rPr>
        <w:t xml:space="preserve">Насыпные дорожки </w:t>
      </w:r>
      <w:r w:rsidR="00A80441" w:rsidRPr="008414E6">
        <w:rPr>
          <w:sz w:val="28"/>
          <w:szCs w:val="28"/>
        </w:rPr>
        <w:t>это одно из упражнений в технике «</w:t>
      </w:r>
      <w:proofErr w:type="spellStart"/>
      <w:r w:rsidR="00A80441" w:rsidRPr="008414E6">
        <w:rPr>
          <w:sz w:val="28"/>
          <w:szCs w:val="28"/>
        </w:rPr>
        <w:t>Полушарное</w:t>
      </w:r>
      <w:proofErr w:type="spellEnd"/>
      <w:r w:rsidR="00A80441" w:rsidRPr="008414E6">
        <w:rPr>
          <w:sz w:val="28"/>
          <w:szCs w:val="28"/>
        </w:rPr>
        <w:t xml:space="preserve"> рисование песком» для работы с детьми.</w:t>
      </w:r>
      <w:r w:rsidRPr="008414E6">
        <w:rPr>
          <w:sz w:val="28"/>
          <w:szCs w:val="28"/>
        </w:rPr>
        <w:t xml:space="preserve"> </w:t>
      </w:r>
      <w:r w:rsidRPr="008414E6">
        <w:rPr>
          <w:rStyle w:val="af3"/>
          <w:b w:val="0"/>
          <w:sz w:val="28"/>
          <w:szCs w:val="28"/>
        </w:rPr>
        <w:t>Детям</w:t>
      </w:r>
      <w:r w:rsidR="00A80441" w:rsidRPr="008414E6">
        <w:rPr>
          <w:sz w:val="28"/>
          <w:szCs w:val="28"/>
        </w:rPr>
        <w:t xml:space="preserve"> предлага</w:t>
      </w:r>
      <w:r>
        <w:rPr>
          <w:sz w:val="28"/>
          <w:szCs w:val="28"/>
        </w:rPr>
        <w:t>ется</w:t>
      </w:r>
      <w:r w:rsidR="00A80441" w:rsidRPr="008414E6">
        <w:rPr>
          <w:sz w:val="28"/>
          <w:szCs w:val="28"/>
        </w:rPr>
        <w:t xml:space="preserve"> взять в руки образцы с дорожками, положить их на поднос или световой стол. Затем нужно взять в руки песок и обеими руками одновременно засыпать дорожки, стараясь не выходить за их границу. После этого участники меняются образцами и повторяют действие.  </w:t>
      </w:r>
      <w:r w:rsidRPr="008414E6">
        <w:rPr>
          <w:sz w:val="28"/>
          <w:szCs w:val="28"/>
        </w:rPr>
        <w:t xml:space="preserve"> </w:t>
      </w:r>
      <w:r w:rsidR="00A80441" w:rsidRPr="008414E6">
        <w:rPr>
          <w:rStyle w:val="af3"/>
          <w:b w:val="0"/>
          <w:sz w:val="28"/>
          <w:szCs w:val="28"/>
        </w:rPr>
        <w:t>Цель игры</w:t>
      </w:r>
      <w:r w:rsidR="00A80441" w:rsidRPr="008414E6">
        <w:rPr>
          <w:b/>
          <w:sz w:val="28"/>
          <w:szCs w:val="28"/>
        </w:rPr>
        <w:t>:</w:t>
      </w:r>
      <w:r w:rsidR="00A80441" w:rsidRPr="008414E6">
        <w:rPr>
          <w:sz w:val="28"/>
          <w:szCs w:val="28"/>
        </w:rPr>
        <w:t xml:space="preserve"> развитие мелкой моторики, что способствует развитию речи и мозга, а также фантазии и воображения, памяти и координации движений. </w:t>
      </w:r>
    </w:p>
    <w:p w:rsidR="00D849D0" w:rsidRDefault="00D849D0" w:rsidP="008414E6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849D0" w:rsidRDefault="00D849D0" w:rsidP="008414E6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849D0" w:rsidRPr="008414E6" w:rsidRDefault="00D849D0" w:rsidP="008414E6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bookmarkEnd w:id="1"/>
    <w:p w:rsidR="008414E6" w:rsidRPr="008414E6" w:rsidRDefault="008414E6" w:rsidP="008414E6">
      <w:pPr>
        <w:pStyle w:val="a4"/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14E6">
        <w:rPr>
          <w:rFonts w:ascii="Times New Roman" w:hAnsi="Times New Roman" w:cs="Times New Roman"/>
          <w:i/>
          <w:sz w:val="28"/>
          <w:szCs w:val="28"/>
        </w:rPr>
        <w:lastRenderedPageBreak/>
        <w:t>Этапы работы с техникой «</w:t>
      </w:r>
      <w:proofErr w:type="spellStart"/>
      <w:r w:rsidRPr="008414E6">
        <w:rPr>
          <w:rFonts w:ascii="Times New Roman" w:hAnsi="Times New Roman" w:cs="Times New Roman"/>
          <w:i/>
          <w:sz w:val="28"/>
          <w:szCs w:val="28"/>
        </w:rPr>
        <w:t>Полушарное</w:t>
      </w:r>
      <w:proofErr w:type="spellEnd"/>
      <w:r w:rsidRPr="008414E6">
        <w:rPr>
          <w:rFonts w:ascii="Times New Roman" w:hAnsi="Times New Roman" w:cs="Times New Roman"/>
          <w:i/>
          <w:sz w:val="28"/>
          <w:szCs w:val="28"/>
        </w:rPr>
        <w:t xml:space="preserve"> рисование песком».</w:t>
      </w:r>
    </w:p>
    <w:p w:rsidR="008414E6" w:rsidRPr="008414E6" w:rsidRDefault="008414E6" w:rsidP="008414E6">
      <w:pPr>
        <w:pStyle w:val="2"/>
        <w:numPr>
          <w:ilvl w:val="0"/>
          <w:numId w:val="17"/>
        </w:numPr>
        <w:spacing w:before="90" w:line="276" w:lineRule="auto"/>
        <w:ind w:right="743"/>
        <w:rPr>
          <w:i/>
          <w:sz w:val="28"/>
          <w:szCs w:val="28"/>
        </w:rPr>
      </w:pPr>
      <w:r w:rsidRPr="008414E6">
        <w:rPr>
          <w:i/>
          <w:sz w:val="28"/>
          <w:szCs w:val="28"/>
        </w:rPr>
        <w:t>этап. Знакомство с правилами поведения в песочнице:</w:t>
      </w:r>
    </w:p>
    <w:p w:rsidR="008414E6" w:rsidRPr="008414E6" w:rsidRDefault="008414E6" w:rsidP="008414E6">
      <w:pPr>
        <w:widowControl w:val="0"/>
        <w:tabs>
          <w:tab w:val="left" w:pos="282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1.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Нельзя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намеренно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выбрасывать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песок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из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песочницы.</w:t>
      </w:r>
    </w:p>
    <w:p w:rsidR="008414E6" w:rsidRPr="008414E6" w:rsidRDefault="008414E6" w:rsidP="008414E6">
      <w:pPr>
        <w:widowControl w:val="0"/>
        <w:tabs>
          <w:tab w:val="left" w:pos="282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2.Нельзя</w:t>
      </w:r>
      <w:r w:rsidRPr="008414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бросать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песок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других,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брать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его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рот,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трогать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руками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глаза.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4"/>
        </w:numPr>
        <w:tabs>
          <w:tab w:val="left" w:pos="282"/>
          <w:tab w:val="left" w:pos="342"/>
        </w:tabs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После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игры надо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убрать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все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игрушки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свои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места.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4"/>
        </w:numPr>
        <w:tabs>
          <w:tab w:val="left" w:pos="282"/>
          <w:tab w:val="left" w:pos="402"/>
        </w:tabs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До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после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игры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песке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нужно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вымыть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руки.</w:t>
      </w:r>
    </w:p>
    <w:p w:rsidR="008414E6" w:rsidRPr="008414E6" w:rsidRDefault="008414E6" w:rsidP="008414E6">
      <w:pPr>
        <w:pStyle w:val="a4"/>
        <w:spacing w:line="276" w:lineRule="auto"/>
        <w:ind w:firstLine="342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 xml:space="preserve">  Правила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поведения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составлены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также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виде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ряда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b/>
          <w:i/>
          <w:sz w:val="28"/>
          <w:szCs w:val="28"/>
        </w:rPr>
        <w:t>пиктограмм</w:t>
      </w:r>
      <w:r w:rsidRPr="008414E6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(«Пиктограмма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-</w:t>
      </w:r>
      <w:r w:rsidRPr="008414E6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знак,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отображающий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важнейшие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узнаваемые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черты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объекта,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предметов,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явлений,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которые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он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указывает,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чаще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всего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схематическом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виде»).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Пиктограммы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-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«схемы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правил»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-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помогают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ребенку,</w:t>
      </w:r>
      <w:r w:rsidRPr="008414E6">
        <w:rPr>
          <w:rFonts w:ascii="Times New Roman" w:hAnsi="Times New Roman" w:cs="Times New Roman"/>
          <w:spacing w:val="-57"/>
          <w:sz w:val="28"/>
          <w:szCs w:val="28"/>
        </w:rPr>
        <w:t xml:space="preserve">                          </w:t>
      </w:r>
      <w:r w:rsidRPr="008414E6">
        <w:rPr>
          <w:rFonts w:ascii="Times New Roman" w:hAnsi="Times New Roman" w:cs="Times New Roman"/>
          <w:sz w:val="28"/>
          <w:szCs w:val="28"/>
        </w:rPr>
        <w:t>ориентируясь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зрительный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образ,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понять,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что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нельзя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делать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занятиях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песком,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а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что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выполнить</w:t>
      </w:r>
      <w:r w:rsidRPr="008414E6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необходимо. При использовании подобных схем меняется характер деятельности ребенка: он не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только слышит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обращенную к нему речь, но и имеет возможность ее «видеть». Пиктограммы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облегчают запоминание правил поведения,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помогают ребенку разобраться в последовательности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событий.</w:t>
      </w:r>
    </w:p>
    <w:p w:rsidR="008414E6" w:rsidRPr="008414E6" w:rsidRDefault="008414E6" w:rsidP="008414E6">
      <w:pPr>
        <w:pStyle w:val="a4"/>
        <w:numPr>
          <w:ilvl w:val="0"/>
          <w:numId w:val="12"/>
        </w:numPr>
        <w:tabs>
          <w:tab w:val="left" w:pos="284"/>
        </w:tabs>
        <w:spacing w:line="276" w:lineRule="auto"/>
        <w:ind w:left="0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4E6">
        <w:rPr>
          <w:rFonts w:ascii="Times New Roman" w:hAnsi="Times New Roman" w:cs="Times New Roman"/>
          <w:b/>
          <w:i/>
          <w:sz w:val="28"/>
          <w:szCs w:val="28"/>
        </w:rPr>
        <w:t>этап. Знакомство участников  с песком.</w:t>
      </w:r>
    </w:p>
    <w:p w:rsidR="008414E6" w:rsidRPr="008414E6" w:rsidRDefault="008414E6" w:rsidP="008414E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Детям предлагается</w:t>
      </w:r>
      <w:r w:rsidRPr="008414E6">
        <w:rPr>
          <w:rFonts w:ascii="Times New Roman" w:hAnsi="Times New Roman" w:cs="Times New Roman"/>
          <w:sz w:val="28"/>
          <w:szCs w:val="28"/>
        </w:rPr>
        <w:t xml:space="preserve"> высыпать песок из контейнеров. При знакомстве с песком можно загадать ребенку загадку или предложить любой ритуал знакомства или приветствие с песком. </w:t>
      </w:r>
    </w:p>
    <w:p w:rsidR="008414E6" w:rsidRPr="008414E6" w:rsidRDefault="008414E6" w:rsidP="008414E6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Дети набирают</w:t>
      </w:r>
      <w:r w:rsidRPr="008414E6">
        <w:rPr>
          <w:rFonts w:ascii="Times New Roman" w:hAnsi="Times New Roman" w:cs="Times New Roman"/>
          <w:sz w:val="28"/>
          <w:szCs w:val="28"/>
        </w:rPr>
        <w:t xml:space="preserve"> двумя руками, таким образом, чтобы она сыпалась через кулачки 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здоровапются</w:t>
      </w:r>
      <w:proofErr w:type="spellEnd"/>
      <w:r w:rsidRPr="008414E6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8414E6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b/>
          <w:i/>
          <w:sz w:val="28"/>
          <w:szCs w:val="28"/>
        </w:rPr>
        <w:t>песочком</w:t>
      </w:r>
      <w:r w:rsidRPr="008414E6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b/>
          <w:i/>
          <w:sz w:val="28"/>
          <w:szCs w:val="28"/>
        </w:rPr>
        <w:t>разными</w:t>
      </w:r>
      <w:r w:rsidRPr="008414E6">
        <w:rPr>
          <w:rFonts w:ascii="Times New Roman" w:hAnsi="Times New Roman" w:cs="Times New Roman"/>
          <w:b/>
          <w:i/>
          <w:spacing w:val="50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b/>
          <w:i/>
          <w:sz w:val="28"/>
          <w:szCs w:val="28"/>
        </w:rPr>
        <w:t>способами: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Участник</w:t>
      </w:r>
      <w:r w:rsidRPr="008414E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прикасается</w:t>
      </w:r>
      <w:r w:rsidRPr="008414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</w:t>
      </w:r>
      <w:r w:rsidRPr="008414E6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песку</w:t>
      </w:r>
      <w:r w:rsidRPr="008414E6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поочерёдно</w:t>
      </w:r>
      <w:r w:rsidRPr="008414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пальцами</w:t>
      </w:r>
      <w:r w:rsidRPr="008414E6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одной</w:t>
      </w:r>
      <w:r w:rsidRPr="008414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руки,</w:t>
      </w:r>
      <w:r w:rsidRPr="008414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затем</w:t>
      </w:r>
      <w:r w:rsidRPr="008414E6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другой</w:t>
      </w:r>
      <w:r w:rsidRPr="008414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руки,</w:t>
      </w:r>
      <w:r w:rsidRPr="008414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затем</w:t>
      </w:r>
      <w:r w:rsidRPr="008414E6">
        <w:rPr>
          <w:rFonts w:ascii="Times New Roman" w:hAnsi="Times New Roman" w:cs="Times New Roman"/>
          <w:spacing w:val="-57"/>
          <w:sz w:val="28"/>
          <w:szCs w:val="28"/>
        </w:rPr>
        <w:t xml:space="preserve">                              </w:t>
      </w:r>
      <w:r w:rsidRPr="008414E6">
        <w:rPr>
          <w:rFonts w:ascii="Times New Roman" w:hAnsi="Times New Roman" w:cs="Times New Roman"/>
          <w:sz w:val="28"/>
          <w:szCs w:val="28"/>
        </w:rPr>
        <w:t>всеми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пальцами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одновременно.</w:t>
      </w:r>
    </w:p>
    <w:p w:rsidR="008414E6" w:rsidRDefault="008414E6" w:rsidP="008414E6">
      <w:pPr>
        <w:pStyle w:val="a7"/>
        <w:widowControl w:val="0"/>
        <w:numPr>
          <w:ilvl w:val="0"/>
          <w:numId w:val="28"/>
        </w:numPr>
        <w:tabs>
          <w:tab w:val="left" w:pos="0"/>
          <w:tab w:val="left" w:pos="284"/>
          <w:tab w:val="left" w:pos="9355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Участник  прикасается</w:t>
      </w:r>
      <w:r w:rsidRPr="008414E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поочерёдно</w:t>
      </w:r>
      <w:r w:rsidRPr="008414E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внешней</w:t>
      </w:r>
      <w:r w:rsidRPr="008414E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</w:t>
      </w:r>
      <w:r w:rsidRPr="008414E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внутренней</w:t>
      </w:r>
      <w:r w:rsidRPr="008414E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стороной</w:t>
      </w:r>
      <w:r w:rsidRPr="008414E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ладони</w:t>
      </w:r>
      <w:r w:rsidRPr="008414E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</w:t>
      </w:r>
      <w:r w:rsidRPr="008414E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песку,</w:t>
      </w:r>
      <w:r w:rsidRPr="008414E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говорит</w:t>
      </w:r>
      <w:r w:rsidRPr="008414E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</w:t>
      </w:r>
      <w:r w:rsidRPr="008414E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своих ощущениях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(теплый,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холодный,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прохладный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песок).</w:t>
      </w:r>
    </w:p>
    <w:p w:rsidR="008414E6" w:rsidRPr="008414E6" w:rsidRDefault="008414E6" w:rsidP="008414E6">
      <w:pPr>
        <w:widowControl w:val="0"/>
        <w:tabs>
          <w:tab w:val="left" w:pos="0"/>
          <w:tab w:val="left" w:pos="284"/>
        </w:tabs>
        <w:autoSpaceDE w:val="0"/>
        <w:autoSpaceDN w:val="0"/>
        <w:spacing w:after="0"/>
        <w:ind w:right="634"/>
        <w:jc w:val="both"/>
        <w:rPr>
          <w:rFonts w:ascii="Times New Roman" w:hAnsi="Times New Roman" w:cs="Times New Roman"/>
          <w:sz w:val="28"/>
          <w:szCs w:val="28"/>
        </w:rPr>
      </w:pPr>
    </w:p>
    <w:p w:rsidR="008414E6" w:rsidRPr="008414E6" w:rsidRDefault="008414E6" w:rsidP="008414E6">
      <w:pPr>
        <w:pStyle w:val="2"/>
        <w:spacing w:before="0" w:line="276" w:lineRule="auto"/>
        <w:ind w:left="0"/>
        <w:jc w:val="both"/>
        <w:rPr>
          <w:i/>
          <w:sz w:val="28"/>
          <w:szCs w:val="28"/>
        </w:rPr>
      </w:pPr>
      <w:r w:rsidRPr="008414E6">
        <w:rPr>
          <w:sz w:val="28"/>
          <w:szCs w:val="28"/>
        </w:rPr>
        <w:t xml:space="preserve">   </w:t>
      </w:r>
      <w:r w:rsidRPr="008414E6">
        <w:rPr>
          <w:i/>
          <w:sz w:val="28"/>
          <w:szCs w:val="28"/>
        </w:rPr>
        <w:t>3 этап прикосновений</w:t>
      </w:r>
      <w:r w:rsidRPr="008414E6">
        <w:rPr>
          <w:i/>
          <w:spacing w:val="-2"/>
          <w:sz w:val="28"/>
          <w:szCs w:val="28"/>
        </w:rPr>
        <w:t xml:space="preserve"> </w:t>
      </w:r>
      <w:r w:rsidRPr="008414E6">
        <w:rPr>
          <w:i/>
          <w:sz w:val="28"/>
          <w:szCs w:val="28"/>
        </w:rPr>
        <w:t>и</w:t>
      </w:r>
      <w:r w:rsidRPr="008414E6">
        <w:rPr>
          <w:i/>
          <w:spacing w:val="-4"/>
          <w:sz w:val="28"/>
          <w:szCs w:val="28"/>
        </w:rPr>
        <w:t xml:space="preserve"> </w:t>
      </w:r>
      <w:r w:rsidRPr="008414E6">
        <w:rPr>
          <w:i/>
          <w:sz w:val="28"/>
          <w:szCs w:val="28"/>
        </w:rPr>
        <w:t>игр</w:t>
      </w:r>
      <w:r w:rsidRPr="008414E6">
        <w:rPr>
          <w:i/>
          <w:spacing w:val="-2"/>
          <w:sz w:val="28"/>
          <w:szCs w:val="28"/>
        </w:rPr>
        <w:t xml:space="preserve"> </w:t>
      </w:r>
      <w:r w:rsidRPr="008414E6">
        <w:rPr>
          <w:i/>
          <w:sz w:val="28"/>
          <w:szCs w:val="28"/>
        </w:rPr>
        <w:t>на</w:t>
      </w:r>
      <w:r w:rsidRPr="008414E6">
        <w:rPr>
          <w:i/>
          <w:spacing w:val="-4"/>
          <w:sz w:val="28"/>
          <w:szCs w:val="28"/>
        </w:rPr>
        <w:t xml:space="preserve"> </w:t>
      </w:r>
      <w:r w:rsidRPr="008414E6">
        <w:rPr>
          <w:i/>
          <w:sz w:val="28"/>
          <w:szCs w:val="28"/>
        </w:rPr>
        <w:t>поверхности</w:t>
      </w:r>
      <w:r w:rsidRPr="008414E6">
        <w:rPr>
          <w:i/>
          <w:spacing w:val="-2"/>
          <w:sz w:val="28"/>
          <w:szCs w:val="28"/>
        </w:rPr>
        <w:t xml:space="preserve"> </w:t>
      </w:r>
      <w:r w:rsidRPr="008414E6">
        <w:rPr>
          <w:i/>
          <w:sz w:val="28"/>
          <w:szCs w:val="28"/>
        </w:rPr>
        <w:t xml:space="preserve">песка. 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Участник легко,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или</w:t>
      </w:r>
      <w:r w:rsidRPr="008414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</w:t>
      </w:r>
      <w:r w:rsidRPr="008414E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напряжением</w:t>
      </w:r>
      <w:r w:rsidRPr="008414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сжимает</w:t>
      </w:r>
      <w:r w:rsidRPr="008414E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кулачки</w:t>
      </w:r>
      <w:r w:rsidRPr="008414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</w:t>
      </w:r>
      <w:r w:rsidRPr="008414E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песком,</w:t>
      </w:r>
      <w:r w:rsidRPr="008414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затем</w:t>
      </w:r>
      <w:r w:rsidRPr="008414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медленно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высыпает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его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</w:t>
      </w:r>
      <w:r w:rsidRPr="008414E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песочницу,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контролируя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струйку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песка,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бегущую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из-под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мизинца.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Участник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перетирает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песок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между</w:t>
      </w:r>
      <w:r w:rsidRPr="008414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пальцами,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затем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перетирает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его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ладонями.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«Песочный дождик»: набрать песок в кулак, посыпать из одного кулачка на одну руку, затем на другую.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Погладили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песок,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разровняли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поверхность.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Движения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влево,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вправо,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вверх,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вниз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т.д.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lastRenderedPageBreak/>
        <w:t>Пробежаться</w:t>
      </w:r>
      <w:r w:rsidRPr="008414E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пальчиками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</w:t>
      </w:r>
      <w:r w:rsidRPr="008414E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песку,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оставляя</w:t>
      </w:r>
      <w:r w:rsidRPr="008414E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нем</w:t>
      </w:r>
      <w:r w:rsidRPr="008414E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следы.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Поиграть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песке,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как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пианино.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Игра «Следы животных» развивает тактильные ощущения и воображение: «Идут слоны» –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ребёнок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кулачками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ладонями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силой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надавливает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песок.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«Прыгают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кузнечики»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–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кончиками</w:t>
      </w:r>
      <w:r w:rsidRPr="008414E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пальцев</w:t>
      </w:r>
      <w:r w:rsidRPr="008414E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ребёнок</w:t>
      </w:r>
      <w:r w:rsidRPr="008414E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ударяет</w:t>
      </w:r>
      <w:r w:rsidRPr="008414E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</w:t>
      </w:r>
      <w:r w:rsidRPr="008414E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поверхности</w:t>
      </w:r>
      <w:r w:rsidRPr="008414E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песка,</w:t>
      </w:r>
      <w:r w:rsidRPr="008414E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двигаясь</w:t>
      </w:r>
      <w:r w:rsidRPr="008414E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</w:t>
      </w:r>
      <w:r w:rsidRPr="008414E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разных</w:t>
      </w:r>
      <w:r w:rsidRPr="008414E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направлениях.</w:t>
      </w:r>
    </w:p>
    <w:p w:rsidR="008414E6" w:rsidRPr="008414E6" w:rsidRDefault="008414E6" w:rsidP="008414E6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4E6">
        <w:rPr>
          <w:rFonts w:ascii="Times New Roman" w:hAnsi="Times New Roman" w:cs="Times New Roman"/>
          <w:b/>
          <w:i/>
          <w:sz w:val="28"/>
          <w:szCs w:val="28"/>
        </w:rPr>
        <w:t xml:space="preserve">     4 этап. Рисование различных фигур одной и двумя руками.</w:t>
      </w:r>
    </w:p>
    <w:p w:rsidR="008414E6" w:rsidRPr="008414E6" w:rsidRDefault="008414E6" w:rsidP="008414E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Детям предлагается нарисовать</w:t>
      </w:r>
      <w:r w:rsidRPr="008414E6">
        <w:rPr>
          <w:rFonts w:ascii="Times New Roman" w:hAnsi="Times New Roman" w:cs="Times New Roman"/>
          <w:sz w:val="28"/>
          <w:szCs w:val="28"/>
        </w:rPr>
        <w:t xml:space="preserve"> фигуру сначала правой рукой, потом левой рукой. Фигуры меняются (солнышко, круг, тучка, забор и т.д.). Затем  двумя руками (ключевое слово – </w:t>
      </w:r>
      <w:r w:rsidRPr="008414E6">
        <w:rPr>
          <w:rFonts w:ascii="Times New Roman" w:hAnsi="Times New Roman" w:cs="Times New Roman"/>
          <w:b/>
          <w:i/>
          <w:sz w:val="28"/>
          <w:szCs w:val="28"/>
        </w:rPr>
        <w:t>одновременно</w:t>
      </w:r>
      <w:r w:rsidRPr="008414E6">
        <w:rPr>
          <w:rFonts w:ascii="Times New Roman" w:hAnsi="Times New Roman" w:cs="Times New Roman"/>
          <w:sz w:val="28"/>
          <w:szCs w:val="28"/>
        </w:rPr>
        <w:t>) два одинаковых круга, два квадрата, два треугольника. Начинаем мы с самых простых фигур</w:t>
      </w:r>
      <w:r w:rsidR="00387CFB">
        <w:rPr>
          <w:rFonts w:ascii="Times New Roman" w:hAnsi="Times New Roman" w:cs="Times New Roman"/>
          <w:sz w:val="28"/>
          <w:szCs w:val="28"/>
        </w:rPr>
        <w:t xml:space="preserve">. Затем </w:t>
      </w:r>
      <w:r w:rsidRPr="008414E6">
        <w:rPr>
          <w:rFonts w:ascii="Times New Roman" w:hAnsi="Times New Roman" w:cs="Times New Roman"/>
          <w:sz w:val="28"/>
          <w:szCs w:val="28"/>
        </w:rPr>
        <w:t xml:space="preserve">усложняем задачу. Одновременно </w:t>
      </w:r>
      <w:r w:rsidR="00387CFB">
        <w:rPr>
          <w:rFonts w:ascii="Times New Roman" w:hAnsi="Times New Roman" w:cs="Times New Roman"/>
          <w:sz w:val="28"/>
          <w:szCs w:val="28"/>
        </w:rPr>
        <w:t>рисуем</w:t>
      </w:r>
      <w:r w:rsidRPr="008414E6">
        <w:rPr>
          <w:rFonts w:ascii="Times New Roman" w:hAnsi="Times New Roman" w:cs="Times New Roman"/>
          <w:sz w:val="28"/>
          <w:szCs w:val="28"/>
        </w:rPr>
        <w:t xml:space="preserve"> одной рукой круг, а другой рукой - квадрат. Затем </w:t>
      </w:r>
      <w:r w:rsidR="00387CFB">
        <w:rPr>
          <w:rFonts w:ascii="Times New Roman" w:hAnsi="Times New Roman" w:cs="Times New Roman"/>
          <w:sz w:val="28"/>
          <w:szCs w:val="28"/>
        </w:rPr>
        <w:t>меняем</w:t>
      </w:r>
      <w:r w:rsidRPr="008414E6">
        <w:rPr>
          <w:rFonts w:ascii="Times New Roman" w:hAnsi="Times New Roman" w:cs="Times New Roman"/>
          <w:sz w:val="28"/>
          <w:szCs w:val="28"/>
        </w:rPr>
        <w:t xml:space="preserve"> местами фигуры. </w:t>
      </w:r>
    </w:p>
    <w:p w:rsidR="008414E6" w:rsidRPr="008414E6" w:rsidRDefault="008414E6" w:rsidP="008414E6">
      <w:pPr>
        <w:widowControl w:val="0"/>
        <w:tabs>
          <w:tab w:val="left" w:pos="0"/>
          <w:tab w:val="left" w:pos="284"/>
        </w:tabs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4E6">
        <w:rPr>
          <w:rFonts w:ascii="Times New Roman" w:hAnsi="Times New Roman" w:cs="Times New Roman"/>
          <w:b/>
          <w:i/>
          <w:sz w:val="28"/>
          <w:szCs w:val="28"/>
        </w:rPr>
        <w:t xml:space="preserve">5  этап. Игры на поверхности песка  по образцу. </w:t>
      </w:r>
    </w:p>
    <w:p w:rsidR="008414E6" w:rsidRPr="008414E6" w:rsidRDefault="008414E6" w:rsidP="008414E6">
      <w:pPr>
        <w:widowControl w:val="0"/>
        <w:tabs>
          <w:tab w:val="left" w:pos="0"/>
          <w:tab w:val="left" w:pos="284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 xml:space="preserve">     Участникам предлагаются образцы </w:t>
      </w:r>
      <w:proofErr w:type="spellStart"/>
      <w:r w:rsidRPr="008414E6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8414E6">
        <w:rPr>
          <w:rFonts w:ascii="Times New Roman" w:hAnsi="Times New Roman" w:cs="Times New Roman"/>
          <w:sz w:val="28"/>
          <w:szCs w:val="28"/>
        </w:rPr>
        <w:t xml:space="preserve"> упражнений. Например, «Помоги белочкам достать орешки», «Помоги маме-кошке найти своих котят», «Угости обезьянку бананами», «Помоги снегирям долететь до рябины» и т. д. Участники на песке выполняют соответствующие узоры двумя руками. При этом педагог может сопровождать данные действия стишками. Например:</w:t>
      </w:r>
    </w:p>
    <w:p w:rsidR="008414E6" w:rsidRPr="008414E6" w:rsidRDefault="003E7523" w:rsidP="008414E6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8414E6" w:rsidRPr="008414E6">
        <w:rPr>
          <w:rFonts w:ascii="Times New Roman" w:hAnsi="Times New Roman" w:cs="Times New Roman"/>
          <w:b/>
          <w:i/>
          <w:sz w:val="28"/>
          <w:szCs w:val="28"/>
        </w:rPr>
        <w:t>6 этап. Насыпные дорожки.</w:t>
      </w:r>
    </w:p>
    <w:p w:rsidR="008414E6" w:rsidRPr="008414E6" w:rsidRDefault="008414E6" w:rsidP="008414E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8414E6">
        <w:rPr>
          <w:rFonts w:ascii="Times New Roman" w:hAnsi="Times New Roman" w:cs="Times New Roman"/>
          <w:sz w:val="28"/>
          <w:szCs w:val="28"/>
        </w:rPr>
        <w:t xml:space="preserve">Участникам предлагается взять в руки образцы с дорожками, положить на поднос или световой стол. Взять в руки песок и обеими руками, одновременно засыпать дорожки, стараясь не выходить за их границу.      Затем участники меняются образцами и проделывают тоже </w:t>
      </w:r>
      <w:proofErr w:type="gramStart"/>
      <w:r w:rsidRPr="008414E6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8414E6">
        <w:rPr>
          <w:rFonts w:ascii="Times New Roman" w:hAnsi="Times New Roman" w:cs="Times New Roman"/>
          <w:sz w:val="28"/>
          <w:szCs w:val="28"/>
        </w:rPr>
        <w:t>.</w:t>
      </w:r>
    </w:p>
    <w:p w:rsidR="00D849D0" w:rsidRDefault="00D849D0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3A1" w:rsidRPr="00527357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2. С педагогами с целью более продуктивного воздействия проводимых мною занятий был проведен семинар-практикум по теме «Развитие межполушарного взаимодействия у детей дошкольного возраста </w:t>
      </w:r>
      <w:r w:rsidR="003E7523" w:rsidRPr="003E75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использованием </w:t>
      </w:r>
      <w:proofErr w:type="spellStart"/>
      <w:r w:rsidR="003E7523" w:rsidRPr="003E7523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кинезиологических</w:t>
      </w:r>
      <w:proofErr w:type="spellEnd"/>
      <w:r w:rsidR="003E7523" w:rsidRPr="003E75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упражнений и элементов песочной терапии</w:t>
      </w:r>
      <w:r w:rsidR="003E752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Start"/>
      <w:r w:rsidR="003E7523" w:rsidRPr="003E75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3E7523" w:rsidRPr="00FD68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E752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данном мероприятии педагоги</w:t>
      </w:r>
      <w:r w:rsidRPr="00527357">
        <w:rPr>
          <w:rFonts w:ascii="Times New Roman" w:hAnsi="Times New Roman" w:cs="Times New Roman"/>
          <w:sz w:val="28"/>
          <w:szCs w:val="28"/>
        </w:rPr>
        <w:t xml:space="preserve"> были ознакомлены с теорией вопроса и опробовали на практике предлагаемые упражнения и задания. </w:t>
      </w:r>
    </w:p>
    <w:p w:rsidR="00AE63A1" w:rsidRPr="00527357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Педагогам было рекомендовано включить элементы </w:t>
      </w:r>
      <w:proofErr w:type="spellStart"/>
      <w:r w:rsidRPr="00527357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527357">
        <w:rPr>
          <w:rFonts w:ascii="Times New Roman" w:hAnsi="Times New Roman" w:cs="Times New Roman"/>
          <w:sz w:val="28"/>
          <w:szCs w:val="28"/>
        </w:rPr>
        <w:t xml:space="preserve"> упражнений в ежедневную деятельность с детьми в качестве утренней гимнастики, а также в качестве динамических пауз на занятиях и в режимных моментах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357">
        <w:rPr>
          <w:rFonts w:ascii="Times New Roman" w:hAnsi="Times New Roman" w:cs="Times New Roman"/>
          <w:sz w:val="28"/>
          <w:szCs w:val="28"/>
        </w:rPr>
        <w:t xml:space="preserve"> для чего в помощь им мною сформированы соот</w:t>
      </w:r>
      <w:r w:rsidR="003E7523">
        <w:rPr>
          <w:rFonts w:ascii="Times New Roman" w:hAnsi="Times New Roman" w:cs="Times New Roman"/>
          <w:sz w:val="28"/>
          <w:szCs w:val="28"/>
        </w:rPr>
        <w:t>ветствующие картотеки. В течение</w:t>
      </w:r>
      <w:r w:rsidRPr="00527357">
        <w:rPr>
          <w:rFonts w:ascii="Times New Roman" w:hAnsi="Times New Roman" w:cs="Times New Roman"/>
          <w:sz w:val="28"/>
          <w:szCs w:val="28"/>
        </w:rPr>
        <w:t xml:space="preserve"> всего времени по реализации работы в данном направлении с педагогами происходило постоянное взаимодействие: индивидуальные беседы и консультации, совместные занятия. </w:t>
      </w:r>
    </w:p>
    <w:p w:rsidR="00AE63A1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lastRenderedPageBreak/>
        <w:t>3. Для родителей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 xml:space="preserve">был разработан и представлен в информационных уголках цикл консультаций </w:t>
      </w:r>
      <w:r w:rsidR="00C82E62" w:rsidRPr="00C82E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«Развитие межполушарных связей у детей, упражнения и игры»</w:t>
      </w:r>
      <w:r w:rsidRPr="00C82E62">
        <w:rPr>
          <w:rFonts w:ascii="Times New Roman" w:hAnsi="Times New Roman" w:cs="Times New Roman"/>
          <w:sz w:val="28"/>
          <w:szCs w:val="28"/>
        </w:rPr>
        <w:t xml:space="preserve">, </w:t>
      </w:r>
      <w:r w:rsidRPr="00527357">
        <w:rPr>
          <w:rFonts w:ascii="Times New Roman" w:hAnsi="Times New Roman" w:cs="Times New Roman"/>
          <w:sz w:val="28"/>
          <w:szCs w:val="28"/>
        </w:rPr>
        <w:t>еженедельные памятки-рекомендации с у</w:t>
      </w:r>
      <w:r>
        <w:rPr>
          <w:rFonts w:ascii="Times New Roman" w:hAnsi="Times New Roman" w:cs="Times New Roman"/>
          <w:sz w:val="28"/>
          <w:szCs w:val="28"/>
        </w:rPr>
        <w:t>пражнениями и играми для занятий</w:t>
      </w:r>
      <w:r w:rsidRPr="00527357">
        <w:rPr>
          <w:rFonts w:ascii="Times New Roman" w:hAnsi="Times New Roman" w:cs="Times New Roman"/>
          <w:sz w:val="28"/>
          <w:szCs w:val="28"/>
        </w:rPr>
        <w:t xml:space="preserve"> дома в соответствии с проводимыми занятиями.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527357">
        <w:rPr>
          <w:rFonts w:ascii="Times New Roman" w:hAnsi="Times New Roman" w:cs="Times New Roman"/>
          <w:i/>
          <w:iCs/>
          <w:sz w:val="28"/>
          <w:szCs w:val="28"/>
        </w:rPr>
        <w:t>а заключительном этапе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>с целью оценки успешности применяемой практики было проведено повторное диагностическое исследование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>с использованием ранее примен</w:t>
      </w:r>
      <w:r w:rsidRPr="008C76E7">
        <w:rPr>
          <w:rFonts w:ascii="Times New Roman" w:hAnsi="Times New Roman" w:cs="Times New Roman"/>
          <w:sz w:val="28"/>
        </w:rPr>
        <w:t>я</w:t>
      </w:r>
      <w:r w:rsidRPr="00527357">
        <w:rPr>
          <w:rFonts w:ascii="Times New Roman" w:hAnsi="Times New Roman" w:cs="Times New Roman"/>
          <w:sz w:val="28"/>
          <w:szCs w:val="28"/>
        </w:rPr>
        <w:t>емого пакета методик (Приложение № 1).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</w:rPr>
        <w:t>Результаты повторной диагностики представлены в таблице №2 и гистограмме №2.</w:t>
      </w:r>
    </w:p>
    <w:p w:rsidR="00E11E9B" w:rsidRPr="00527357" w:rsidRDefault="00E11E9B" w:rsidP="00E11E9B">
      <w:pPr>
        <w:pStyle w:val="a4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Таблица №2</w:t>
      </w:r>
    </w:p>
    <w:tbl>
      <w:tblPr>
        <w:tblStyle w:val="ae"/>
        <w:tblW w:w="9356" w:type="dxa"/>
        <w:tblInd w:w="-5" w:type="dxa"/>
        <w:tblLayout w:type="fixed"/>
        <w:tblLook w:val="04A0"/>
      </w:tblPr>
      <w:tblGrid>
        <w:gridCol w:w="3828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E11E9B" w:rsidRPr="00527357" w:rsidTr="007E0198">
        <w:trPr>
          <w:trHeight w:val="307"/>
        </w:trPr>
        <w:tc>
          <w:tcPr>
            <w:tcW w:w="3828" w:type="dxa"/>
            <w:vMerge w:val="restart"/>
            <w:vAlign w:val="center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</w:t>
            </w:r>
          </w:p>
        </w:tc>
        <w:tc>
          <w:tcPr>
            <w:tcW w:w="5528" w:type="dxa"/>
            <w:gridSpan w:val="8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Уровень развития</w:t>
            </w:r>
          </w:p>
        </w:tc>
      </w:tr>
      <w:tr w:rsidR="00E11E9B" w:rsidRPr="00527357" w:rsidTr="007E0198">
        <w:trPr>
          <w:trHeight w:val="324"/>
        </w:trPr>
        <w:tc>
          <w:tcPr>
            <w:tcW w:w="3828" w:type="dxa"/>
            <w:vMerge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FABF8F" w:themeFill="accent6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82" w:type="dxa"/>
            <w:gridSpan w:val="2"/>
            <w:shd w:val="clear" w:color="auto" w:fill="B2A1C7" w:themeFill="accent4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</w:p>
        </w:tc>
        <w:tc>
          <w:tcPr>
            <w:tcW w:w="1382" w:type="dxa"/>
            <w:gridSpan w:val="2"/>
            <w:shd w:val="clear" w:color="auto" w:fill="95B3D7" w:themeFill="accent1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82" w:type="dxa"/>
            <w:gridSpan w:val="2"/>
            <w:shd w:val="clear" w:color="auto" w:fill="D99594" w:themeFill="accent2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E11E9B" w:rsidRPr="00527357" w:rsidTr="007E0198">
        <w:trPr>
          <w:trHeight w:val="253"/>
        </w:trPr>
        <w:tc>
          <w:tcPr>
            <w:tcW w:w="3828" w:type="dxa"/>
            <w:vMerge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ABF8F" w:themeFill="accent6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91" w:type="dxa"/>
            <w:shd w:val="clear" w:color="auto" w:fill="FABF8F" w:themeFill="accent6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B2A1C7" w:themeFill="accent4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91" w:type="dxa"/>
            <w:shd w:val="clear" w:color="auto" w:fill="B2A1C7" w:themeFill="accent4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95B3D7" w:themeFill="accent1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91" w:type="dxa"/>
            <w:shd w:val="clear" w:color="auto" w:fill="95B3D7" w:themeFill="accent1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D99594" w:themeFill="accent2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91" w:type="dxa"/>
            <w:shd w:val="clear" w:color="auto" w:fill="D99594" w:themeFill="accent2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1E9B" w:rsidRPr="00527357" w:rsidTr="007E0198">
        <w:trPr>
          <w:trHeight w:val="769"/>
        </w:trPr>
        <w:tc>
          <w:tcPr>
            <w:tcW w:w="3828" w:type="dxa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1. Проба на реципрокную координацию рук Н.Н.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Озерецкого</w:t>
            </w:r>
            <w:proofErr w:type="spell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«Кулак – ладонь»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1E9B" w:rsidRPr="00527357" w:rsidTr="007E0198">
        <w:trPr>
          <w:trHeight w:val="112"/>
        </w:trPr>
        <w:tc>
          <w:tcPr>
            <w:tcW w:w="9356" w:type="dxa"/>
            <w:gridSpan w:val="9"/>
            <w:shd w:val="clear" w:color="auto" w:fill="BFBFBF" w:themeFill="background1" w:themeFillShade="BF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11E9B" w:rsidRPr="00527357" w:rsidTr="007E0198">
        <w:trPr>
          <w:trHeight w:val="797"/>
        </w:trPr>
        <w:tc>
          <w:tcPr>
            <w:tcW w:w="3828" w:type="dxa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2. Проба на </w:t>
            </w:r>
            <w:proofErr w:type="gram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динамический</w:t>
            </w:r>
            <w:proofErr w:type="gram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праксис</w:t>
            </w:r>
            <w:proofErr w:type="spell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Н.И.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Озерецкого</w:t>
            </w:r>
            <w:proofErr w:type="spellEnd"/>
          </w:p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«Кулак – ребро – ладонь»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1E9B" w:rsidRPr="00527357" w:rsidTr="007E0198">
        <w:trPr>
          <w:trHeight w:val="112"/>
        </w:trPr>
        <w:tc>
          <w:tcPr>
            <w:tcW w:w="9356" w:type="dxa"/>
            <w:gridSpan w:val="9"/>
            <w:shd w:val="clear" w:color="auto" w:fill="BFBFBF" w:themeFill="background1" w:themeFillShade="BF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11E9B" w:rsidRPr="00527357" w:rsidTr="007E0198">
        <w:trPr>
          <w:trHeight w:val="555"/>
        </w:trPr>
        <w:tc>
          <w:tcPr>
            <w:tcW w:w="3828" w:type="dxa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3. Графическая проба А.Р.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«Заборчик»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1E9B" w:rsidRPr="00527357" w:rsidTr="007E0198">
        <w:trPr>
          <w:trHeight w:val="112"/>
        </w:trPr>
        <w:tc>
          <w:tcPr>
            <w:tcW w:w="9356" w:type="dxa"/>
            <w:gridSpan w:val="9"/>
            <w:shd w:val="clear" w:color="auto" w:fill="BFBFBF" w:themeFill="background1" w:themeFillShade="BF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11E9B" w:rsidRPr="00527357" w:rsidTr="007E0198">
        <w:trPr>
          <w:trHeight w:val="337"/>
        </w:trPr>
        <w:tc>
          <w:tcPr>
            <w:tcW w:w="3828" w:type="dxa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4. Проба на перебор пальцев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1E9B" w:rsidRPr="00527357" w:rsidTr="007E0198">
        <w:trPr>
          <w:trHeight w:val="112"/>
        </w:trPr>
        <w:tc>
          <w:tcPr>
            <w:tcW w:w="9356" w:type="dxa"/>
            <w:gridSpan w:val="9"/>
            <w:shd w:val="clear" w:color="auto" w:fill="BFBFBF" w:themeFill="background1" w:themeFillShade="BF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4"/>
                <w:szCs w:val="18"/>
              </w:rPr>
            </w:pPr>
          </w:p>
        </w:tc>
      </w:tr>
      <w:tr w:rsidR="00E11E9B" w:rsidRPr="00527357" w:rsidTr="007E0198">
        <w:trPr>
          <w:trHeight w:val="287"/>
        </w:trPr>
        <w:tc>
          <w:tcPr>
            <w:tcW w:w="3828" w:type="dxa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5. Речевой вариант пробы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E11E9B">
      <w:pPr>
        <w:pStyle w:val="a4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11E9B" w:rsidRDefault="00E11E9B" w:rsidP="00E11E9B">
      <w:pPr>
        <w:pStyle w:val="a4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Гистограмма №2</w:t>
      </w:r>
    </w:p>
    <w:p w:rsidR="00E11E9B" w:rsidRDefault="00E11E9B" w:rsidP="00E11E9B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1E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5920105" cy="2913380"/>
            <wp:effectExtent l="19050" t="0" r="23495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21E1" w:rsidRDefault="00A521E1" w:rsidP="00E11E9B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527357">
        <w:rPr>
          <w:rFonts w:ascii="Times New Roman" w:hAnsi="Times New Roman" w:cs="Times New Roman"/>
          <w:sz w:val="28"/>
          <w:szCs w:val="28"/>
        </w:rPr>
        <w:t xml:space="preserve">в ходе проведения процедуры выходной диагностики  выявлено наличие </w:t>
      </w:r>
      <w:r w:rsidR="00A521E1">
        <w:rPr>
          <w:rFonts w:ascii="Times New Roman" w:hAnsi="Times New Roman" w:cs="Times New Roman"/>
          <w:sz w:val="28"/>
          <w:szCs w:val="28"/>
        </w:rPr>
        <w:t>детей с высоким и хорошим  уровнем развития.</w:t>
      </w: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Результат мониторинга развития межполушарного взаимодействия у старших дошкольников</w:t>
      </w:r>
      <w:r w:rsidR="00A521E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с ограниченными возможностями здоровья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разных этапах работы (входная и выходная диагностика) представлен в гистограмме №3.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Гистограмма №3</w:t>
      </w:r>
    </w:p>
    <w:p w:rsidR="00E11E9B" w:rsidRDefault="00E11E9B" w:rsidP="00E11E9B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1E9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832202"/>
            <wp:effectExtent l="19050" t="0" r="222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82E62" w:rsidRDefault="00C82E62" w:rsidP="00E11E9B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E11E9B" w:rsidRPr="00527357" w:rsidRDefault="00E11E9B" w:rsidP="00E11E9B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Общий вывод: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Сравнительный анализ показал наличие положительной динамики – процент хорошего и высокого уровней развития межполушарного взаимодействия повысился, на фоне снижения низких и средних показателей.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 основании чего можно сделать вывод о положительном воздействии проводимых мною мероприятий в данном направлении.</w:t>
      </w:r>
      <w:r w:rsidRPr="00527357">
        <w:rPr>
          <w:rFonts w:ascii="Times New Roman" w:hAnsi="Times New Roman" w:cs="Times New Roman"/>
          <w:sz w:val="28"/>
          <w:szCs w:val="28"/>
        </w:rPr>
        <w:t xml:space="preserve"> Используем</w:t>
      </w:r>
      <w:r w:rsidR="00C82E62">
        <w:rPr>
          <w:rFonts w:ascii="Times New Roman" w:hAnsi="Times New Roman" w:cs="Times New Roman"/>
          <w:sz w:val="28"/>
          <w:szCs w:val="28"/>
        </w:rPr>
        <w:t xml:space="preserve">ые </w:t>
      </w:r>
      <w:proofErr w:type="spellStart"/>
      <w:r w:rsidR="00C82E62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="00C82E62">
        <w:rPr>
          <w:rFonts w:ascii="Times New Roman" w:hAnsi="Times New Roman" w:cs="Times New Roman"/>
          <w:sz w:val="28"/>
          <w:szCs w:val="28"/>
        </w:rPr>
        <w:t xml:space="preserve"> упражнения в песочной терапии</w:t>
      </w:r>
      <w:r w:rsidRPr="00527357">
        <w:rPr>
          <w:rFonts w:ascii="Times New Roman" w:hAnsi="Times New Roman" w:cs="Times New Roman"/>
          <w:sz w:val="28"/>
          <w:szCs w:val="28"/>
        </w:rPr>
        <w:t xml:space="preserve">  позволили</w:t>
      </w:r>
      <w:r w:rsidR="00C82E62">
        <w:rPr>
          <w:rFonts w:ascii="Times New Roman" w:hAnsi="Times New Roman" w:cs="Times New Roman"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>активизировать у детей межполушарное взаимодействие и пластичность мозга, способствовали развитию психических процессов, помогли в развитии эмоционально-волевой сферы детей</w:t>
      </w:r>
      <w:r w:rsidR="00C82E62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которые испытывают</w:t>
      </w:r>
      <w:r w:rsidRPr="00527357">
        <w:rPr>
          <w:rFonts w:ascii="Times New Roman" w:hAnsi="Times New Roman" w:cs="Times New Roman"/>
          <w:sz w:val="28"/>
          <w:szCs w:val="28"/>
        </w:rPr>
        <w:t xml:space="preserve"> трудности концентрации и удержания произвольного внимания, снижение мотивации, неустойчивость </w:t>
      </w:r>
      <w:r w:rsidRPr="00527357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эмоционально-волевых проявлений, быстрая утомляемость, истощаемость, низкий темп деятельности.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27357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35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7357">
        <w:rPr>
          <w:rFonts w:ascii="Times New Roman" w:hAnsi="Times New Roman" w:cs="Times New Roman"/>
          <w:sz w:val="28"/>
          <w:szCs w:val="28"/>
        </w:rPr>
        <w:t>смотря на общий положительный результат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357">
        <w:rPr>
          <w:rFonts w:ascii="Times New Roman" w:hAnsi="Times New Roman" w:cs="Times New Roman"/>
          <w:sz w:val="28"/>
          <w:szCs w:val="28"/>
        </w:rPr>
        <w:t xml:space="preserve"> отмечается и наличие детей с низкими показателями развития по всем оцениваемым характеристикам, а также недостаточно высокий уровень</w:t>
      </w:r>
      <w:r w:rsidR="00C82E62">
        <w:rPr>
          <w:rFonts w:ascii="Times New Roman" w:hAnsi="Times New Roman" w:cs="Times New Roman"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 xml:space="preserve">развития у них 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возможности усвоения двигательной программы по наглядному образцу и </w:t>
      </w:r>
      <w:r w:rsidRPr="00527357">
        <w:rPr>
          <w:rFonts w:ascii="Times New Roman" w:hAnsi="Times New Roman" w:cs="Times New Roman"/>
          <w:sz w:val="28"/>
          <w:szCs w:val="28"/>
        </w:rPr>
        <w:t>удержания программы деятельности, включающей в себя последовательные графические элементы;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способности автоматизации двигательного навыка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переключения с одного движения на другое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движений в пространстве.</w:t>
      </w:r>
      <w:proofErr w:type="gramEnd"/>
    </w:p>
    <w:p w:rsidR="00C82E62" w:rsidRPr="00C82E62" w:rsidRDefault="00C82E62" w:rsidP="00C82E6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82E62">
        <w:rPr>
          <w:rStyle w:val="c5"/>
          <w:color w:val="000000"/>
          <w:sz w:val="28"/>
          <w:szCs w:val="28"/>
        </w:rPr>
        <w:t xml:space="preserve">     </w:t>
      </w:r>
      <w:r>
        <w:rPr>
          <w:rStyle w:val="c5"/>
          <w:color w:val="000000"/>
          <w:sz w:val="28"/>
          <w:szCs w:val="28"/>
        </w:rPr>
        <w:t xml:space="preserve">   </w:t>
      </w:r>
      <w:r w:rsidRPr="00C82E62">
        <w:rPr>
          <w:rStyle w:val="c5"/>
          <w:color w:val="000000"/>
          <w:sz w:val="28"/>
          <w:szCs w:val="28"/>
        </w:rPr>
        <w:t>Опыт работы показал, что использование песочной терапии  в работе с детьми с ОВЗ позволяет повысить эффективность занятий и даёт положительные результаты.</w:t>
      </w:r>
      <w:r>
        <w:rPr>
          <w:rStyle w:val="c5"/>
          <w:color w:val="000000"/>
          <w:sz w:val="28"/>
          <w:szCs w:val="28"/>
        </w:rPr>
        <w:t xml:space="preserve"> </w:t>
      </w:r>
      <w:r w:rsidRPr="00C82E62">
        <w:rPr>
          <w:rStyle w:val="c5"/>
          <w:color w:val="000000"/>
          <w:sz w:val="28"/>
          <w:szCs w:val="28"/>
        </w:rPr>
        <w:t xml:space="preserve">У детей значительно возрастает интерес к занятиям. Взаимодействие с песком стабилизирует эмоциональное состояние. Возбужденные, </w:t>
      </w:r>
      <w:proofErr w:type="spellStart"/>
      <w:r w:rsidRPr="00C82E62">
        <w:rPr>
          <w:rStyle w:val="c5"/>
          <w:color w:val="000000"/>
          <w:sz w:val="28"/>
          <w:szCs w:val="28"/>
        </w:rPr>
        <w:t>гиперактивные</w:t>
      </w:r>
      <w:proofErr w:type="spellEnd"/>
      <w:r w:rsidRPr="00C82E62">
        <w:rPr>
          <w:rStyle w:val="c5"/>
          <w:color w:val="000000"/>
          <w:sz w:val="28"/>
          <w:szCs w:val="28"/>
        </w:rPr>
        <w:t xml:space="preserve"> дети быстрее успокаиваются. Песок позволяет дольше сохранять работоспособность ребенка, что немаловажно в работе с детьми с ОВЗ.  Игры с песком обеспечивают процесс обучения чтению, письму, счету, дают возможность детям узнать о многообразии окружающего мира, учат «особого» ребенка предметному манипулированию в песочнице и переносу приобретенных навыков в повседневную жизнь, а также способствуют соотнесению речи с предметными действиями. После проведения песочной терапии детям легче и естественнее даются ролевые игры и другие занятия.</w:t>
      </w:r>
    </w:p>
    <w:p w:rsidR="00C82E62" w:rsidRPr="00C82E62" w:rsidRDefault="00C82E62" w:rsidP="00C82E62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82E62">
        <w:rPr>
          <w:rStyle w:val="c5"/>
          <w:color w:val="000000"/>
          <w:sz w:val="28"/>
          <w:szCs w:val="28"/>
        </w:rPr>
        <w:t xml:space="preserve">     Таким образом, </w:t>
      </w:r>
      <w:proofErr w:type="spellStart"/>
      <w:r>
        <w:rPr>
          <w:rStyle w:val="c5"/>
          <w:color w:val="000000"/>
          <w:sz w:val="28"/>
          <w:szCs w:val="28"/>
        </w:rPr>
        <w:t>кинезиологические</w:t>
      </w:r>
      <w:proofErr w:type="spellEnd"/>
      <w:r>
        <w:rPr>
          <w:rStyle w:val="c5"/>
          <w:color w:val="000000"/>
          <w:sz w:val="28"/>
          <w:szCs w:val="28"/>
        </w:rPr>
        <w:t xml:space="preserve"> упражнения в сочетании с песочной терапией </w:t>
      </w:r>
      <w:r w:rsidRPr="00C82E62">
        <w:rPr>
          <w:rStyle w:val="c5"/>
          <w:color w:val="000000"/>
          <w:sz w:val="28"/>
          <w:szCs w:val="28"/>
        </w:rPr>
        <w:t>на сегодняшний день является одним</w:t>
      </w:r>
      <w:r>
        <w:rPr>
          <w:rStyle w:val="c5"/>
          <w:color w:val="000000"/>
          <w:sz w:val="28"/>
          <w:szCs w:val="28"/>
        </w:rPr>
        <w:t>и</w:t>
      </w:r>
      <w:r w:rsidRPr="00C82E62">
        <w:rPr>
          <w:rStyle w:val="c5"/>
          <w:color w:val="000000"/>
          <w:sz w:val="28"/>
          <w:szCs w:val="28"/>
        </w:rPr>
        <w:t xml:space="preserve"> из наиболее эффективных коррекционных, развивающих и терапевтических методов в обучении особого ребёнка.</w:t>
      </w: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E11E9B" w:rsidRPr="00527357" w:rsidRDefault="00E11E9B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52735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lastRenderedPageBreak/>
        <w:t>Приложение № 1</w:t>
      </w:r>
    </w:p>
    <w:p w:rsidR="00E11E9B" w:rsidRPr="00527357" w:rsidRDefault="00E11E9B" w:rsidP="00E11E9B">
      <w:pPr>
        <w:pStyle w:val="a4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E11E9B" w:rsidRPr="00527357" w:rsidRDefault="00E11E9B" w:rsidP="00E11E9B">
      <w:pPr>
        <w:pStyle w:val="a4"/>
        <w:ind w:left="-567" w:right="-568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52735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Методики определения уровня </w:t>
      </w:r>
      <w:proofErr w:type="spellStart"/>
      <w:r w:rsidRPr="0052735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развитиямежполушарного</w:t>
      </w:r>
      <w:proofErr w:type="spellEnd"/>
      <w:r w:rsidRPr="0052735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взаимодействия</w:t>
      </w:r>
    </w:p>
    <w:p w:rsidR="00E11E9B" w:rsidRPr="00527357" w:rsidRDefault="00E11E9B" w:rsidP="00E11E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Проба на реципрокную координацию рук (проба Н.Н. </w:t>
      </w:r>
      <w:proofErr w:type="spellStart"/>
      <w:r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Озерецкого</w:t>
      </w:r>
      <w:proofErr w:type="spellEnd"/>
      <w:r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исследование межполушарного взаимодействия в двигательной сфере, а также кинетического и регуляторного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праксиса</w:t>
      </w:r>
      <w:proofErr w:type="gramStart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27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527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 w:rsidRPr="00527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серия движений, состоящая в поочередном выполнении определенных движений левой и правой рукой. Согласованность движений, четкость чередования указывают на хорошо сформированное взаимодействие левого и правого полушарий головного мозга.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b/>
          <w:i/>
          <w:sz w:val="28"/>
          <w:szCs w:val="28"/>
        </w:rPr>
        <w:t>Процедура проведения:</w:t>
      </w:r>
      <w:r w:rsidRPr="00527357">
        <w:rPr>
          <w:rFonts w:ascii="Times New Roman" w:hAnsi="Times New Roman" w:cs="Times New Roman"/>
          <w:sz w:val="28"/>
          <w:szCs w:val="28"/>
        </w:rPr>
        <w:t xml:space="preserve"> Ребенку предлагается положить перед собой руки ладонями вниз, причем одну из них сжать в кулак, а вторую – выпрямить. Задача состоит в том, чтобы одновременно изменять положение рук, сжимая одну и расправляя другую. Такие движения повторяются несколько раз в течение 15–20 секунд и более. Возможно усложнение задачи за счет ускорения темпа, а также выполнение с закрытыми глазами для исключения зрительного контроля.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b/>
          <w:i/>
          <w:sz w:val="28"/>
          <w:szCs w:val="28"/>
        </w:rPr>
        <w:t>При анализе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оценивается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 xml:space="preserve">функционирования межполушарного </w:t>
      </w:r>
      <w:proofErr w:type="gramStart"/>
      <w:r w:rsidRPr="00527357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gramEnd"/>
      <w:r w:rsidRPr="00527357">
        <w:rPr>
          <w:rFonts w:ascii="Times New Roman" w:hAnsi="Times New Roman" w:cs="Times New Roman"/>
          <w:sz w:val="28"/>
          <w:szCs w:val="28"/>
        </w:rPr>
        <w:t xml:space="preserve"> оценивается одновременность смены рук. При повреждении межполушарных связей смена рук происходит последовательно.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В случаях, когда ребенок сбивается, складывает два кулака или две ладони, можно судить о состоянии </w:t>
      </w:r>
      <w:proofErr w:type="spellStart"/>
      <w:r w:rsidRPr="00527357">
        <w:rPr>
          <w:rFonts w:ascii="Times New Roman" w:hAnsi="Times New Roman" w:cs="Times New Roman"/>
          <w:sz w:val="28"/>
          <w:szCs w:val="28"/>
        </w:rPr>
        <w:t>премоторных</w:t>
      </w:r>
      <w:proofErr w:type="spellEnd"/>
      <w:r w:rsidRPr="00527357">
        <w:rPr>
          <w:rFonts w:ascii="Times New Roman" w:hAnsi="Times New Roman" w:cs="Times New Roman"/>
          <w:sz w:val="28"/>
          <w:szCs w:val="28"/>
        </w:rPr>
        <w:t xml:space="preserve"> отделов коры больших полушарий, отвечающих за серийную организацию движений.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процедуры нейропсихологического обследования детей предложено несколько вариантов количественной оценки пробы. Н.Н. Полонская (2007) предложила следующую шкалу для оценки результатов выполнения обсуждаемой методики: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– реципрокное и плавное выполнение движений;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– выполнение со сбоями, т.е. с отставанием одной из рук и с возможной </w:t>
      </w:r>
      <w:proofErr w:type="spellStart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самокоррекцией</w:t>
      </w:r>
      <w:proofErr w:type="spellEnd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ошибок; </w:t>
      </w:r>
      <w:proofErr w:type="gramEnd"/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 – поочередное выполнение (сначала движение выполняет одна рука; потом другая);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0 – обе руки выполняют одинаковые движения, т.е. </w:t>
      </w:r>
      <w:proofErr w:type="spellStart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аллиированные</w:t>
      </w:r>
      <w:proofErr w:type="spellEnd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движения.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- высокий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хороший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 балла - средний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0 баллов - низкий уровень</w:t>
      </w:r>
      <w:r w:rsidRPr="00527357">
        <w:rPr>
          <w:rFonts w:ascii="Times New Roman" w:hAnsi="Times New Roman" w:cs="Times New Roman"/>
          <w:sz w:val="28"/>
          <w:szCs w:val="28"/>
        </w:rPr>
        <w:t>.</w:t>
      </w: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>2. Проба Н.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>Озерецкого</w:t>
      </w:r>
      <w:proofErr w:type="spellEnd"/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динамический </w:t>
      </w:r>
      <w:proofErr w:type="spellStart"/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>праксис</w:t>
      </w:r>
      <w:proofErr w:type="spellEnd"/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«Кулак – ребро – ладонь»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оценка возможности усвоения ребенком двигательной программы по наглядному образцу и способности автоматизации двигательного навыка переключения с одного движения на другое.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Исследуется динамическая организация движений, их последовательность, способность к переключению с одного движения (или элемента) на другое. Эта составляющая движения обеспечивается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заднелобными</w:t>
      </w:r>
      <w:proofErr w:type="spell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отделами коры левого и правого полушария. Динамическую организацию движения обеспечивают и глубинные структуры мозга, которые отвечают за совместную работу обоих полушарий (мозолистое тело и др.).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Процедура проведения: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Ребенку показывают три положения руки на плоскости стола, последовательно сменяющих друг друга. Ладонь на плоскости, ладонь, сжатая в кулак, ладонь ребром на плоскости стола, распрямленная ладонь на плоскости стола. Ребенок выполняет пробу вместе с педагогом, затем по памяти в течение 8-10 повторений моторной программы. Проба выполняется сначала правой рукой, затем – левой, затем – двумя руками вместе.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7357">
        <w:rPr>
          <w:rFonts w:ascii="Times New Roman" w:hAnsi="Times New Roman" w:cs="Times New Roman"/>
          <w:b/>
          <w:i/>
          <w:sz w:val="28"/>
          <w:szCs w:val="28"/>
        </w:rPr>
        <w:t>Критерии оценки: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3 балла – правильное воспроизведение моторной программы в нужной последовательности и в заданном темпе;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2 балла – допускаются недолгие паузы во время выполнения задания, пропуск одного звена;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1 балл – задание выполняется не в правильной последовательности, пропуски звеньев моторной программы, темп выполнения низкий;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0 баллов – задание не выполняется.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4 балла – высокий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хороший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средний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1-0 баллов – низкий уровень</w:t>
      </w:r>
      <w:r w:rsidRPr="00527357">
        <w:rPr>
          <w:rFonts w:ascii="Times New Roman" w:hAnsi="Times New Roman" w:cs="Times New Roman"/>
          <w:sz w:val="28"/>
          <w:szCs w:val="28"/>
        </w:rPr>
        <w:t>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27357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Примечание</w:t>
      </w:r>
      <w:proofErr w:type="gramStart"/>
      <w:r w:rsidRPr="00527357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: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>анный</w:t>
      </w:r>
      <w:proofErr w:type="spell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тест чувствителен не только к поражению двигательных систем (</w:t>
      </w:r>
      <w:proofErr w:type="spell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премоторных</w:t>
      </w:r>
      <w:proofErr w:type="spell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отделов), но и к неспецифическому дефициту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сукцессивных</w:t>
      </w:r>
      <w:proofErr w:type="spell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функций. </w:t>
      </w: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Первый и второй варианты расстройств порождают разные виды ошибок. В первом случае страдает переключение с одного движения на следующее в автоматизированном режиме: ребенок повторяет движение или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делает большие паузы между ними. Во втором случае дети путают последовательность движений или пропускают некоторые из них.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E9B" w:rsidRPr="00527357" w:rsidRDefault="00E11E9B" w:rsidP="00E11E9B">
      <w:pPr>
        <w:pStyle w:val="a4"/>
        <w:spacing w:line="276" w:lineRule="auto"/>
        <w:ind w:firstLine="567"/>
        <w:rPr>
          <w:rFonts w:ascii="Times New Roman" w:hAnsi="Times New Roman" w:cs="Times New Roman"/>
          <w:b/>
          <w:sz w:val="28"/>
        </w:rPr>
      </w:pPr>
      <w:r w:rsidRPr="00527357">
        <w:rPr>
          <w:rFonts w:ascii="Times New Roman" w:hAnsi="Times New Roman" w:cs="Times New Roman"/>
          <w:b/>
          <w:sz w:val="28"/>
        </w:rPr>
        <w:t xml:space="preserve">3. Графическая проба «Заборчик» (А.Р. </w:t>
      </w:r>
      <w:proofErr w:type="spellStart"/>
      <w:r w:rsidRPr="00527357">
        <w:rPr>
          <w:rFonts w:ascii="Times New Roman" w:hAnsi="Times New Roman" w:cs="Times New Roman"/>
          <w:b/>
          <w:sz w:val="28"/>
        </w:rPr>
        <w:t>Лурия</w:t>
      </w:r>
      <w:proofErr w:type="spellEnd"/>
      <w:r w:rsidRPr="00527357">
        <w:rPr>
          <w:rFonts w:ascii="Times New Roman" w:hAnsi="Times New Roman" w:cs="Times New Roman"/>
          <w:b/>
          <w:sz w:val="28"/>
        </w:rPr>
        <w:t>)</w:t>
      </w:r>
    </w:p>
    <w:p w:rsidR="00E11E9B" w:rsidRPr="00527357" w:rsidRDefault="00E11E9B" w:rsidP="00E11E9B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27357">
        <w:rPr>
          <w:rFonts w:ascii="Times New Roman" w:hAnsi="Times New Roman" w:cs="Times New Roman"/>
          <w:i/>
          <w:sz w:val="24"/>
          <w:szCs w:val="28"/>
        </w:rPr>
        <w:t xml:space="preserve">Эта проба дублирует пробу «кулак ‒ ребро ‒ ладонь», но только в графике, и она более многозначна </w:t>
      </w:r>
      <w:r w:rsidRPr="00527357">
        <w:rPr>
          <w:rFonts w:ascii="Times New Roman" w:hAnsi="Times New Roman" w:cs="Times New Roman"/>
          <w:i/>
          <w:color w:val="1A1A1A"/>
          <w:sz w:val="24"/>
          <w:szCs w:val="28"/>
        </w:rPr>
        <w:t>(Цветкова Л.С.)</w:t>
      </w:r>
      <w:r w:rsidRPr="00527357">
        <w:rPr>
          <w:rFonts w:ascii="Times New Roman" w:hAnsi="Times New Roman" w:cs="Times New Roman"/>
          <w:i/>
          <w:sz w:val="24"/>
          <w:szCs w:val="28"/>
        </w:rPr>
        <w:t>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b/>
          <w:i/>
          <w:sz w:val="28"/>
        </w:rPr>
        <w:t>Цель:</w:t>
      </w:r>
      <w:r w:rsidRPr="00527357">
        <w:rPr>
          <w:rFonts w:ascii="Times New Roman" w:hAnsi="Times New Roman" w:cs="Times New Roman"/>
          <w:sz w:val="28"/>
        </w:rPr>
        <w:t xml:space="preserve"> оценка возможности ребенка удержать программу деятельности, включающую в себя последовательные графические элементы.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b/>
          <w:bCs/>
          <w:i/>
          <w:sz w:val="28"/>
        </w:rPr>
        <w:t>Оборудование: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527357">
        <w:rPr>
          <w:rFonts w:ascii="Times New Roman" w:hAnsi="Times New Roman" w:cs="Times New Roman"/>
          <w:sz w:val="28"/>
        </w:rPr>
        <w:t>лист с заданным шаблоном изображения</w:t>
      </w: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Процедура проведения: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Ребенку дается лист бумаги с нарисованным на нем </w:t>
      </w:r>
      <w:proofErr w:type="gram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рисунком</w:t>
      </w:r>
      <w:proofErr w:type="gram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и предлагают продолжить рисунок. Последовательно предъявляется 2 узора, что предоставляет возможность наблюдать за качеством переключения с одной программы на другую. Узоры составлены из двух чередующихся элементов. Ребёнку предъявляется образец узора, и он продолжает его до конца строки на нелинованном листе формата А</w:t>
      </w:r>
      <w:proofErr w:type="gram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>. Рисовать узор необходимо, отступив 1 см от левого края и приблизительно ⅓ высоты листа, чтобы уменьшить вероятность использования горизонтального края для ориентации строки.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1865" cy="1550504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62" cy="158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Инструкция: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«Ты видишь перед собой начало заборчика. Возьми карандаш и продолжи точно так же. При этом карандаш от бумаги отрывать нельзя. Рисуй до конца листа».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Примечания: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привлекать внимание к образцу, если ребёнок </w:t>
      </w:r>
      <w:proofErr w:type="gram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сбился</w:t>
      </w:r>
      <w:proofErr w:type="gram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разрешается только один раз. Ни в коем случае нельзя называть предъявляемые элементы. Речевые пояснения допустимы лишь при выраженных затруднениях усвоения моторной программы для выяснения степени организующей функции речи.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Если ребёнок сам помогает себе речью (</w:t>
      </w:r>
      <w:r w:rsidRPr="005273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делает подсчёт, как-то называет элементы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>) это свидетельствует о включении компенсаторного механизма.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Обработка и интерпретация результатов: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Методика даёт информацию о состоянии регуляторного компонента (удержание программы, </w:t>
      </w:r>
      <w:proofErr w:type="gram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ходом выполнения, критичность по отношению к допускаемым ошибкам) и пространственного (запоминание координатных характеристик движений, а также порядка следования элементов программы друг за другом).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Оценивается: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возможность удержания простого алгоритма на материале графической деятельности; темп и продуктивность деятельности; скорость переключения деятельности; инертность мышления; наличие специфических трудностей (грубых нарушений регуляции).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i/>
          <w:sz w:val="28"/>
          <w:szCs w:val="28"/>
          <w:lang w:eastAsia="ru-RU"/>
        </w:rPr>
        <w:t>Анализируется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возможность усвоения заданной структуры, наличие персевераций, возможность автоматизации действия, наличие или отсутствие соскальзывания со строки, сохранение размера рисунка (одноразмерное выполнение всей пробы или же постепенное увеличение -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макрография</w:t>
      </w:r>
      <w:proofErr w:type="spell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или уменьшение - микрография размера элементов), а также темп двигательной активности.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Оценка результатов</w:t>
      </w:r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4 балла – ребенок хорошо справился с заданием;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3 балла – в конце ряда отмечается замедление, отрыв карандаша от бумаги;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нарушение плавности, микр</w:t>
      </w:r>
      <w:proofErr w:type="gram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макрографии</w:t>
      </w:r>
      <w:proofErr w:type="spell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1 балл – нарисованный узор не соответствует образцу по величине, стройности, ритму, элементам и др. характеристикам;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ребенок не выполнил задания (чирканье, каракули).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4 балла – высокий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хороший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средний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1-0 баллов – низкий уровень.</w:t>
      </w: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Примечания: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>если ребенок продолжает рисовать только один элемент, например, углы, то это свидетельствует об инертности мышления. Если между элементами появляются площадки, то это говорит о трудностях переключения в деятельности. В случае, когда к концу строки размер элементов увеличивается, мы видим повышенную утомляемость ребенка. Об этом же может свидетельствовать и уменьшение элементов рисунка заборчика. Выявленные недостатки оказывают негативное влияние на эффективность умственной деятельности во время занятий и замедляют процесс обучения.</w:t>
      </w:r>
    </w:p>
    <w:p w:rsidR="00E11E9B" w:rsidRDefault="00E11E9B" w:rsidP="00E11E9B">
      <w:pPr>
        <w:spacing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52735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 xml:space="preserve">4. Проба на перебор пальцев (степень сохранности </w:t>
      </w:r>
      <w:proofErr w:type="spellStart"/>
      <w:r w:rsidRPr="0052735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премоторной</w:t>
      </w:r>
      <w:proofErr w:type="spellEnd"/>
      <w:r w:rsidRPr="0052735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зоны)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527357"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527357">
        <w:rPr>
          <w:rFonts w:ascii="Times New Roman" w:hAnsi="Times New Roman" w:cs="Times New Roman"/>
          <w:sz w:val="36"/>
          <w:szCs w:val="28"/>
        </w:rPr>
        <w:t> </w:t>
      </w:r>
      <w:r w:rsidRPr="00527357">
        <w:rPr>
          <w:rFonts w:ascii="Times New Roman" w:hAnsi="Times New Roman" w:cs="Times New Roman"/>
          <w:sz w:val="28"/>
        </w:rPr>
        <w:t>способности к переключению с одного движения на другое, точности движений.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Функции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премоторной</w:t>
      </w:r>
      <w:proofErr w:type="spellEnd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коры разнообразны и включают в себя контроль движений туловища, планирование движений, контроль движений на основе сенсорной информации и другие.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Премоторная</w:t>
      </w:r>
      <w:proofErr w:type="spellEnd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кора головного мозга анализирует и точно определяет группы мышц, которые должны быть использованы для выполнения определенных движений. Она учитывает текущее положение и позу тела при выборе набора мышц для выполнения движения.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Активация </w:t>
      </w:r>
      <w:proofErr w:type="spellStart"/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премоторной</w:t>
      </w:r>
      <w:proofErr w:type="spellEnd"/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коры, как правило, двусторонняя. Одним из объяснений служит межполушарная передача двигательных программ через мозолистое тело.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Процедура проведения:</w:t>
      </w:r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испытуемый на двух руках одновременно соприкасается последовательно большой палец с остальными. Сначала движения выполняются от указательного пальца к мизинцу, затем от мизинца к указательному пальцу.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Оценивается</w:t>
      </w:r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точность, </w:t>
      </w:r>
      <w:proofErr w:type="spellStart"/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дифференцированность</w:t>
      </w:r>
      <w:proofErr w:type="spellEnd"/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 пальцев и способность к переключению с одного движения на другое (отсутствие </w:t>
      </w:r>
      <w:proofErr w:type="spellStart"/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застреваний</w:t>
      </w:r>
      <w:proofErr w:type="spellEnd"/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Каждая </w:t>
      </w:r>
      <w:proofErr w:type="spellStart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синкинезия</w:t>
      </w:r>
      <w:proofErr w:type="spellEnd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штрафуется одним баллом: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баллов – правильно и быстро;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балла – правильно, но медленно;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 балла – </w:t>
      </w:r>
      <w:proofErr w:type="spellStart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дезавтоматизация</w:t>
      </w:r>
      <w:proofErr w:type="spellEnd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движений на истощении;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балла – персеверации (повторение) на истощении;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балл – выраженные персеверации (</w:t>
      </w:r>
      <w:proofErr w:type="spellStart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застреваемость</w:t>
      </w:r>
      <w:proofErr w:type="spellEnd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отдельных позах).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5-4 балла - высокий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хороший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средний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 баллов – низкий уровень.</w:t>
      </w: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Примечание:</w:t>
      </w:r>
      <w:r w:rsidRPr="0052735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нарушения в выполнении этого упражнения свидетельствуют о </w:t>
      </w:r>
      <w:r w:rsidRPr="00527357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незрелости мозолистого тела</w:t>
      </w:r>
      <w:r w:rsidRPr="0052735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отдельных участков головного мозга (центрально-теменных отделов коры).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 w:type="page"/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Речевой вариант пробы </w:t>
      </w:r>
      <w:proofErr w:type="spellStart"/>
      <w:r w:rsidRPr="005273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Хеда</w:t>
      </w:r>
      <w:proofErr w:type="spellEnd"/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52735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исследование пространственного </w:t>
      </w:r>
      <w:hyperlink r:id="rId14" w:tooltip="Праксис" w:history="1">
        <w:proofErr w:type="spellStart"/>
        <w:r w:rsidRPr="00527357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праксиса</w:t>
        </w:r>
        <w:proofErr w:type="spellEnd"/>
      </w:hyperlink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</w:t>
      </w:r>
      <w:r w:rsidRPr="005273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ространственного восприятия и организации движений в пространстве). 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Процедура проведения: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 Простая ориентировка. Инструкция: «Подними левую руку (начинать надо только с левой руки), покажи правый глаз, левую ногу». Если задание выполнено, то переходят к следующему, если нет - прекращают.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Инструкция: «Возьмись левой рукой за правое ухо, правой рукой — за правое ухо, правой рукой — за левое ухо, покажи левой рукой правый глаз».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оценки: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выполнены оба задания;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выполнена только простая ориентировка;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1 балл – не выполнено ни одного задания.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высокий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средний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 балла – низкий уровень</w:t>
      </w:r>
      <w:r w:rsidRPr="00527357">
        <w:rPr>
          <w:rFonts w:ascii="Times New Roman" w:hAnsi="Times New Roman" w:cs="Times New Roman"/>
          <w:sz w:val="28"/>
          <w:szCs w:val="28"/>
        </w:rPr>
        <w:t>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E9B" w:rsidRPr="00527357" w:rsidRDefault="00E11E9B" w:rsidP="00E11E9B">
      <w:pPr>
        <w:pStyle w:val="a4"/>
        <w:spacing w:line="276" w:lineRule="auto"/>
        <w:rPr>
          <w:rFonts w:ascii="Times New Roman" w:hAnsi="Times New Roman" w:cs="Times New Roman"/>
          <w:sz w:val="28"/>
        </w:rPr>
      </w:pPr>
    </w:p>
    <w:p w:rsidR="00E11E9B" w:rsidRPr="00527357" w:rsidRDefault="00E11E9B" w:rsidP="00E11E9B"/>
    <w:p w:rsidR="00E11E9B" w:rsidRPr="00527357" w:rsidRDefault="00E11E9B" w:rsidP="00E11E9B"/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2B6C" w:rsidRDefault="00662B6C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662B6C" w:rsidRDefault="00E11E9B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  <w:r>
        <w:rPr>
          <w:sz w:val="16"/>
        </w:rPr>
        <w:t>_________________________________</w:t>
      </w:r>
    </w:p>
    <w:p w:rsidR="00662B6C" w:rsidRDefault="00662B6C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E11E9B" w:rsidRPr="002110C7" w:rsidRDefault="00E11E9B" w:rsidP="00E11E9B">
      <w:pPr>
        <w:pStyle w:val="a4"/>
        <w:spacing w:line="276" w:lineRule="auto"/>
        <w:rPr>
          <w:rFonts w:ascii="Times New Roman" w:hAnsi="Times New Roman" w:cs="Times New Roman"/>
          <w:szCs w:val="18"/>
        </w:rPr>
      </w:pPr>
      <w:r>
        <w:rPr>
          <w:rStyle w:val="af"/>
        </w:rPr>
        <w:footnoteRef/>
      </w:r>
      <w:hyperlink r:id="rId15" w:history="1">
        <w:r w:rsidRPr="002110C7">
          <w:rPr>
            <w:rStyle w:val="af0"/>
            <w:rFonts w:ascii="Times New Roman" w:hAnsi="Times New Roman" w:cs="Times New Roman"/>
            <w:szCs w:val="18"/>
          </w:rPr>
          <w:t>https://igralohka.ru/product-category/igry-na-mezhpolusharnoe-vzaimodejstvie/</w:t>
        </w:r>
      </w:hyperlink>
    </w:p>
    <w:p w:rsidR="00E11E9B" w:rsidRPr="002110C7" w:rsidRDefault="00E11E9B" w:rsidP="00E11E9B">
      <w:pPr>
        <w:pStyle w:val="a4"/>
        <w:spacing w:line="276" w:lineRule="auto"/>
        <w:ind w:left="284" w:hanging="142"/>
        <w:rPr>
          <w:rFonts w:ascii="Times New Roman" w:hAnsi="Times New Roman" w:cs="Times New Roman"/>
          <w:szCs w:val="18"/>
        </w:rPr>
      </w:pPr>
      <w:hyperlink r:id="rId16" w:history="1">
        <w:r w:rsidRPr="002110C7">
          <w:rPr>
            <w:rStyle w:val="af0"/>
            <w:rFonts w:ascii="Times New Roman" w:hAnsi="Times New Roman" w:cs="Times New Roman"/>
            <w:szCs w:val="18"/>
          </w:rPr>
          <w:t>https://vasilyasinitsyna.ru/onlinestore-mesv/</w:t>
        </w:r>
      </w:hyperlink>
    </w:p>
    <w:p w:rsidR="00E11E9B" w:rsidRPr="002110C7" w:rsidRDefault="00E11E9B" w:rsidP="00E11E9B">
      <w:pPr>
        <w:pStyle w:val="a4"/>
        <w:spacing w:line="276" w:lineRule="auto"/>
        <w:ind w:left="284" w:hanging="142"/>
        <w:rPr>
          <w:rFonts w:ascii="Times New Roman" w:hAnsi="Times New Roman" w:cs="Times New Roman"/>
          <w:szCs w:val="18"/>
        </w:rPr>
      </w:pPr>
      <w:hyperlink r:id="rId17" w:history="1">
        <w:r w:rsidRPr="002110C7">
          <w:rPr>
            <w:rStyle w:val="af0"/>
            <w:rFonts w:ascii="Times New Roman" w:hAnsi="Times New Roman" w:cs="Times New Roman"/>
            <w:szCs w:val="18"/>
          </w:rPr>
          <w:t>https://shop.amelica.com/product-category/логопедические-игры/нейро-игры-для-детей</w:t>
        </w:r>
      </w:hyperlink>
    </w:p>
    <w:p w:rsidR="00E11E9B" w:rsidRPr="002110C7" w:rsidRDefault="00E11E9B" w:rsidP="00E11E9B">
      <w:pPr>
        <w:pStyle w:val="a4"/>
        <w:spacing w:line="276" w:lineRule="auto"/>
        <w:ind w:left="284" w:hanging="142"/>
        <w:rPr>
          <w:rFonts w:ascii="Times New Roman" w:hAnsi="Times New Roman" w:cs="Times New Roman"/>
          <w:szCs w:val="18"/>
        </w:rPr>
      </w:pPr>
      <w:hyperlink r:id="rId18" w:history="1">
        <w:r w:rsidRPr="002110C7">
          <w:rPr>
            <w:rStyle w:val="af0"/>
            <w:rFonts w:ascii="Times New Roman" w:hAnsi="Times New Roman" w:cs="Times New Roman"/>
            <w:szCs w:val="18"/>
          </w:rPr>
          <w:t>https://vk.com/club_neuropsycholog</w:t>
        </w:r>
      </w:hyperlink>
    </w:p>
    <w:p w:rsidR="00415798" w:rsidRDefault="00415798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415798" w:rsidRDefault="00415798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FFB" w:rsidRPr="00132FFB" w:rsidRDefault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32FFB" w:rsidRPr="00132FFB" w:rsidSect="0051608A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E85" w:rsidRDefault="00611E85" w:rsidP="0045304C">
      <w:pPr>
        <w:spacing w:after="0" w:line="240" w:lineRule="auto"/>
      </w:pPr>
      <w:r>
        <w:separator/>
      </w:r>
    </w:p>
  </w:endnote>
  <w:endnote w:type="continuationSeparator" w:id="0">
    <w:p w:rsidR="00611E85" w:rsidRDefault="00611E85" w:rsidP="0045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4885"/>
      <w:docPartObj>
        <w:docPartGallery w:val="Page Numbers (Bottom of Page)"/>
        <w:docPartUnique/>
      </w:docPartObj>
    </w:sdtPr>
    <w:sdtContent>
      <w:p w:rsidR="007E0198" w:rsidRDefault="007E0198">
        <w:pPr>
          <w:pStyle w:val="ac"/>
          <w:jc w:val="center"/>
        </w:pPr>
        <w:fldSimple w:instr=" PAGE   \* MERGEFORMAT ">
          <w:r w:rsidR="005D2BDC">
            <w:rPr>
              <w:noProof/>
            </w:rPr>
            <w:t>4</w:t>
          </w:r>
        </w:fldSimple>
      </w:p>
    </w:sdtContent>
  </w:sdt>
  <w:p w:rsidR="007E0198" w:rsidRDefault="007E019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E85" w:rsidRDefault="00611E85" w:rsidP="0045304C">
      <w:pPr>
        <w:spacing w:after="0" w:line="240" w:lineRule="auto"/>
      </w:pPr>
      <w:r>
        <w:separator/>
      </w:r>
    </w:p>
  </w:footnote>
  <w:footnote w:type="continuationSeparator" w:id="0">
    <w:p w:rsidR="00611E85" w:rsidRDefault="00611E85" w:rsidP="0045304C">
      <w:pPr>
        <w:spacing w:after="0" w:line="240" w:lineRule="auto"/>
      </w:pPr>
      <w:r>
        <w:continuationSeparator/>
      </w:r>
    </w:p>
  </w:footnote>
  <w:footnote w:id="1">
    <w:p w:rsidR="007E0198" w:rsidRPr="002110C7" w:rsidRDefault="007E0198" w:rsidP="00054C24">
      <w:pPr>
        <w:pStyle w:val="a4"/>
        <w:jc w:val="both"/>
        <w:rPr>
          <w:rFonts w:ascii="Times New Roman" w:hAnsi="Times New Roman" w:cs="Times New Roman"/>
        </w:rPr>
      </w:pPr>
      <w:r w:rsidRPr="00C63931">
        <w:rPr>
          <w:rStyle w:val="af"/>
          <w:b/>
          <w:bCs/>
        </w:rPr>
        <w:footnoteRef/>
      </w:r>
      <w:r w:rsidRPr="002110C7">
        <w:rPr>
          <w:rFonts w:ascii="Times New Roman" w:hAnsi="Times New Roman" w:cs="Times New Roman"/>
          <w:szCs w:val="28"/>
          <w:bdr w:val="none" w:sz="0" w:space="0" w:color="auto" w:frame="1"/>
          <w:shd w:val="clear" w:color="auto" w:fill="FFFFFF"/>
        </w:rPr>
        <w:t xml:space="preserve">Сиротюк А.Л. </w:t>
      </w:r>
      <w:r w:rsidRPr="002110C7">
        <w:rPr>
          <w:rFonts w:ascii="Times New Roman" w:hAnsi="Times New Roman" w:cs="Times New Roman"/>
        </w:rPr>
        <w:t>Коррекция развития интеллекта дошкольников.</w:t>
      </w:r>
    </w:p>
    <w:p w:rsidR="007E0198" w:rsidRDefault="007E0198" w:rsidP="00054C24">
      <w:pPr>
        <w:pStyle w:val="a4"/>
        <w:ind w:firstLine="142"/>
        <w:jc w:val="both"/>
      </w:pPr>
      <w:r w:rsidRPr="002110C7">
        <w:rPr>
          <w:rFonts w:ascii="Times New Roman" w:hAnsi="Times New Roman" w:cs="Times New Roman"/>
        </w:rPr>
        <w:t>Хомская Е.Д. Методы оценки межполушарной асимметрии и межполушарного взаимодействия.</w:t>
      </w:r>
    </w:p>
    <w:p w:rsidR="007E0198" w:rsidRDefault="007E0198" w:rsidP="00054C24">
      <w:pPr>
        <w:pStyle w:val="a4"/>
        <w:ind w:firstLine="142"/>
        <w:jc w:val="both"/>
      </w:pPr>
    </w:p>
  </w:footnote>
  <w:footnote w:id="2">
    <w:p w:rsidR="007E0198" w:rsidRPr="002110C7" w:rsidRDefault="007E0198" w:rsidP="00AE63A1">
      <w:pPr>
        <w:pStyle w:val="a4"/>
        <w:jc w:val="both"/>
        <w:rPr>
          <w:rFonts w:ascii="Times New Roman" w:hAnsi="Times New Roman" w:cs="Times New Roman"/>
        </w:rPr>
      </w:pPr>
      <w:r w:rsidRPr="00C63931">
        <w:rPr>
          <w:rStyle w:val="af"/>
          <w:rFonts w:ascii="Times New Roman" w:hAnsi="Times New Roman" w:cs="Times New Roman"/>
          <w:b/>
          <w:bCs/>
          <w:sz w:val="24"/>
          <w:szCs w:val="24"/>
        </w:rPr>
        <w:footnoteRef/>
      </w:r>
      <w:r w:rsidRPr="002110C7">
        <w:rPr>
          <w:rFonts w:ascii="Times New Roman" w:hAnsi="Times New Roman" w:cs="Times New Roman"/>
        </w:rPr>
        <w:t>Сиротюк А.Л. Коррекция развития интеллекта дошкольников, Упражнения для психомоторного развития дошкольников, Сенсомоторное развитие дошкольников.</w:t>
      </w:r>
    </w:p>
    <w:p w:rsidR="007E0198" w:rsidRDefault="007E0198" w:rsidP="00AE63A1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BE0615">
        <w:rPr>
          <w:rFonts w:ascii="Times New Roman" w:hAnsi="Times New Roman" w:cs="Times New Roman"/>
        </w:rPr>
        <w:t>https://nsportal.ru/detskiy-sad/fizkultura/2017/03/22/kartoteka-uprazhneniy-igr-dlya-razvitiya-navyka-pravilnogo</w:t>
      </w:r>
    </w:p>
    <w:p w:rsidR="007E0198" w:rsidRPr="002110C7" w:rsidRDefault="007E0198" w:rsidP="00AE63A1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BE0615">
        <w:rPr>
          <w:rFonts w:ascii="Times New Roman" w:hAnsi="Times New Roman" w:cs="Times New Roman"/>
        </w:rPr>
        <w:t>https://22.kropds.ru/kartoteka-kineziologicheskix-skazok-dlya-detej/</w:t>
      </w:r>
    </w:p>
    <w:p w:rsidR="007E0198" w:rsidRDefault="007E0198" w:rsidP="00AE63A1">
      <w:pPr>
        <w:pStyle w:val="af1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57A3"/>
    <w:multiLevelType w:val="hybridMultilevel"/>
    <w:tmpl w:val="BB18180A"/>
    <w:lvl w:ilvl="0" w:tplc="E81AC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72E9"/>
    <w:multiLevelType w:val="hybridMultilevel"/>
    <w:tmpl w:val="2F8EAE3E"/>
    <w:lvl w:ilvl="0" w:tplc="41665CA2">
      <w:start w:val="1"/>
      <w:numFmt w:val="decimal"/>
      <w:lvlText w:val="%1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>
    <w:nsid w:val="1A9214CE"/>
    <w:multiLevelType w:val="hybridMultilevel"/>
    <w:tmpl w:val="CD18ACFE"/>
    <w:lvl w:ilvl="0" w:tplc="04190009">
      <w:start w:val="1"/>
      <w:numFmt w:val="bullet"/>
      <w:lvlText w:val=""/>
      <w:lvlJc w:val="left"/>
      <w:pPr>
        <w:ind w:left="822" w:hanging="360"/>
      </w:pPr>
      <w:rPr>
        <w:rFonts w:ascii="Wingdings" w:hAnsi="Wingding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3">
    <w:nsid w:val="20296F74"/>
    <w:multiLevelType w:val="hybridMultilevel"/>
    <w:tmpl w:val="CCD49AC4"/>
    <w:lvl w:ilvl="0" w:tplc="5DE2447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FF16B0"/>
    <w:multiLevelType w:val="hybridMultilevel"/>
    <w:tmpl w:val="3CAACCCA"/>
    <w:lvl w:ilvl="0" w:tplc="1638CC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BE4F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0A22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6AC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98B1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F8ED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CAB8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861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90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0549BA"/>
    <w:multiLevelType w:val="hybridMultilevel"/>
    <w:tmpl w:val="1EA05F46"/>
    <w:lvl w:ilvl="0" w:tplc="2D4C0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5A0BC5"/>
    <w:multiLevelType w:val="multilevel"/>
    <w:tmpl w:val="93408BC6"/>
    <w:lvl w:ilvl="0">
      <w:start w:val="1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34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2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8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6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2" w:hanging="180"/>
      </w:pPr>
      <w:rPr>
        <w:rFonts w:hint="default"/>
        <w:lang w:val="ru-RU" w:eastAsia="en-US" w:bidi="ar-SA"/>
      </w:rPr>
    </w:lvl>
  </w:abstractNum>
  <w:abstractNum w:abstractNumId="7">
    <w:nsid w:val="33ED56E0"/>
    <w:multiLevelType w:val="hybridMultilevel"/>
    <w:tmpl w:val="278ED3C8"/>
    <w:lvl w:ilvl="0" w:tplc="36302A3E">
      <w:start w:val="1"/>
      <w:numFmt w:val="decimal"/>
      <w:lvlText w:val="%1."/>
      <w:lvlJc w:val="left"/>
      <w:pPr>
        <w:ind w:left="102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E2EB56">
      <w:numFmt w:val="bullet"/>
      <w:lvlText w:val="•"/>
      <w:lvlJc w:val="left"/>
      <w:pPr>
        <w:ind w:left="1196" w:hanging="256"/>
      </w:pPr>
      <w:rPr>
        <w:rFonts w:hint="default"/>
        <w:lang w:val="ru-RU" w:eastAsia="en-US" w:bidi="ar-SA"/>
      </w:rPr>
    </w:lvl>
    <w:lvl w:ilvl="2" w:tplc="D1A8BDCA">
      <w:numFmt w:val="bullet"/>
      <w:lvlText w:val="•"/>
      <w:lvlJc w:val="left"/>
      <w:pPr>
        <w:ind w:left="2292" w:hanging="256"/>
      </w:pPr>
      <w:rPr>
        <w:rFonts w:hint="default"/>
        <w:lang w:val="ru-RU" w:eastAsia="en-US" w:bidi="ar-SA"/>
      </w:rPr>
    </w:lvl>
    <w:lvl w:ilvl="3" w:tplc="9CC25B24">
      <w:numFmt w:val="bullet"/>
      <w:lvlText w:val="•"/>
      <w:lvlJc w:val="left"/>
      <w:pPr>
        <w:ind w:left="3388" w:hanging="256"/>
      </w:pPr>
      <w:rPr>
        <w:rFonts w:hint="default"/>
        <w:lang w:val="ru-RU" w:eastAsia="en-US" w:bidi="ar-SA"/>
      </w:rPr>
    </w:lvl>
    <w:lvl w:ilvl="4" w:tplc="E2628492">
      <w:numFmt w:val="bullet"/>
      <w:lvlText w:val="•"/>
      <w:lvlJc w:val="left"/>
      <w:pPr>
        <w:ind w:left="4484" w:hanging="256"/>
      </w:pPr>
      <w:rPr>
        <w:rFonts w:hint="default"/>
        <w:lang w:val="ru-RU" w:eastAsia="en-US" w:bidi="ar-SA"/>
      </w:rPr>
    </w:lvl>
    <w:lvl w:ilvl="5" w:tplc="3FF86398">
      <w:numFmt w:val="bullet"/>
      <w:lvlText w:val="•"/>
      <w:lvlJc w:val="left"/>
      <w:pPr>
        <w:ind w:left="5580" w:hanging="256"/>
      </w:pPr>
      <w:rPr>
        <w:rFonts w:hint="default"/>
        <w:lang w:val="ru-RU" w:eastAsia="en-US" w:bidi="ar-SA"/>
      </w:rPr>
    </w:lvl>
    <w:lvl w:ilvl="6" w:tplc="50A8BCA0">
      <w:numFmt w:val="bullet"/>
      <w:lvlText w:val="•"/>
      <w:lvlJc w:val="left"/>
      <w:pPr>
        <w:ind w:left="6676" w:hanging="256"/>
      </w:pPr>
      <w:rPr>
        <w:rFonts w:hint="default"/>
        <w:lang w:val="ru-RU" w:eastAsia="en-US" w:bidi="ar-SA"/>
      </w:rPr>
    </w:lvl>
    <w:lvl w:ilvl="7" w:tplc="FC68B15C">
      <w:numFmt w:val="bullet"/>
      <w:lvlText w:val="•"/>
      <w:lvlJc w:val="left"/>
      <w:pPr>
        <w:ind w:left="7772" w:hanging="256"/>
      </w:pPr>
      <w:rPr>
        <w:rFonts w:hint="default"/>
        <w:lang w:val="ru-RU" w:eastAsia="en-US" w:bidi="ar-SA"/>
      </w:rPr>
    </w:lvl>
    <w:lvl w:ilvl="8" w:tplc="A82E8A8A">
      <w:numFmt w:val="bullet"/>
      <w:lvlText w:val="•"/>
      <w:lvlJc w:val="left"/>
      <w:pPr>
        <w:ind w:left="8868" w:hanging="256"/>
      </w:pPr>
      <w:rPr>
        <w:rFonts w:hint="default"/>
        <w:lang w:val="ru-RU" w:eastAsia="en-US" w:bidi="ar-SA"/>
      </w:rPr>
    </w:lvl>
  </w:abstractNum>
  <w:abstractNum w:abstractNumId="8">
    <w:nsid w:val="35D61265"/>
    <w:multiLevelType w:val="hybridMultilevel"/>
    <w:tmpl w:val="E04EB718"/>
    <w:lvl w:ilvl="0" w:tplc="BF581E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7848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10E7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860B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8EB2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83F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0C2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F0AC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46CC4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BD30A2"/>
    <w:multiLevelType w:val="hybridMultilevel"/>
    <w:tmpl w:val="270C5AB6"/>
    <w:lvl w:ilvl="0" w:tplc="9BE635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5137C"/>
    <w:multiLevelType w:val="hybridMultilevel"/>
    <w:tmpl w:val="839EC2DC"/>
    <w:lvl w:ilvl="0" w:tplc="04190009">
      <w:start w:val="1"/>
      <w:numFmt w:val="bullet"/>
      <w:lvlText w:val=""/>
      <w:lvlJc w:val="left"/>
      <w:pPr>
        <w:ind w:left="822" w:hanging="360"/>
      </w:pPr>
      <w:rPr>
        <w:rFonts w:ascii="Wingdings" w:hAnsi="Wingding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11">
    <w:nsid w:val="380F4EDF"/>
    <w:multiLevelType w:val="hybridMultilevel"/>
    <w:tmpl w:val="F6BC10FA"/>
    <w:lvl w:ilvl="0" w:tplc="CD5E2FB6">
      <w:numFmt w:val="bullet"/>
      <w:lvlText w:val="•"/>
      <w:lvlJc w:val="left"/>
      <w:pPr>
        <w:ind w:left="822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12">
    <w:nsid w:val="38E86859"/>
    <w:multiLevelType w:val="hybridMultilevel"/>
    <w:tmpl w:val="F55454C0"/>
    <w:lvl w:ilvl="0" w:tplc="B88EC2C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D8C850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577C9CF8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3" w:tplc="3B76965C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4" w:tplc="AB5EDA5A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55CCE7D6">
      <w:numFmt w:val="bullet"/>
      <w:lvlText w:val="•"/>
      <w:lvlJc w:val="left"/>
      <w:pPr>
        <w:ind w:left="5700" w:hanging="240"/>
      </w:pPr>
      <w:rPr>
        <w:rFonts w:hint="default"/>
        <w:lang w:val="ru-RU" w:eastAsia="en-US" w:bidi="ar-SA"/>
      </w:rPr>
    </w:lvl>
    <w:lvl w:ilvl="6" w:tplc="B20AA68A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7" w:tplc="A2A4E7D8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F9109C9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</w:abstractNum>
  <w:abstractNum w:abstractNumId="13">
    <w:nsid w:val="3D5C2426"/>
    <w:multiLevelType w:val="hybridMultilevel"/>
    <w:tmpl w:val="F3EE8406"/>
    <w:lvl w:ilvl="0" w:tplc="6384186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76A7B0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A66AB018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3" w:tplc="0748A99E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4" w:tplc="C130FBD4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B0A65246">
      <w:numFmt w:val="bullet"/>
      <w:lvlText w:val="•"/>
      <w:lvlJc w:val="left"/>
      <w:pPr>
        <w:ind w:left="5700" w:hanging="240"/>
      </w:pPr>
      <w:rPr>
        <w:rFonts w:hint="default"/>
        <w:lang w:val="ru-RU" w:eastAsia="en-US" w:bidi="ar-SA"/>
      </w:rPr>
    </w:lvl>
    <w:lvl w:ilvl="6" w:tplc="CB8E86E0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7" w:tplc="D97C04C4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304E748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</w:abstractNum>
  <w:abstractNum w:abstractNumId="14">
    <w:nsid w:val="3EBC03B6"/>
    <w:multiLevelType w:val="hybridMultilevel"/>
    <w:tmpl w:val="0980BC64"/>
    <w:lvl w:ilvl="0" w:tplc="04190009">
      <w:start w:val="1"/>
      <w:numFmt w:val="bullet"/>
      <w:lvlText w:val=""/>
      <w:lvlJc w:val="left"/>
      <w:pPr>
        <w:ind w:left="102" w:hanging="14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72FEE276">
      <w:numFmt w:val="bullet"/>
      <w:lvlText w:val="•"/>
      <w:lvlJc w:val="left"/>
      <w:pPr>
        <w:ind w:left="1182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ru-RU" w:eastAsia="en-US" w:bidi="ar-SA"/>
      </w:rPr>
    </w:lvl>
    <w:lvl w:ilvl="2" w:tplc="56C40F48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3" w:tplc="A56A57BE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776839E6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AD2CDBC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A498D11E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F40289CE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38F2FF5E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</w:abstractNum>
  <w:abstractNum w:abstractNumId="15">
    <w:nsid w:val="445E0702"/>
    <w:multiLevelType w:val="hybridMultilevel"/>
    <w:tmpl w:val="E9BEBBE8"/>
    <w:lvl w:ilvl="0" w:tplc="BC385E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37606"/>
    <w:multiLevelType w:val="hybridMultilevel"/>
    <w:tmpl w:val="5F40B7BC"/>
    <w:lvl w:ilvl="0" w:tplc="CAE09D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E66B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4DC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120F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07C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50DB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842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B815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1036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49541B"/>
    <w:multiLevelType w:val="hybridMultilevel"/>
    <w:tmpl w:val="CE0C4A78"/>
    <w:lvl w:ilvl="0" w:tplc="6B66B97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FEE276">
      <w:numFmt w:val="bullet"/>
      <w:lvlText w:val="•"/>
      <w:lvlJc w:val="left"/>
      <w:pPr>
        <w:ind w:left="1182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ru-RU" w:eastAsia="en-US" w:bidi="ar-SA"/>
      </w:rPr>
    </w:lvl>
    <w:lvl w:ilvl="2" w:tplc="56C40F48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3" w:tplc="A56A57BE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776839E6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AD2CDBC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A498D11E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F40289CE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38F2FF5E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</w:abstractNum>
  <w:abstractNum w:abstractNumId="18">
    <w:nsid w:val="57162E52"/>
    <w:multiLevelType w:val="hybridMultilevel"/>
    <w:tmpl w:val="7BB6652E"/>
    <w:lvl w:ilvl="0" w:tplc="CAE09D5A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19">
    <w:nsid w:val="5AA9462A"/>
    <w:multiLevelType w:val="hybridMultilevel"/>
    <w:tmpl w:val="40B6E4A6"/>
    <w:lvl w:ilvl="0" w:tplc="7C4023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57CA8"/>
    <w:multiLevelType w:val="hybridMultilevel"/>
    <w:tmpl w:val="4EEAC63E"/>
    <w:lvl w:ilvl="0" w:tplc="B384471E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1ACB86">
      <w:start w:val="1"/>
      <w:numFmt w:val="decimal"/>
      <w:lvlText w:val="%2."/>
      <w:lvlJc w:val="left"/>
      <w:pPr>
        <w:ind w:left="1116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589BA2">
      <w:numFmt w:val="bullet"/>
      <w:lvlText w:val="•"/>
      <w:lvlJc w:val="left"/>
      <w:pPr>
        <w:ind w:left="2224" w:hanging="300"/>
      </w:pPr>
      <w:rPr>
        <w:rFonts w:hint="default"/>
        <w:lang w:val="ru-RU" w:eastAsia="en-US" w:bidi="ar-SA"/>
      </w:rPr>
    </w:lvl>
    <w:lvl w:ilvl="3" w:tplc="00480152">
      <w:numFmt w:val="bullet"/>
      <w:lvlText w:val="•"/>
      <w:lvlJc w:val="left"/>
      <w:pPr>
        <w:ind w:left="3328" w:hanging="300"/>
      </w:pPr>
      <w:rPr>
        <w:rFonts w:hint="default"/>
        <w:lang w:val="ru-RU" w:eastAsia="en-US" w:bidi="ar-SA"/>
      </w:rPr>
    </w:lvl>
    <w:lvl w:ilvl="4" w:tplc="0CA2E6A4">
      <w:numFmt w:val="bullet"/>
      <w:lvlText w:val="•"/>
      <w:lvlJc w:val="left"/>
      <w:pPr>
        <w:ind w:left="4433" w:hanging="300"/>
      </w:pPr>
      <w:rPr>
        <w:rFonts w:hint="default"/>
        <w:lang w:val="ru-RU" w:eastAsia="en-US" w:bidi="ar-SA"/>
      </w:rPr>
    </w:lvl>
    <w:lvl w:ilvl="5" w:tplc="BBB0D598">
      <w:numFmt w:val="bullet"/>
      <w:lvlText w:val="•"/>
      <w:lvlJc w:val="left"/>
      <w:pPr>
        <w:ind w:left="5537" w:hanging="300"/>
      </w:pPr>
      <w:rPr>
        <w:rFonts w:hint="default"/>
        <w:lang w:val="ru-RU" w:eastAsia="en-US" w:bidi="ar-SA"/>
      </w:rPr>
    </w:lvl>
    <w:lvl w:ilvl="6" w:tplc="D7E859A8">
      <w:numFmt w:val="bullet"/>
      <w:lvlText w:val="•"/>
      <w:lvlJc w:val="left"/>
      <w:pPr>
        <w:ind w:left="6642" w:hanging="300"/>
      </w:pPr>
      <w:rPr>
        <w:rFonts w:hint="default"/>
        <w:lang w:val="ru-RU" w:eastAsia="en-US" w:bidi="ar-SA"/>
      </w:rPr>
    </w:lvl>
    <w:lvl w:ilvl="7" w:tplc="F47E1E3E">
      <w:numFmt w:val="bullet"/>
      <w:lvlText w:val="•"/>
      <w:lvlJc w:val="left"/>
      <w:pPr>
        <w:ind w:left="7746" w:hanging="300"/>
      </w:pPr>
      <w:rPr>
        <w:rFonts w:hint="default"/>
        <w:lang w:val="ru-RU" w:eastAsia="en-US" w:bidi="ar-SA"/>
      </w:rPr>
    </w:lvl>
    <w:lvl w:ilvl="8" w:tplc="824282DA">
      <w:numFmt w:val="bullet"/>
      <w:lvlText w:val="•"/>
      <w:lvlJc w:val="left"/>
      <w:pPr>
        <w:ind w:left="8851" w:hanging="300"/>
      </w:pPr>
      <w:rPr>
        <w:rFonts w:hint="default"/>
        <w:lang w:val="ru-RU" w:eastAsia="en-US" w:bidi="ar-SA"/>
      </w:rPr>
    </w:lvl>
  </w:abstractNum>
  <w:abstractNum w:abstractNumId="21">
    <w:nsid w:val="61170D4E"/>
    <w:multiLevelType w:val="hybridMultilevel"/>
    <w:tmpl w:val="32AC7EC4"/>
    <w:lvl w:ilvl="0" w:tplc="E81AC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06D3E"/>
    <w:multiLevelType w:val="hybridMultilevel"/>
    <w:tmpl w:val="EEF01636"/>
    <w:lvl w:ilvl="0" w:tplc="CB5630E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589121C"/>
    <w:multiLevelType w:val="hybridMultilevel"/>
    <w:tmpl w:val="F1642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17E71"/>
    <w:multiLevelType w:val="hybridMultilevel"/>
    <w:tmpl w:val="38A2E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E119D2"/>
    <w:multiLevelType w:val="hybridMultilevel"/>
    <w:tmpl w:val="68200BDE"/>
    <w:lvl w:ilvl="0" w:tplc="0419000F">
      <w:start w:val="1"/>
      <w:numFmt w:val="decimal"/>
      <w:lvlText w:val="%1."/>
      <w:lvlJc w:val="left"/>
      <w:pPr>
        <w:ind w:left="180" w:hanging="180"/>
      </w:pPr>
      <w:rPr>
        <w:rFonts w:hint="default"/>
        <w:w w:val="100"/>
        <w:sz w:val="24"/>
        <w:szCs w:val="24"/>
        <w:lang w:val="ru-RU" w:eastAsia="en-US" w:bidi="ar-SA"/>
      </w:rPr>
    </w:lvl>
    <w:lvl w:ilvl="1" w:tplc="8C54E1C8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2" w:tplc="5D1C8DBA">
      <w:numFmt w:val="bullet"/>
      <w:lvlText w:val="•"/>
      <w:lvlJc w:val="left"/>
      <w:pPr>
        <w:ind w:left="2334" w:hanging="180"/>
      </w:pPr>
      <w:rPr>
        <w:rFonts w:hint="default"/>
        <w:lang w:val="ru-RU" w:eastAsia="en-US" w:bidi="ar-SA"/>
      </w:rPr>
    </w:lvl>
    <w:lvl w:ilvl="3" w:tplc="96EED622">
      <w:numFmt w:val="bullet"/>
      <w:lvlText w:val="•"/>
      <w:lvlJc w:val="left"/>
      <w:pPr>
        <w:ind w:left="3412" w:hanging="180"/>
      </w:pPr>
      <w:rPr>
        <w:rFonts w:hint="default"/>
        <w:lang w:val="ru-RU" w:eastAsia="en-US" w:bidi="ar-SA"/>
      </w:rPr>
    </w:lvl>
    <w:lvl w:ilvl="4" w:tplc="97DE985C">
      <w:numFmt w:val="bullet"/>
      <w:lvlText w:val="•"/>
      <w:lvlJc w:val="left"/>
      <w:pPr>
        <w:ind w:left="4490" w:hanging="180"/>
      </w:pPr>
      <w:rPr>
        <w:rFonts w:hint="default"/>
        <w:lang w:val="ru-RU" w:eastAsia="en-US" w:bidi="ar-SA"/>
      </w:rPr>
    </w:lvl>
    <w:lvl w:ilvl="5" w:tplc="8C2293D0">
      <w:numFmt w:val="bullet"/>
      <w:lvlText w:val="•"/>
      <w:lvlJc w:val="left"/>
      <w:pPr>
        <w:ind w:left="5568" w:hanging="180"/>
      </w:pPr>
      <w:rPr>
        <w:rFonts w:hint="default"/>
        <w:lang w:val="ru-RU" w:eastAsia="en-US" w:bidi="ar-SA"/>
      </w:rPr>
    </w:lvl>
    <w:lvl w:ilvl="6" w:tplc="08FC12FC">
      <w:numFmt w:val="bullet"/>
      <w:lvlText w:val="•"/>
      <w:lvlJc w:val="left"/>
      <w:pPr>
        <w:ind w:left="6646" w:hanging="180"/>
      </w:pPr>
      <w:rPr>
        <w:rFonts w:hint="default"/>
        <w:lang w:val="ru-RU" w:eastAsia="en-US" w:bidi="ar-SA"/>
      </w:rPr>
    </w:lvl>
    <w:lvl w:ilvl="7" w:tplc="977ACCFA">
      <w:numFmt w:val="bullet"/>
      <w:lvlText w:val="•"/>
      <w:lvlJc w:val="left"/>
      <w:pPr>
        <w:ind w:left="7724" w:hanging="180"/>
      </w:pPr>
      <w:rPr>
        <w:rFonts w:hint="default"/>
        <w:lang w:val="ru-RU" w:eastAsia="en-US" w:bidi="ar-SA"/>
      </w:rPr>
    </w:lvl>
    <w:lvl w:ilvl="8" w:tplc="1A6AA424">
      <w:numFmt w:val="bullet"/>
      <w:lvlText w:val="•"/>
      <w:lvlJc w:val="left"/>
      <w:pPr>
        <w:ind w:left="8802" w:hanging="180"/>
      </w:pPr>
      <w:rPr>
        <w:rFonts w:hint="default"/>
        <w:lang w:val="ru-RU" w:eastAsia="en-US" w:bidi="ar-SA"/>
      </w:rPr>
    </w:lvl>
  </w:abstractNum>
  <w:abstractNum w:abstractNumId="26">
    <w:nsid w:val="78897183"/>
    <w:multiLevelType w:val="hybridMultilevel"/>
    <w:tmpl w:val="4F9CA0C4"/>
    <w:lvl w:ilvl="0" w:tplc="7C6E2DC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7">
    <w:nsid w:val="789E21C4"/>
    <w:multiLevelType w:val="hybridMultilevel"/>
    <w:tmpl w:val="17903E1C"/>
    <w:lvl w:ilvl="0" w:tplc="10F250AA">
      <w:start w:val="3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660D6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8CFC04F4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3" w:tplc="52C60F6C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4" w:tplc="FC087486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D240850C">
      <w:numFmt w:val="bullet"/>
      <w:lvlText w:val="•"/>
      <w:lvlJc w:val="left"/>
      <w:pPr>
        <w:ind w:left="5700" w:hanging="240"/>
      </w:pPr>
      <w:rPr>
        <w:rFonts w:hint="default"/>
        <w:lang w:val="ru-RU" w:eastAsia="en-US" w:bidi="ar-SA"/>
      </w:rPr>
    </w:lvl>
    <w:lvl w:ilvl="6" w:tplc="A1EC5F48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7" w:tplc="B734E394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1F20699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</w:abstractNum>
  <w:abstractNum w:abstractNumId="28">
    <w:nsid w:val="7BEF5A45"/>
    <w:multiLevelType w:val="hybridMultilevel"/>
    <w:tmpl w:val="A06261EE"/>
    <w:lvl w:ilvl="0" w:tplc="CAE09D5A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4"/>
  </w:num>
  <w:num w:numId="3">
    <w:abstractNumId w:val="5"/>
  </w:num>
  <w:num w:numId="4">
    <w:abstractNumId w:val="27"/>
  </w:num>
  <w:num w:numId="5">
    <w:abstractNumId w:val="25"/>
  </w:num>
  <w:num w:numId="6">
    <w:abstractNumId w:val="11"/>
  </w:num>
  <w:num w:numId="7">
    <w:abstractNumId w:val="10"/>
  </w:num>
  <w:num w:numId="8">
    <w:abstractNumId w:val="26"/>
  </w:num>
  <w:num w:numId="9">
    <w:abstractNumId w:val="19"/>
  </w:num>
  <w:num w:numId="10">
    <w:abstractNumId w:val="3"/>
  </w:num>
  <w:num w:numId="11">
    <w:abstractNumId w:val="22"/>
  </w:num>
  <w:num w:numId="12">
    <w:abstractNumId w:val="9"/>
  </w:num>
  <w:num w:numId="13">
    <w:abstractNumId w:val="2"/>
  </w:num>
  <w:num w:numId="14">
    <w:abstractNumId w:val="17"/>
  </w:num>
  <w:num w:numId="15">
    <w:abstractNumId w:val="14"/>
  </w:num>
  <w:num w:numId="16">
    <w:abstractNumId w:val="6"/>
  </w:num>
  <w:num w:numId="17">
    <w:abstractNumId w:val="1"/>
  </w:num>
  <w:num w:numId="18">
    <w:abstractNumId w:val="13"/>
  </w:num>
  <w:num w:numId="19">
    <w:abstractNumId w:val="7"/>
  </w:num>
  <w:num w:numId="20">
    <w:abstractNumId w:val="12"/>
  </w:num>
  <w:num w:numId="21">
    <w:abstractNumId w:val="20"/>
  </w:num>
  <w:num w:numId="22">
    <w:abstractNumId w:val="8"/>
  </w:num>
  <w:num w:numId="23">
    <w:abstractNumId w:val="15"/>
  </w:num>
  <w:num w:numId="24">
    <w:abstractNumId w:val="21"/>
  </w:num>
  <w:num w:numId="25">
    <w:abstractNumId w:val="0"/>
  </w:num>
  <w:num w:numId="26">
    <w:abstractNumId w:val="16"/>
  </w:num>
  <w:num w:numId="27">
    <w:abstractNumId w:val="4"/>
  </w:num>
  <w:num w:numId="28">
    <w:abstractNumId w:val="28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3BE"/>
    <w:rsid w:val="00012B2B"/>
    <w:rsid w:val="00041CBD"/>
    <w:rsid w:val="0005404D"/>
    <w:rsid w:val="00054C24"/>
    <w:rsid w:val="00063663"/>
    <w:rsid w:val="00074B07"/>
    <w:rsid w:val="000A40D4"/>
    <w:rsid w:val="000B43BE"/>
    <w:rsid w:val="000D0A26"/>
    <w:rsid w:val="0010167E"/>
    <w:rsid w:val="00132FFB"/>
    <w:rsid w:val="00164912"/>
    <w:rsid w:val="001C7B22"/>
    <w:rsid w:val="001D0D79"/>
    <w:rsid w:val="001D7D27"/>
    <w:rsid w:val="00201E0F"/>
    <w:rsid w:val="00220543"/>
    <w:rsid w:val="00243F9D"/>
    <w:rsid w:val="002442A3"/>
    <w:rsid w:val="00281E02"/>
    <w:rsid w:val="002836B0"/>
    <w:rsid w:val="002C2E81"/>
    <w:rsid w:val="00343C2F"/>
    <w:rsid w:val="003710A0"/>
    <w:rsid w:val="00384B84"/>
    <w:rsid w:val="00387CFB"/>
    <w:rsid w:val="003B287D"/>
    <w:rsid w:val="003E7523"/>
    <w:rsid w:val="003F085B"/>
    <w:rsid w:val="00404DDD"/>
    <w:rsid w:val="00406187"/>
    <w:rsid w:val="00406C6F"/>
    <w:rsid w:val="00415798"/>
    <w:rsid w:val="00416A93"/>
    <w:rsid w:val="0045304C"/>
    <w:rsid w:val="00476D3F"/>
    <w:rsid w:val="0048623B"/>
    <w:rsid w:val="00487A71"/>
    <w:rsid w:val="004976CD"/>
    <w:rsid w:val="004B2CDA"/>
    <w:rsid w:val="004B4B85"/>
    <w:rsid w:val="004C0277"/>
    <w:rsid w:val="004E7F1F"/>
    <w:rsid w:val="0051608A"/>
    <w:rsid w:val="00533DF5"/>
    <w:rsid w:val="00557C4A"/>
    <w:rsid w:val="00560D28"/>
    <w:rsid w:val="00573E1E"/>
    <w:rsid w:val="00596A4E"/>
    <w:rsid w:val="005B0E6F"/>
    <w:rsid w:val="005D2BDC"/>
    <w:rsid w:val="005E129E"/>
    <w:rsid w:val="006051EA"/>
    <w:rsid w:val="00611E85"/>
    <w:rsid w:val="00654D24"/>
    <w:rsid w:val="00662B6C"/>
    <w:rsid w:val="00662E47"/>
    <w:rsid w:val="006A1177"/>
    <w:rsid w:val="006B3A8B"/>
    <w:rsid w:val="006B6867"/>
    <w:rsid w:val="006E301B"/>
    <w:rsid w:val="006E5D72"/>
    <w:rsid w:val="007219B3"/>
    <w:rsid w:val="00723BE2"/>
    <w:rsid w:val="00736495"/>
    <w:rsid w:val="00754BE5"/>
    <w:rsid w:val="00757084"/>
    <w:rsid w:val="00783DAB"/>
    <w:rsid w:val="007848E7"/>
    <w:rsid w:val="007A23AB"/>
    <w:rsid w:val="007B1970"/>
    <w:rsid w:val="007B3809"/>
    <w:rsid w:val="007D093C"/>
    <w:rsid w:val="007E0198"/>
    <w:rsid w:val="007F4106"/>
    <w:rsid w:val="00801066"/>
    <w:rsid w:val="00805795"/>
    <w:rsid w:val="00821644"/>
    <w:rsid w:val="008414E6"/>
    <w:rsid w:val="00885768"/>
    <w:rsid w:val="008D6713"/>
    <w:rsid w:val="0090280E"/>
    <w:rsid w:val="009130AF"/>
    <w:rsid w:val="0092231A"/>
    <w:rsid w:val="009246B1"/>
    <w:rsid w:val="009419AD"/>
    <w:rsid w:val="009705BD"/>
    <w:rsid w:val="00985F95"/>
    <w:rsid w:val="009A50F3"/>
    <w:rsid w:val="009B7A56"/>
    <w:rsid w:val="009C2AE5"/>
    <w:rsid w:val="009E0E4F"/>
    <w:rsid w:val="009F3D23"/>
    <w:rsid w:val="00A03AD0"/>
    <w:rsid w:val="00A24D79"/>
    <w:rsid w:val="00A261B4"/>
    <w:rsid w:val="00A3651A"/>
    <w:rsid w:val="00A521E1"/>
    <w:rsid w:val="00A80441"/>
    <w:rsid w:val="00A86CBB"/>
    <w:rsid w:val="00AD1A44"/>
    <w:rsid w:val="00AE63A1"/>
    <w:rsid w:val="00AF2280"/>
    <w:rsid w:val="00AF5854"/>
    <w:rsid w:val="00B0177E"/>
    <w:rsid w:val="00B028D1"/>
    <w:rsid w:val="00B2625F"/>
    <w:rsid w:val="00B93EEC"/>
    <w:rsid w:val="00BC3C83"/>
    <w:rsid w:val="00BD125D"/>
    <w:rsid w:val="00BE0615"/>
    <w:rsid w:val="00BF6109"/>
    <w:rsid w:val="00C3518B"/>
    <w:rsid w:val="00C51AF4"/>
    <w:rsid w:val="00C76065"/>
    <w:rsid w:val="00C82E62"/>
    <w:rsid w:val="00C90FA9"/>
    <w:rsid w:val="00CE0782"/>
    <w:rsid w:val="00D00DFA"/>
    <w:rsid w:val="00D06082"/>
    <w:rsid w:val="00D47721"/>
    <w:rsid w:val="00D849D0"/>
    <w:rsid w:val="00DC7A1D"/>
    <w:rsid w:val="00DF278D"/>
    <w:rsid w:val="00E0430C"/>
    <w:rsid w:val="00E10A5B"/>
    <w:rsid w:val="00E11E9B"/>
    <w:rsid w:val="00E13DB8"/>
    <w:rsid w:val="00E23BEE"/>
    <w:rsid w:val="00E3458E"/>
    <w:rsid w:val="00E4401B"/>
    <w:rsid w:val="00E53B86"/>
    <w:rsid w:val="00E82A57"/>
    <w:rsid w:val="00EC3793"/>
    <w:rsid w:val="00EE76F4"/>
    <w:rsid w:val="00EF4F8F"/>
    <w:rsid w:val="00EF5B03"/>
    <w:rsid w:val="00F07E1B"/>
    <w:rsid w:val="00F1342B"/>
    <w:rsid w:val="00F51AB6"/>
    <w:rsid w:val="00F64E97"/>
    <w:rsid w:val="00F773A1"/>
    <w:rsid w:val="00FA4393"/>
    <w:rsid w:val="00FA65D3"/>
    <w:rsid w:val="00FC3072"/>
    <w:rsid w:val="00FC30BA"/>
    <w:rsid w:val="00FC4B97"/>
    <w:rsid w:val="00FC5966"/>
    <w:rsid w:val="00FD6834"/>
    <w:rsid w:val="00FE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22"/>
  </w:style>
  <w:style w:type="paragraph" w:styleId="1">
    <w:name w:val="heading 1"/>
    <w:basedOn w:val="a"/>
    <w:next w:val="a"/>
    <w:link w:val="10"/>
    <w:uiPriority w:val="9"/>
    <w:qFormat/>
    <w:rsid w:val="00EE76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573E1E"/>
    <w:pPr>
      <w:widowControl w:val="0"/>
      <w:autoSpaceDE w:val="0"/>
      <w:autoSpaceDN w:val="0"/>
      <w:spacing w:before="75"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0A5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6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573E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573E1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ody Text"/>
    <w:basedOn w:val="a"/>
    <w:link w:val="a9"/>
    <w:uiPriority w:val="1"/>
    <w:qFormat/>
    <w:rsid w:val="009419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9419A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E7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7">
    <w:name w:val="c7"/>
    <w:basedOn w:val="a"/>
    <w:rsid w:val="0020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01E0F"/>
  </w:style>
  <w:style w:type="paragraph" w:customStyle="1" w:styleId="c1">
    <w:name w:val="c1"/>
    <w:basedOn w:val="a"/>
    <w:rsid w:val="0020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0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0E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semiHidden/>
    <w:unhideWhenUsed/>
    <w:rsid w:val="0045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304C"/>
  </w:style>
  <w:style w:type="paragraph" w:styleId="ac">
    <w:name w:val="footer"/>
    <w:basedOn w:val="a"/>
    <w:link w:val="ad"/>
    <w:uiPriority w:val="99"/>
    <w:unhideWhenUsed/>
    <w:rsid w:val="0045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304C"/>
  </w:style>
  <w:style w:type="character" w:customStyle="1" w:styleId="c0">
    <w:name w:val="c0"/>
    <w:basedOn w:val="a0"/>
    <w:rsid w:val="004C0277"/>
  </w:style>
  <w:style w:type="paragraph" w:customStyle="1" w:styleId="c2">
    <w:name w:val="c2"/>
    <w:basedOn w:val="a"/>
    <w:rsid w:val="004C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C0277"/>
  </w:style>
  <w:style w:type="table" w:styleId="ae">
    <w:name w:val="Table Grid"/>
    <w:basedOn w:val="a1"/>
    <w:uiPriority w:val="39"/>
    <w:rsid w:val="00FE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otnote reference"/>
    <w:basedOn w:val="a0"/>
    <w:uiPriority w:val="99"/>
    <w:semiHidden/>
    <w:unhideWhenUsed/>
    <w:rsid w:val="00054C24"/>
    <w:rPr>
      <w:vertAlign w:val="superscript"/>
    </w:rPr>
  </w:style>
  <w:style w:type="character" w:styleId="af0">
    <w:name w:val="Hyperlink"/>
    <w:basedOn w:val="a0"/>
    <w:uiPriority w:val="99"/>
    <w:unhideWhenUsed/>
    <w:rsid w:val="00AE63A1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AE63A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E63A1"/>
    <w:rPr>
      <w:sz w:val="20"/>
      <w:szCs w:val="20"/>
    </w:rPr>
  </w:style>
  <w:style w:type="paragraph" w:customStyle="1" w:styleId="futurismarkdown-paragraph">
    <w:name w:val="futurismarkdown-paragraph"/>
    <w:basedOn w:val="a"/>
    <w:rsid w:val="00A8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A804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95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82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80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8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isuempeskom" TargetMode="External"/><Relationship Id="rId13" Type="http://schemas.openxmlformats.org/officeDocument/2006/relationships/image" Target="media/image1.emf"/><Relationship Id="rId18" Type="http://schemas.openxmlformats.org/officeDocument/2006/relationships/hyperlink" Target="https://vk.com/club_neuropsycholo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https://shop.amelica.com/product-category/&#1083;&#1086;&#1075;&#1086;&#1087;&#1077;&#1076;&#1080;&#1095;&#1077;&#1089;&#1082;&#1080;&#1077;-&#1080;&#1075;&#1088;&#1099;/&#1085;&#1077;&#1081;&#1088;&#1086;-&#1080;&#1075;&#1088;&#1099;-&#1076;&#1083;&#1103;-&#1076;&#1077;&#1090;&#1077;&#1081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asilyasinitsyna.ru/onlinestore-mesv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s://igralohka.ru/product-category/igry-na-mezhpolusharnoe-vzaimodejstvie/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risuempeskom" TargetMode="External"/><Relationship Id="rId14" Type="http://schemas.openxmlformats.org/officeDocument/2006/relationships/hyperlink" Target="https://ru.wikipedia.org/wiki/%D0%9F%D1%80%D0%B0%D0%BA%D1%81%D0%B8%D1%81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Входная диагностика </a:t>
            </a:r>
          </a:p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уровня развития межполушарного взаимодействия</a:t>
            </a:r>
          </a:p>
        </c:rich>
      </c:tx>
      <c:spPr>
        <a:noFill/>
        <a:ln>
          <a:noFill/>
        </a:ln>
        <a:effectLst/>
      </c:spPr>
    </c:title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4.5703793095141873E-2"/>
          <c:y val="0.18888888888888891"/>
          <c:w val="0.93455871554001091"/>
          <c:h val="0.64298040726560668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85BD5F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64-494A-802C-4E2D3DEE97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уровень</c:v>
                </c:pt>
              </c:strCache>
            </c:strRef>
          </c:tx>
          <c:spPr>
            <a:solidFill>
              <a:srgbClr val="FFD24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15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64-494A-802C-4E2D3DEE972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 </c:v>
                </c:pt>
              </c:strCache>
            </c:strRef>
          </c:tx>
          <c:spPr>
            <a:solidFill>
              <a:srgbClr val="66A2D8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</c:v>
                </c:pt>
                <c:pt idx="1">
                  <c:v>10</c:v>
                </c:pt>
                <c:pt idx="2">
                  <c:v>25</c:v>
                </c:pt>
                <c:pt idx="3">
                  <c:v>30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64-494A-802C-4E2D3DEE972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EE8E4C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60</c:v>
                </c:pt>
                <c:pt idx="1">
                  <c:v>80</c:v>
                </c:pt>
                <c:pt idx="2">
                  <c:v>60</c:v>
                </c:pt>
                <c:pt idx="3">
                  <c:v>60</c:v>
                </c:pt>
                <c:pt idx="4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B64-494A-802C-4E2D3DEE9724}"/>
            </c:ext>
          </c:extLst>
        </c:ser>
        <c:gapWidth val="219"/>
        <c:shape val="cylinder"/>
        <c:axId val="65651840"/>
        <c:axId val="65653376"/>
        <c:axId val="68055488"/>
      </c:bar3DChart>
      <c:catAx>
        <c:axId val="656518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653376"/>
        <c:crosses val="autoZero"/>
        <c:auto val="1"/>
        <c:lblAlgn val="ctr"/>
        <c:lblOffset val="100"/>
      </c:catAx>
      <c:valAx>
        <c:axId val="656533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651840"/>
        <c:crosses val="autoZero"/>
        <c:crossBetween val="between"/>
      </c:valAx>
      <c:serAx>
        <c:axId val="68055488"/>
        <c:scaling>
          <c:orientation val="minMax"/>
        </c:scaling>
        <c:axPos val="b"/>
        <c:tickLblPos val="nextTo"/>
        <c:crossAx val="65653376"/>
        <c:crosses val="autoZero"/>
      </c:serAx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Выходная диагностика </a:t>
            </a:r>
          </a:p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уровня развития межполушарного взаимодействия</a:t>
            </a:r>
          </a:p>
        </c:rich>
      </c:tx>
      <c:spPr>
        <a:noFill/>
        <a:ln>
          <a:noFill/>
        </a:ln>
        <a:effectLst/>
      </c:spPr>
    </c:title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20</c:v>
                </c:pt>
                <c:pt idx="2">
                  <c:v>15</c:v>
                </c:pt>
                <c:pt idx="3">
                  <c:v>15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64-494A-802C-4E2D3DEE97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25</c:v>
                </c:pt>
                <c:pt idx="1">
                  <c:v>40</c:v>
                </c:pt>
                <c:pt idx="2">
                  <c:v>10</c:v>
                </c:pt>
                <c:pt idx="3">
                  <c:v>25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64-494A-802C-4E2D3DEE972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</c:v>
                </c:pt>
                <c:pt idx="1">
                  <c:v>25</c:v>
                </c:pt>
                <c:pt idx="2">
                  <c:v>35</c:v>
                </c:pt>
                <c:pt idx="3">
                  <c:v>50</c:v>
                </c:pt>
                <c:pt idx="4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64-494A-802C-4E2D3DEE972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20</c:v>
                </c:pt>
                <c:pt idx="1">
                  <c:v>15</c:v>
                </c:pt>
                <c:pt idx="2">
                  <c:v>40</c:v>
                </c:pt>
                <c:pt idx="3">
                  <c:v>10</c:v>
                </c:pt>
                <c:pt idx="4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B64-494A-802C-4E2D3DEE9724}"/>
            </c:ext>
          </c:extLst>
        </c:ser>
        <c:shape val="cylinder"/>
        <c:axId val="70445312"/>
        <c:axId val="72766592"/>
        <c:axId val="51284608"/>
      </c:bar3DChart>
      <c:catAx>
        <c:axId val="704453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2766592"/>
        <c:crosses val="autoZero"/>
        <c:auto val="1"/>
        <c:lblAlgn val="ctr"/>
        <c:lblOffset val="100"/>
      </c:catAx>
      <c:valAx>
        <c:axId val="727665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0445312"/>
        <c:crosses val="autoZero"/>
        <c:crossBetween val="between"/>
      </c:valAx>
      <c:serAx>
        <c:axId val="51284608"/>
        <c:scaling>
          <c:orientation val="minMax"/>
        </c:scaling>
        <c:axPos val="b"/>
        <c:tickLblPos val="nextTo"/>
        <c:crossAx val="72766592"/>
        <c:crosses val="autoZero"/>
      </c:serAx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2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Сводная</a:t>
            </a:r>
            <a:r>
              <a:rPr lang="ru-RU" sz="1200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результов мониторинга </a:t>
            </a:r>
          </a:p>
          <a:p>
            <a:pPr>
              <a:defRPr sz="1200" b="1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200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входная диагностика  и выходная диагностика   </a:t>
            </a:r>
            <a:endParaRPr lang="ru-RU" sz="12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638391045191516"/>
          <c:y val="1.8842933835302385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4.2628547075945405E-2"/>
          <c:y val="0.32715290401906466"/>
          <c:w val="0.93712108473554212"/>
          <c:h val="0.6001233419474865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10</c:v>
                </c:pt>
                <c:pt idx="2">
                  <c:v>7</c:v>
                </c:pt>
                <c:pt idx="3">
                  <c:v>13</c:v>
                </c:pt>
                <c:pt idx="4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60-4584-B9AA-39A789978D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 уровень 2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25</c:v>
                </c:pt>
                <c:pt idx="1">
                  <c:v>20</c:v>
                </c:pt>
                <c:pt idx="2">
                  <c:v>15</c:v>
                </c:pt>
                <c:pt idx="3">
                  <c:v>15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B60-4584-B9AA-39A789978D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хороший уровень 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20</c:v>
                </c:pt>
                <c:pt idx="1">
                  <c:v>17</c:v>
                </c:pt>
                <c:pt idx="2">
                  <c:v>13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B60-4584-B9AA-39A789978D0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хороший уровень 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25</c:v>
                </c:pt>
                <c:pt idx="1">
                  <c:v>40</c:v>
                </c:pt>
                <c:pt idx="2">
                  <c:v>10</c:v>
                </c:pt>
                <c:pt idx="3">
                  <c:v>25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B60-4584-B9AA-39A789978D0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средний уровень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27</c:v>
                </c:pt>
                <c:pt idx="1">
                  <c:v>30</c:v>
                </c:pt>
                <c:pt idx="2">
                  <c:v>33</c:v>
                </c:pt>
                <c:pt idx="3">
                  <c:v>30</c:v>
                </c:pt>
                <c:pt idx="4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B60-4584-B9AA-39A789978D0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средний уровень 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30</c:v>
                </c:pt>
                <c:pt idx="1">
                  <c:v>25</c:v>
                </c:pt>
                <c:pt idx="2">
                  <c:v>35</c:v>
                </c:pt>
                <c:pt idx="3">
                  <c:v>50</c:v>
                </c:pt>
                <c:pt idx="4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B60-4584-B9AA-39A789978D0C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низкий уровень 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40</c:v>
                </c:pt>
                <c:pt idx="1">
                  <c:v>43</c:v>
                </c:pt>
                <c:pt idx="2">
                  <c:v>47</c:v>
                </c:pt>
                <c:pt idx="3">
                  <c:v>40</c:v>
                </c:pt>
                <c:pt idx="4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B60-4584-B9AA-39A789978D0C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низкий уровень 2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20</c:v>
                </c:pt>
                <c:pt idx="1">
                  <c:v>15</c:v>
                </c:pt>
                <c:pt idx="2">
                  <c:v>40</c:v>
                </c:pt>
                <c:pt idx="3">
                  <c:v>10</c:v>
                </c:pt>
                <c:pt idx="4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B60-4584-B9AA-39A789978D0C}"/>
            </c:ext>
          </c:extLst>
        </c:ser>
        <c:gapWidth val="199"/>
        <c:axId val="87241856"/>
        <c:axId val="87244160"/>
      </c:barChart>
      <c:catAx>
        <c:axId val="872418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7244160"/>
        <c:crosses val="autoZero"/>
        <c:auto val="1"/>
        <c:lblAlgn val="ctr"/>
        <c:lblOffset val="100"/>
      </c:catAx>
      <c:valAx>
        <c:axId val="872441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7241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7492070900931287"/>
          <c:y val="0.13285140520797184"/>
          <c:w val="0.45716097665626848"/>
          <c:h val="0.1629195728713676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66298-1C19-4F6B-ABB5-2F36C1A2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5597</Words>
  <Characters>31909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Samsung</cp:lastModifiedBy>
  <cp:revision>85</cp:revision>
  <cp:lastPrinted>2025-03-27T07:32:00Z</cp:lastPrinted>
  <dcterms:created xsi:type="dcterms:W3CDTF">2023-09-03T15:40:00Z</dcterms:created>
  <dcterms:modified xsi:type="dcterms:W3CDTF">2025-03-27T07:42:00Z</dcterms:modified>
</cp:coreProperties>
</file>