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32828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Таблица достижений за 1 квартал 2026г</w:t>
      </w:r>
    </w:p>
    <w:p w14:paraId="01A3021E">
      <w:pPr>
        <w:rPr>
          <w:rFonts w:hint="default"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/>
          <w:b/>
          <w:color w:val="000000"/>
          <w:sz w:val="28"/>
          <w:szCs w:val="28"/>
          <w:lang w:val="ru-RU"/>
        </w:rPr>
        <w:t>Петухова В.С</w:t>
      </w:r>
    </w:p>
    <w:p w14:paraId="75C935AC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Январь 2026 г.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– 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март 2026 г.)</w:t>
      </w:r>
    </w:p>
    <w:tbl>
      <w:tblPr>
        <w:tblStyle w:val="3"/>
        <w:tblW w:w="10860" w:type="dxa"/>
        <w:tblInd w:w="-9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079"/>
        <w:gridCol w:w="7085"/>
      </w:tblGrid>
      <w:tr w14:paraId="056B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10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554B8">
            <w:pPr>
              <w:pStyle w:val="5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14:paraId="073E90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4891F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>М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униципальный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14:paraId="5942A646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ЯНВАРЬ:</w:t>
            </w:r>
          </w:p>
          <w:p w14:paraId="7F27D2BC">
            <w:pPr>
              <w:pStyle w:val="5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</w:p>
          <w:p w14:paraId="77EECBA5">
            <w:pPr>
              <w:pStyle w:val="5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>Региональном уровень:</w:t>
            </w:r>
          </w:p>
          <w:p w14:paraId="79168CC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0E4605B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Всероссийский уровень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562E51B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ФЕВРАЛЬ:</w:t>
            </w:r>
          </w:p>
          <w:p w14:paraId="16BEA7B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922E6D0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МАРТ:</w:t>
            </w:r>
          </w:p>
          <w:p w14:paraId="5CC448E8">
            <w:pPr>
              <w:spacing w:after="0" w:line="276" w:lineRule="auto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 xml:space="preserve">Родионов Влад-победитель (1 место) во Всероссийской викторине «Время знаний» Моя любимая бабушка. 14.03.2026 </w:t>
            </w:r>
          </w:p>
          <w:p w14:paraId="495168D4">
            <w:pPr>
              <w:spacing w:after="0" w:line="276" w:lineRule="auto"/>
              <w:rPr>
                <w:rFonts w:hint="default"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en-US"/>
              </w:rPr>
              <w:t>Vic-26-1093083</w:t>
            </w:r>
          </w:p>
          <w:p w14:paraId="06C9AF94">
            <w:pPr>
              <w:spacing w:after="0" w:line="276" w:lineRule="auto"/>
              <w:rPr>
                <w:rFonts w:hint="default"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 xml:space="preserve">Куватова Лиза - победитель (1 место) во Всероссийской викторине «Моя любимая мама»  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en-US"/>
              </w:rPr>
              <w:t>vic-26-1093084</w:t>
            </w:r>
          </w:p>
          <w:p w14:paraId="15CDB03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14:paraId="3052A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C3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C4914">
            <w:pPr>
              <w:pStyle w:val="5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14:paraId="4DB0D8BF">
            <w:pPr>
              <w:pStyle w:val="5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EA2EF05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14:paraId="628D379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МАРТ:</w:t>
            </w:r>
          </w:p>
          <w:p w14:paraId="53EE0354">
            <w:pPr>
              <w:spacing w:after="0" w:line="276" w:lineRule="auto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Петухова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 xml:space="preserve"> В.С.- участник муниципального фестиваля детских хоров воспитанников ДОО «И конечно припевать лучше хором» хоровой коллектив «Звездочки» от 16.03.2026</w:t>
            </w:r>
            <w:bookmarkStart w:id="0" w:name="_GoBack"/>
            <w:bookmarkEnd w:id="0"/>
          </w:p>
          <w:p w14:paraId="62D0E702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  <w:p w14:paraId="2C1550B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C33D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44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E1E3D">
            <w:pPr>
              <w:pStyle w:val="5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F80A048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МАРТ:</w:t>
            </w:r>
          </w:p>
          <w:p w14:paraId="25C06785">
            <w:pPr>
              <w:shd w:val="clear" w:color="auto" w:fill="FFFFFF"/>
              <w:spacing w:after="0" w:line="276" w:lineRule="auto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Петухова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 xml:space="preserve"> В.С. - свидетельство о публикации на тему: «что делать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 xml:space="preserve">если ребенок не спит в детском саду» 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en-US"/>
              </w:rPr>
              <w:t xml:space="preserve">vz-26-160883 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от 16.03.2026</w:t>
            </w:r>
          </w:p>
          <w:p w14:paraId="3750EA39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0BAB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9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05D49">
            <w:pPr>
              <w:pStyle w:val="5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Вебинары, семинары, практики.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DEB0B24">
            <w:pPr>
              <w:shd w:val="clear" w:color="auto" w:fill="FFFFFF"/>
              <w:spacing w:after="0" w:line="276" w:lineRule="auto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 xml:space="preserve">МАРТ: </w:t>
            </w:r>
          </w:p>
          <w:p w14:paraId="4195E663">
            <w:pPr>
              <w:shd w:val="clear" w:color="auto" w:fill="FFFFFF"/>
              <w:spacing w:after="0" w:line="276" w:lineRule="auto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 xml:space="preserve">Петухова В.С - приняла участие вебинаре на Международном образовательно-просветительском портале «МЦОиП онлайн» профилактика и коррекция нарушений письменнй речи старших дошкольников и младших школьников. №940213 СРТ от 16.03.26  </w:t>
            </w:r>
          </w:p>
        </w:tc>
      </w:tr>
      <w:tr w14:paraId="4D44D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4F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AAB1A">
            <w:pPr>
              <w:pStyle w:val="5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7F42DE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14:paraId="4CAC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C0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5711D">
            <w:pPr>
              <w:pStyle w:val="5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18B401B">
            <w:pPr>
              <w:shd w:val="clear" w:color="auto" w:fill="FFFFFF"/>
              <w:spacing w:after="0" w:line="276" w:lineRule="auto"/>
              <w:rPr>
                <w:rFonts w:ascii="Times New Roman" w:hAnsi="Times New Roman" w:eastAsiaTheme="minorHAnsi"/>
                <w:color w:val="333333"/>
                <w:sz w:val="24"/>
                <w:szCs w:val="21"/>
                <w:shd w:val="clear" w:color="auto" w:fill="FFFFFF"/>
              </w:rPr>
            </w:pPr>
          </w:p>
        </w:tc>
      </w:tr>
      <w:tr w14:paraId="4B26B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73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DF5E9">
            <w:pPr>
              <w:pStyle w:val="5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72732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FF" w:themeColor="hyperlink"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7F853B17"/>
    <w:p w14:paraId="74A63634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E6C"/>
    <w:rsid w:val="00052D85"/>
    <w:rsid w:val="00065BEF"/>
    <w:rsid w:val="001354E6"/>
    <w:rsid w:val="0022182C"/>
    <w:rsid w:val="00406EC6"/>
    <w:rsid w:val="004F5FAE"/>
    <w:rsid w:val="005A5170"/>
    <w:rsid w:val="007566AD"/>
    <w:rsid w:val="00804034"/>
    <w:rsid w:val="0085672C"/>
    <w:rsid w:val="008C7A9D"/>
    <w:rsid w:val="00C01688"/>
    <w:rsid w:val="00C1783A"/>
    <w:rsid w:val="00E535C9"/>
    <w:rsid w:val="00F26E6C"/>
    <w:rsid w:val="287F0BC9"/>
    <w:rsid w:val="2994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2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Calibri"/>
      <w:sz w:val="24"/>
      <w:szCs w:val="24"/>
      <w:lang w:eastAsia="ru-RU"/>
    </w:rPr>
  </w:style>
  <w:style w:type="character" w:customStyle="1" w:styleId="6">
    <w:name w:val="postheadertitle__authorname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F2567-4D54-4677-AE27-CCDD60B515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412</Words>
  <Characters>2355</Characters>
  <Lines>19</Lines>
  <Paragraphs>5</Paragraphs>
  <TotalTime>94</TotalTime>
  <ScaleCrop>false</ScaleCrop>
  <LinksUpToDate>false</LinksUpToDate>
  <CharactersWithSpaces>2762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2025-09-23T06:15:00Z</dcterms:created>
  <dc:creator>Ст воспитатель</dc:creator>
  <cp:lastModifiedBy>Vitaly</cp:lastModifiedBy>
  <dcterms:modified xsi:type="dcterms:W3CDTF">2026-03-19T18:29:59Z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1FD48D1C802E4346B47E9D3E331FF59E_13</vt:lpwstr>
  </property>
</Properties>
</file>