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54" w:rsidRDefault="00AA2CC1">
      <w:pPr>
        <w:pStyle w:val="1"/>
        <w:spacing w:before="60" w:line="274" w:lineRule="exact"/>
      </w:pPr>
      <w:bookmarkStart w:id="0" w:name="_GoBack"/>
      <w:bookmarkEnd w:id="0"/>
      <w:r>
        <w:rPr>
          <w:spacing w:val="-2"/>
        </w:rPr>
        <w:t>Принято:</w:t>
      </w:r>
    </w:p>
    <w:p w:rsidR="00140F54" w:rsidRDefault="00AA2CC1">
      <w:pPr>
        <w:pStyle w:val="a3"/>
        <w:ind w:firstLine="0"/>
        <w:jc w:val="left"/>
      </w:pPr>
      <w:r>
        <w:t>Педагогическим</w:t>
      </w:r>
      <w:r>
        <w:rPr>
          <w:spacing w:val="-15"/>
        </w:rPr>
        <w:t xml:space="preserve"> </w:t>
      </w:r>
      <w:r>
        <w:t>советом МДОАУ « Детский сад</w:t>
      </w:r>
    </w:p>
    <w:p w:rsidR="00140F54" w:rsidRDefault="00AA2CC1">
      <w:pPr>
        <w:pStyle w:val="a3"/>
        <w:ind w:firstLine="0"/>
        <w:jc w:val="left"/>
      </w:pPr>
      <w:r>
        <w:t xml:space="preserve">№ </w:t>
      </w:r>
      <w:r w:rsidR="003009B8">
        <w:t>106</w:t>
      </w:r>
      <w:r>
        <w:t>»</w:t>
      </w:r>
      <w:r>
        <w:rPr>
          <w:spacing w:val="-7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rPr>
          <w:spacing w:val="-2"/>
        </w:rPr>
        <w:t>Орска</w:t>
      </w:r>
    </w:p>
    <w:p w:rsidR="00140F54" w:rsidRDefault="00AA2CC1">
      <w:pPr>
        <w:pStyle w:val="1"/>
        <w:spacing w:before="60" w:line="274" w:lineRule="exact"/>
      </w:pPr>
      <w:r>
        <w:rPr>
          <w:b w:val="0"/>
        </w:rPr>
        <w:br w:type="column"/>
      </w:r>
      <w:r>
        <w:rPr>
          <w:spacing w:val="-2"/>
        </w:rPr>
        <w:lastRenderedPageBreak/>
        <w:t>Утверждаю:</w:t>
      </w:r>
    </w:p>
    <w:p w:rsidR="00140F54" w:rsidRDefault="00AA2CC1">
      <w:pPr>
        <w:pStyle w:val="a3"/>
        <w:tabs>
          <w:tab w:val="left" w:pos="1890"/>
        </w:tabs>
        <w:ind w:right="935" w:firstLine="0"/>
        <w:jc w:val="left"/>
      </w:pPr>
      <w:r>
        <w:t>Приказ №</w:t>
      </w:r>
      <w:r>
        <w:rPr>
          <w:spacing w:val="40"/>
        </w:rPr>
        <w:t xml:space="preserve"> </w:t>
      </w:r>
      <w:r w:rsidR="003009B8">
        <w:t>___</w:t>
      </w:r>
      <w:r>
        <w:tab/>
        <w:t>от</w:t>
      </w:r>
      <w:r>
        <w:rPr>
          <w:spacing w:val="-17"/>
        </w:rPr>
        <w:t xml:space="preserve"> </w:t>
      </w:r>
      <w:r w:rsidR="003009B8">
        <w:t>02</w:t>
      </w:r>
      <w:r w:rsidR="008C4A8F">
        <w:t>.0</w:t>
      </w:r>
      <w:r w:rsidR="003009B8">
        <w:t>9</w:t>
      </w:r>
      <w:r w:rsidR="008C4A8F">
        <w:t>.2025</w:t>
      </w:r>
      <w:r>
        <w:t xml:space="preserve">г. </w:t>
      </w:r>
      <w:proofErr w:type="spellStart"/>
      <w:r w:rsidR="003009B8">
        <w:t>Чистикова</w:t>
      </w:r>
      <w:proofErr w:type="spellEnd"/>
      <w:r w:rsidR="003009B8">
        <w:t xml:space="preserve"> Н.В.</w:t>
      </w:r>
    </w:p>
    <w:p w:rsidR="00140F54" w:rsidRDefault="00140F54">
      <w:pPr>
        <w:pStyle w:val="a3"/>
        <w:jc w:val="left"/>
        <w:sectPr w:rsidR="00140F54">
          <w:type w:val="continuous"/>
          <w:pgSz w:w="11920" w:h="16840"/>
          <w:pgMar w:top="740" w:right="708" w:bottom="280" w:left="1275" w:header="720" w:footer="720" w:gutter="0"/>
          <w:cols w:num="2" w:space="720" w:equalWidth="0">
            <w:col w:w="2752" w:space="2826"/>
            <w:col w:w="4359"/>
          </w:cols>
        </w:sectPr>
      </w:pPr>
    </w:p>
    <w:p w:rsidR="00140F54" w:rsidRDefault="00AA2CC1">
      <w:pPr>
        <w:pStyle w:val="a3"/>
        <w:spacing w:line="274" w:lineRule="exact"/>
        <w:ind w:firstLine="0"/>
        <w:jc w:val="left"/>
      </w:pPr>
      <w:r>
        <w:lastRenderedPageBreak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от</w:t>
      </w:r>
      <w:r>
        <w:rPr>
          <w:spacing w:val="58"/>
        </w:rPr>
        <w:t xml:space="preserve"> </w:t>
      </w:r>
      <w:r w:rsidR="003009B8">
        <w:rPr>
          <w:spacing w:val="-2"/>
        </w:rPr>
        <w:t>02</w:t>
      </w:r>
      <w:r w:rsidR="008C4A8F">
        <w:rPr>
          <w:spacing w:val="-2"/>
        </w:rPr>
        <w:t>.0</w:t>
      </w:r>
      <w:r w:rsidR="003009B8">
        <w:rPr>
          <w:spacing w:val="-2"/>
        </w:rPr>
        <w:t>9</w:t>
      </w:r>
      <w:r w:rsidR="008C4A8F">
        <w:rPr>
          <w:spacing w:val="-2"/>
        </w:rPr>
        <w:t>.2025</w:t>
      </w:r>
      <w:r>
        <w:rPr>
          <w:spacing w:val="-2"/>
        </w:rPr>
        <w:t>г.</w:t>
      </w:r>
    </w:p>
    <w:p w:rsidR="00140F54" w:rsidRDefault="00140F54">
      <w:pPr>
        <w:pStyle w:val="a3"/>
        <w:ind w:left="0" w:firstLine="0"/>
        <w:jc w:val="left"/>
      </w:pPr>
    </w:p>
    <w:p w:rsidR="00140F54" w:rsidRDefault="00AA2CC1">
      <w:pPr>
        <w:ind w:left="141"/>
        <w:rPr>
          <w:sz w:val="24"/>
        </w:rPr>
      </w:pP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мнения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родителей МДОАУ № </w:t>
      </w:r>
      <w:r w:rsidR="003009B8">
        <w:rPr>
          <w:sz w:val="24"/>
        </w:rPr>
        <w:t>106</w:t>
      </w:r>
    </w:p>
    <w:p w:rsidR="00140F54" w:rsidRDefault="00AA2CC1">
      <w:pPr>
        <w:pStyle w:val="a3"/>
        <w:ind w:firstLine="0"/>
        <w:jc w:val="left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3009B8">
        <w:t>02</w:t>
      </w:r>
      <w:r w:rsidR="008C4A8F">
        <w:t>.0</w:t>
      </w:r>
      <w:r w:rsidR="003009B8">
        <w:t>9</w:t>
      </w:r>
      <w:r w:rsidR="008C4A8F">
        <w:t>.2025</w:t>
      </w:r>
      <w:r>
        <w:t xml:space="preserve"> </w:t>
      </w:r>
      <w:r>
        <w:rPr>
          <w:spacing w:val="-5"/>
        </w:rPr>
        <w:t>г.</w:t>
      </w:r>
    </w:p>
    <w:p w:rsidR="00140F54" w:rsidRDefault="00AA2CC1" w:rsidP="008C4A8F">
      <w:pPr>
        <w:spacing w:before="15" w:line="261" w:lineRule="auto"/>
        <w:ind w:left="141"/>
        <w:rPr>
          <w:rFonts w:ascii="Trebuchet MS" w:hAnsi="Trebuchet MS"/>
          <w:sz w:val="14"/>
        </w:rPr>
      </w:pPr>
      <w:r>
        <w:br w:type="column"/>
      </w:r>
    </w:p>
    <w:p w:rsidR="00140F54" w:rsidRDefault="00140F54">
      <w:pPr>
        <w:spacing w:line="162" w:lineRule="exact"/>
        <w:rPr>
          <w:rFonts w:ascii="Trebuchet MS" w:hAnsi="Trebuchet MS"/>
          <w:sz w:val="14"/>
        </w:rPr>
        <w:sectPr w:rsidR="00140F54">
          <w:type w:val="continuous"/>
          <w:pgSz w:w="11920" w:h="16840"/>
          <w:pgMar w:top="740" w:right="708" w:bottom="280" w:left="1275" w:header="720" w:footer="720" w:gutter="0"/>
          <w:cols w:num="3" w:space="720" w:equalWidth="0">
            <w:col w:w="3946" w:space="1347"/>
            <w:col w:w="2295" w:space="39"/>
            <w:col w:w="2310"/>
          </w:cols>
        </w:sectPr>
      </w:pPr>
    </w:p>
    <w:p w:rsidR="008C4A8F" w:rsidRDefault="008C4A8F">
      <w:pPr>
        <w:spacing w:before="129" w:line="274" w:lineRule="exact"/>
        <w:ind w:left="9" w:right="10"/>
        <w:jc w:val="center"/>
        <w:rPr>
          <w:b/>
          <w:sz w:val="24"/>
        </w:rPr>
      </w:pPr>
    </w:p>
    <w:p w:rsidR="00C82BD9" w:rsidRDefault="00C82BD9">
      <w:pPr>
        <w:spacing w:before="129" w:line="274" w:lineRule="exact"/>
        <w:ind w:left="9" w:right="10"/>
        <w:jc w:val="center"/>
        <w:rPr>
          <w:b/>
          <w:sz w:val="24"/>
        </w:rPr>
      </w:pPr>
    </w:p>
    <w:p w:rsidR="008C4A8F" w:rsidRDefault="008C4A8F">
      <w:pPr>
        <w:spacing w:before="129" w:line="274" w:lineRule="exact"/>
        <w:ind w:left="9" w:right="10"/>
        <w:jc w:val="center"/>
        <w:rPr>
          <w:b/>
          <w:sz w:val="24"/>
        </w:rPr>
      </w:pPr>
      <w:r>
        <w:rPr>
          <w:b/>
          <w:sz w:val="24"/>
        </w:rPr>
        <w:t xml:space="preserve">Порядок и условия осуществления перевода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из одной органи</w:t>
      </w:r>
      <w:r w:rsidR="00351455">
        <w:rPr>
          <w:b/>
          <w:sz w:val="24"/>
        </w:rPr>
        <w:t>зации, осуществляющей образовате</w:t>
      </w:r>
      <w:r>
        <w:rPr>
          <w:b/>
          <w:sz w:val="24"/>
        </w:rPr>
        <w:t>льную деятельность</w:t>
      </w:r>
      <w:r w:rsidR="00351455">
        <w:rPr>
          <w:b/>
          <w:sz w:val="24"/>
        </w:rPr>
        <w:t xml:space="preserve">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</w:t>
      </w:r>
    </w:p>
    <w:p w:rsidR="00140F54" w:rsidRDefault="00224659">
      <w:pPr>
        <w:ind w:left="885" w:right="890" w:hanging="7"/>
        <w:jc w:val="center"/>
        <w:rPr>
          <w:b/>
          <w:sz w:val="24"/>
        </w:rPr>
      </w:pPr>
      <w:r>
        <w:rPr>
          <w:b/>
          <w:sz w:val="24"/>
        </w:rPr>
        <w:t>Муниципальное дошкольное</w:t>
      </w:r>
      <w:r w:rsidR="00AA2CC1"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образовательное </w:t>
      </w:r>
      <w:r w:rsidR="00AA2CC1"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автономное </w:t>
      </w:r>
      <w:r w:rsidR="00AA2CC1">
        <w:rPr>
          <w:b/>
          <w:spacing w:val="-14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140F54" w:rsidRDefault="00AA2CC1">
      <w:pPr>
        <w:ind w:right="10"/>
        <w:jc w:val="center"/>
        <w:rPr>
          <w:b/>
          <w:sz w:val="24"/>
        </w:rPr>
      </w:pPr>
      <w:r>
        <w:rPr>
          <w:b/>
          <w:sz w:val="24"/>
        </w:rPr>
        <w:t>«Детский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 w:rsidR="003009B8">
        <w:rPr>
          <w:b/>
          <w:sz w:val="24"/>
        </w:rPr>
        <w:t>106 «Анютины глазки»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комбинированного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вида»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г</w:t>
      </w:r>
      <w:proofErr w:type="gram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Орска</w:t>
      </w:r>
    </w:p>
    <w:p w:rsidR="00140F54" w:rsidRDefault="00140F54">
      <w:pPr>
        <w:pStyle w:val="a3"/>
        <w:spacing w:before="186"/>
        <w:ind w:left="0" w:firstLine="0"/>
        <w:jc w:val="left"/>
        <w:rPr>
          <w:b/>
        </w:rPr>
      </w:pPr>
    </w:p>
    <w:p w:rsidR="00140F54" w:rsidRPr="00224659" w:rsidRDefault="00224659" w:rsidP="00224659">
      <w:pPr>
        <w:tabs>
          <w:tab w:val="left" w:pos="4166"/>
        </w:tabs>
        <w:jc w:val="both"/>
        <w:rPr>
          <w:b/>
          <w:sz w:val="24"/>
        </w:rPr>
      </w:pPr>
      <w:r>
        <w:rPr>
          <w:b/>
          <w:sz w:val="24"/>
          <w:lang w:val="en-US"/>
        </w:rPr>
        <w:t xml:space="preserve">I </w:t>
      </w:r>
      <w:r w:rsidR="00AA2CC1" w:rsidRPr="00224659">
        <w:rPr>
          <w:b/>
          <w:sz w:val="24"/>
        </w:rPr>
        <w:t>Общие</w:t>
      </w:r>
      <w:r w:rsidR="00AA2CC1" w:rsidRPr="00224659">
        <w:rPr>
          <w:b/>
          <w:spacing w:val="-4"/>
          <w:sz w:val="24"/>
        </w:rPr>
        <w:t xml:space="preserve"> </w:t>
      </w:r>
      <w:r w:rsidR="00AA2CC1" w:rsidRPr="00224659">
        <w:rPr>
          <w:b/>
          <w:spacing w:val="-2"/>
          <w:sz w:val="24"/>
        </w:rPr>
        <w:t>положения</w:t>
      </w:r>
    </w:p>
    <w:p w:rsidR="00140F54" w:rsidRDefault="00140F54" w:rsidP="00224659">
      <w:pPr>
        <w:pStyle w:val="a3"/>
        <w:spacing w:before="81"/>
        <w:ind w:left="0" w:firstLine="0"/>
        <w:rPr>
          <w:b/>
        </w:rPr>
      </w:pPr>
    </w:p>
    <w:p w:rsidR="00140F54" w:rsidRPr="00351455" w:rsidRDefault="00AA2CC1" w:rsidP="006D3F8F">
      <w:pPr>
        <w:pStyle w:val="a5"/>
        <w:numPr>
          <w:ilvl w:val="1"/>
          <w:numId w:val="6"/>
        </w:numPr>
        <w:tabs>
          <w:tab w:val="left" w:pos="1205"/>
        </w:tabs>
        <w:ind w:right="131" w:hanging="141"/>
        <w:jc w:val="both"/>
      </w:pPr>
      <w:r>
        <w:rPr>
          <w:sz w:val="24"/>
        </w:rPr>
        <w:t xml:space="preserve">Настоящий Порядок подготовлен в </w:t>
      </w:r>
      <w:r w:rsidR="008C4A8F">
        <w:rPr>
          <w:sz w:val="24"/>
          <w:szCs w:val="24"/>
        </w:rPr>
        <w:t xml:space="preserve">соответствии с </w:t>
      </w:r>
      <w:hyperlink r:id="rId5" w:anchor="l7776" w:history="1">
        <w:r w:rsidR="008C4A8F" w:rsidRPr="008C4A8F">
          <w:rPr>
            <w:sz w:val="24"/>
            <w:szCs w:val="24"/>
            <w:u w:val="single"/>
          </w:rPr>
          <w:t>пунктом 15</w:t>
        </w:r>
      </w:hyperlink>
      <w:r w:rsidR="008C4A8F">
        <w:rPr>
          <w:sz w:val="24"/>
          <w:szCs w:val="24"/>
        </w:rPr>
        <w:t xml:space="preserve"> части 1 и </w:t>
      </w:r>
      <w:hyperlink r:id="rId6" w:anchor="l7373" w:history="1">
        <w:r w:rsidR="008C4A8F" w:rsidRPr="008C4A8F">
          <w:rPr>
            <w:sz w:val="24"/>
            <w:szCs w:val="24"/>
            <w:u w:val="single"/>
          </w:rPr>
          <w:t>частью 9</w:t>
        </w:r>
      </w:hyperlink>
      <w:r w:rsidR="008C4A8F">
        <w:rPr>
          <w:sz w:val="24"/>
          <w:szCs w:val="24"/>
        </w:rPr>
        <w:t xml:space="preserve"> статьи 34 Федерального закона от 29 декабря 2012 г. N 273-ФЗ "Об образовании в Российской Федерации", подпунктами </w:t>
      </w:r>
      <w:hyperlink r:id="rId7" w:anchor="l13" w:history="1">
        <w:r w:rsidR="008C4A8F" w:rsidRPr="008C4A8F">
          <w:rPr>
            <w:sz w:val="24"/>
            <w:szCs w:val="24"/>
            <w:u w:val="single"/>
          </w:rPr>
          <w:t>4.2.15</w:t>
        </w:r>
      </w:hyperlink>
      <w:r w:rsidR="008C4A8F">
        <w:rPr>
          <w:sz w:val="24"/>
          <w:szCs w:val="24"/>
        </w:rPr>
        <w:t xml:space="preserve"> - </w:t>
      </w:r>
      <w:hyperlink r:id="rId8" w:anchor="l15" w:history="1">
        <w:r w:rsidR="008C4A8F" w:rsidRPr="008C4A8F">
          <w:rPr>
            <w:sz w:val="24"/>
            <w:szCs w:val="24"/>
            <w:u w:val="single"/>
          </w:rPr>
          <w:t>4.2.17</w:t>
        </w:r>
      </w:hyperlink>
      <w:r w:rsidR="008C4A8F">
        <w:rPr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</w:t>
      </w:r>
      <w:proofErr w:type="gramStart"/>
      <w:r w:rsidR="008C4A8F">
        <w:rPr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z w:val="24"/>
        </w:rPr>
        <w:t xml:space="preserve"> Приказом</w:t>
      </w:r>
      <w:r w:rsidR="008C4A8F" w:rsidRPr="008C4A8F">
        <w:rPr>
          <w:sz w:val="24"/>
          <w:szCs w:val="24"/>
        </w:rPr>
        <w:t xml:space="preserve"> </w:t>
      </w:r>
      <w:r w:rsidR="008C4A8F">
        <w:rPr>
          <w:sz w:val="24"/>
          <w:szCs w:val="24"/>
        </w:rPr>
        <w:t>Министерства просвещения Российской Федерации</w:t>
      </w:r>
      <w:r w:rsidR="008C4A8F" w:rsidRPr="008C4A8F">
        <w:t xml:space="preserve"> </w:t>
      </w:r>
      <w:r w:rsidR="008C4A8F" w:rsidRPr="008C4A8F">
        <w:rPr>
          <w:sz w:val="24"/>
          <w:szCs w:val="24"/>
        </w:rPr>
        <w:t>от 9 декабря 2024 г. N 862</w:t>
      </w:r>
      <w:r>
        <w:rPr>
          <w:sz w:val="24"/>
        </w:rPr>
        <w:t xml:space="preserve"> </w:t>
      </w:r>
      <w:r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 в другие организации, осуществляющие образовательную деятельность по образовательным программам соответст</w:t>
      </w:r>
      <w:r w:rsidR="008C4A8F">
        <w:t>вующих уровня и направленности»</w:t>
      </w:r>
      <w:r>
        <w:t>; Уставом МДОАУ</w:t>
      </w:r>
      <w:r w:rsidR="008C4A8F">
        <w:t xml:space="preserve"> </w:t>
      </w:r>
      <w:r w:rsidR="003009B8">
        <w:t xml:space="preserve">«Детский сад </w:t>
      </w:r>
      <w:r>
        <w:t>№</w:t>
      </w:r>
      <w:r w:rsidRPr="008C4A8F">
        <w:rPr>
          <w:spacing w:val="-1"/>
        </w:rPr>
        <w:t xml:space="preserve"> </w:t>
      </w:r>
      <w:r w:rsidR="003009B8">
        <w:rPr>
          <w:spacing w:val="-5"/>
        </w:rPr>
        <w:t>106» г</w:t>
      </w:r>
      <w:proofErr w:type="gramStart"/>
      <w:r w:rsidR="003009B8">
        <w:rPr>
          <w:spacing w:val="-5"/>
        </w:rPr>
        <w:t>.О</w:t>
      </w:r>
      <w:proofErr w:type="gramEnd"/>
      <w:r w:rsidR="003009B8">
        <w:rPr>
          <w:spacing w:val="-5"/>
        </w:rPr>
        <w:t>рска.</w:t>
      </w:r>
    </w:p>
    <w:p w:rsidR="00351455" w:rsidRDefault="00351455" w:rsidP="00351455">
      <w:pPr>
        <w:tabs>
          <w:tab w:val="left" w:pos="1205"/>
        </w:tabs>
        <w:ind w:right="131"/>
        <w:jc w:val="both"/>
      </w:pPr>
      <w:r>
        <w:t xml:space="preserve">1.2. </w:t>
      </w:r>
      <w:proofErr w:type="gramStart"/>
      <w:r>
        <w:t>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  <w:proofErr w:type="gramEnd"/>
    </w:p>
    <w:p w:rsidR="00351455" w:rsidRDefault="00351455" w:rsidP="00351455">
      <w:pPr>
        <w:tabs>
          <w:tab w:val="left" w:pos="1205"/>
        </w:tabs>
        <w:ind w:right="131"/>
        <w:jc w:val="both"/>
      </w:pPr>
      <w:r>
        <w:t xml:space="preserve">а) по инициативе родителей (законных представителей) </w:t>
      </w:r>
      <w:proofErr w:type="gramStart"/>
      <w:r>
        <w:t>обучающегося</w:t>
      </w:r>
      <w:proofErr w:type="gramEnd"/>
      <w:r>
        <w:t>;</w:t>
      </w:r>
    </w:p>
    <w:p w:rsidR="00351455" w:rsidRDefault="00351455" w:rsidP="00351455">
      <w:pPr>
        <w:tabs>
          <w:tab w:val="left" w:pos="1205"/>
        </w:tabs>
        <w:ind w:right="131"/>
        <w:jc w:val="both"/>
      </w:pPr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351455" w:rsidRDefault="00351455" w:rsidP="00351455">
      <w:pPr>
        <w:tabs>
          <w:tab w:val="left" w:pos="1205"/>
        </w:tabs>
        <w:ind w:right="131"/>
        <w:jc w:val="both"/>
      </w:pPr>
      <w:r>
        <w:t>в) в случае приостановления действия лицензии.</w:t>
      </w:r>
    </w:p>
    <w:p w:rsidR="00351455" w:rsidRDefault="006D3F8F" w:rsidP="00351455">
      <w:pPr>
        <w:tabs>
          <w:tab w:val="left" w:pos="1205"/>
        </w:tabs>
        <w:ind w:right="131"/>
        <w:jc w:val="both"/>
      </w:pPr>
      <w:r>
        <w:t>1</w:t>
      </w:r>
      <w:r w:rsidR="00351455">
        <w:t>.</w:t>
      </w:r>
      <w:r>
        <w:t>3</w:t>
      </w:r>
      <w:r w:rsidR="00351455">
        <w:t xml:space="preserve">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подпункте "а" пункта 1 настоящего Порядка.</w:t>
      </w:r>
    </w:p>
    <w:p w:rsidR="00351455" w:rsidRDefault="006D3F8F" w:rsidP="00351455">
      <w:pPr>
        <w:tabs>
          <w:tab w:val="left" w:pos="1205"/>
        </w:tabs>
        <w:ind w:right="131"/>
        <w:jc w:val="both"/>
      </w:pPr>
      <w:r>
        <w:t>1.4</w:t>
      </w:r>
      <w:r w:rsidR="00351455">
        <w:t xml:space="preserve">. Перевод </w:t>
      </w:r>
      <w:proofErr w:type="gramStart"/>
      <w:r w:rsidR="00351455">
        <w:t>обучающихся</w:t>
      </w:r>
      <w:proofErr w:type="gramEnd"/>
      <w:r w:rsidR="00351455">
        <w:t xml:space="preserve"> не зависит от периода (времени) учебного года.</w:t>
      </w:r>
    </w:p>
    <w:p w:rsidR="00351455" w:rsidRDefault="00351455" w:rsidP="00351455">
      <w:pPr>
        <w:tabs>
          <w:tab w:val="left" w:pos="1205"/>
        </w:tabs>
        <w:ind w:right="131"/>
        <w:jc w:val="both"/>
      </w:pPr>
    </w:p>
    <w:p w:rsidR="00140F54" w:rsidRDefault="00224659" w:rsidP="00224659">
      <w:pPr>
        <w:pStyle w:val="1"/>
        <w:tabs>
          <w:tab w:val="left" w:pos="889"/>
        </w:tabs>
        <w:spacing w:before="1"/>
        <w:ind w:left="0"/>
      </w:pPr>
      <w:r>
        <w:rPr>
          <w:lang w:val="en-US"/>
        </w:rPr>
        <w:t>II</w:t>
      </w:r>
      <w:r w:rsidRPr="00224659">
        <w:t xml:space="preserve"> </w:t>
      </w:r>
      <w:r w:rsidR="00AA2CC1">
        <w:t>Перевод</w:t>
      </w:r>
      <w:r w:rsidR="00AA2CC1">
        <w:rPr>
          <w:spacing w:val="-7"/>
        </w:rPr>
        <w:t xml:space="preserve"> </w:t>
      </w:r>
      <w:r w:rsidR="00AA2CC1">
        <w:t>обучающегося</w:t>
      </w:r>
      <w:r w:rsidR="00AA2CC1">
        <w:rPr>
          <w:spacing w:val="-5"/>
        </w:rPr>
        <w:t xml:space="preserve"> </w:t>
      </w:r>
      <w:r w:rsidR="00AA2CC1">
        <w:t>по</w:t>
      </w:r>
      <w:r w:rsidR="00AA2CC1">
        <w:rPr>
          <w:spacing w:val="-8"/>
        </w:rPr>
        <w:t xml:space="preserve"> </w:t>
      </w:r>
      <w:r w:rsidR="00AA2CC1">
        <w:t>инициативе</w:t>
      </w:r>
      <w:r w:rsidR="00AA2CC1">
        <w:rPr>
          <w:spacing w:val="-1"/>
        </w:rPr>
        <w:t xml:space="preserve"> </w:t>
      </w:r>
      <w:r w:rsidR="00AA2CC1">
        <w:t>его</w:t>
      </w:r>
      <w:r w:rsidR="00AA2CC1">
        <w:rPr>
          <w:spacing w:val="-8"/>
        </w:rPr>
        <w:t xml:space="preserve"> </w:t>
      </w:r>
      <w:r w:rsidR="00AA2CC1">
        <w:t>родителей</w:t>
      </w:r>
      <w:r w:rsidR="00AA2CC1">
        <w:rPr>
          <w:spacing w:val="-5"/>
        </w:rPr>
        <w:t xml:space="preserve"> </w:t>
      </w:r>
      <w:r w:rsidR="00AA2CC1">
        <w:t>(законных</w:t>
      </w:r>
      <w:r w:rsidR="00AA2CC1">
        <w:rPr>
          <w:spacing w:val="-13"/>
        </w:rPr>
        <w:t xml:space="preserve"> </w:t>
      </w:r>
      <w:r w:rsidR="00AA2CC1">
        <w:rPr>
          <w:spacing w:val="-2"/>
        </w:rPr>
        <w:t>представителей)</w:t>
      </w:r>
    </w:p>
    <w:p w:rsidR="00140F54" w:rsidRDefault="00140F54" w:rsidP="00224659">
      <w:pPr>
        <w:pStyle w:val="1"/>
        <w:ind w:left="0"/>
      </w:pPr>
    </w:p>
    <w:p w:rsidR="005152BE" w:rsidRDefault="005152BE" w:rsidP="005152BE">
      <w:pPr>
        <w:pStyle w:val="a3"/>
        <w:spacing w:before="64"/>
        <w:ind w:right="144"/>
      </w:pPr>
      <w:r>
        <w:t>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5152BE" w:rsidRDefault="005152BE">
      <w:pPr>
        <w:pStyle w:val="1"/>
        <w:sectPr w:rsidR="005152BE">
          <w:type w:val="continuous"/>
          <w:pgSz w:w="11920" w:h="16840"/>
          <w:pgMar w:top="740" w:right="708" w:bottom="280" w:left="1275" w:header="720" w:footer="720" w:gutter="0"/>
          <w:cols w:space="720"/>
        </w:sectPr>
      </w:pPr>
    </w:p>
    <w:p w:rsidR="005152BE" w:rsidRDefault="005152BE" w:rsidP="005152BE">
      <w:pPr>
        <w:pStyle w:val="a3"/>
        <w:spacing w:before="64"/>
        <w:ind w:right="144"/>
      </w:pPr>
      <w:r>
        <w:lastRenderedPageBreak/>
        <w:t>2.1. В случае перевода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5152BE" w:rsidRDefault="005152BE" w:rsidP="005152BE">
      <w:pPr>
        <w:pStyle w:val="a3"/>
        <w:spacing w:before="64"/>
        <w:ind w:right="144"/>
      </w:pPr>
      <w:r>
        <w:t xml:space="preserve">2.2. При переводе в государственные или муниципальные принимающие организации родители (законные представители) </w:t>
      </w:r>
      <w:proofErr w:type="gramStart"/>
      <w:r>
        <w:t>обучающегося</w:t>
      </w:r>
      <w:proofErr w:type="gramEnd"/>
      <w:r>
        <w:t>:</w:t>
      </w:r>
    </w:p>
    <w:p w:rsidR="005152BE" w:rsidRDefault="005152BE" w:rsidP="005152BE">
      <w:pPr>
        <w:pStyle w:val="a3"/>
        <w:spacing w:before="64"/>
        <w:ind w:right="144"/>
      </w:pPr>
      <w:proofErr w:type="gramStart"/>
      <w:r>
        <w:t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8 и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&lt;1&gt; (далее - Порядок приема);</w:t>
      </w:r>
      <w:proofErr w:type="gramEnd"/>
    </w:p>
    <w:p w:rsidR="005152BE" w:rsidRDefault="005152BE" w:rsidP="005152BE">
      <w:pPr>
        <w:pStyle w:val="a3"/>
        <w:spacing w:before="64"/>
        <w:ind w:right="144"/>
      </w:pPr>
      <w:r>
        <w:t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5152BE" w:rsidRDefault="005152BE" w:rsidP="005152BE">
      <w:pPr>
        <w:pStyle w:val="a3"/>
        <w:spacing w:before="64"/>
        <w:ind w:right="144"/>
      </w:pPr>
      <w:r>
        <w:t xml:space="preserve">2.3. При переводе в частные принимающие организации родители (законные представители) </w:t>
      </w:r>
      <w:proofErr w:type="gramStart"/>
      <w:r>
        <w:t>обучающегося</w:t>
      </w:r>
      <w:proofErr w:type="gramEnd"/>
      <w:r>
        <w:t>:</w:t>
      </w:r>
    </w:p>
    <w:p w:rsidR="005152BE" w:rsidRDefault="005152BE" w:rsidP="005152BE">
      <w:pPr>
        <w:pStyle w:val="a3"/>
        <w:spacing w:before="64"/>
        <w:ind w:right="144"/>
      </w:pPr>
      <w:proofErr w:type="gramStart"/>
      <w:r>
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</w:t>
      </w:r>
      <w:proofErr w:type="gramEnd"/>
      <w:r>
        <w:t xml:space="preserve">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5152BE" w:rsidRDefault="005152BE" w:rsidP="005152BE">
      <w:pPr>
        <w:pStyle w:val="a3"/>
        <w:spacing w:before="64"/>
        <w:ind w:right="144"/>
      </w:pPr>
      <w:r>
        <w:t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 w:rsidR="005152BE" w:rsidRDefault="005152BE" w:rsidP="005152BE">
      <w:pPr>
        <w:pStyle w:val="a3"/>
        <w:spacing w:before="64"/>
        <w:ind w:right="144"/>
      </w:pPr>
      <w:r>
        <w:t>2.4.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5152BE" w:rsidRDefault="005152BE" w:rsidP="005152BE">
      <w:pPr>
        <w:pStyle w:val="a3"/>
        <w:spacing w:before="64"/>
        <w:ind w:right="144"/>
      </w:pPr>
      <w:r>
        <w:t xml:space="preserve">а) фамилия, имя, отчество (при наличии) </w:t>
      </w:r>
      <w:proofErr w:type="gramStart"/>
      <w:r>
        <w:t>обучающегося</w:t>
      </w:r>
      <w:proofErr w:type="gramEnd"/>
      <w:r>
        <w:t>;</w:t>
      </w:r>
    </w:p>
    <w:p w:rsidR="005152BE" w:rsidRDefault="005152BE" w:rsidP="005152BE">
      <w:pPr>
        <w:pStyle w:val="a3"/>
        <w:spacing w:before="64"/>
        <w:ind w:right="144"/>
      </w:pPr>
      <w:r>
        <w:t>б) дата рождения;</w:t>
      </w:r>
    </w:p>
    <w:p w:rsidR="005152BE" w:rsidRDefault="005152BE" w:rsidP="005152BE">
      <w:pPr>
        <w:pStyle w:val="a3"/>
        <w:spacing w:before="64"/>
        <w:ind w:right="144"/>
      </w:pPr>
      <w:r>
        <w:t>в) направленность группы;</w:t>
      </w:r>
    </w:p>
    <w:p w:rsidR="005152BE" w:rsidRDefault="005152BE" w:rsidP="005152BE">
      <w:pPr>
        <w:pStyle w:val="a3"/>
        <w:spacing w:before="64"/>
        <w:ind w:right="144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5152BE" w:rsidRDefault="005152BE" w:rsidP="005152BE">
      <w:pPr>
        <w:pStyle w:val="a3"/>
        <w:spacing w:before="64"/>
        <w:ind w:right="144"/>
      </w:pPr>
      <w:r>
        <w:t>2.5.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5152BE" w:rsidRDefault="005152BE" w:rsidP="005152BE">
      <w:pPr>
        <w:pStyle w:val="a3"/>
        <w:spacing w:before="64"/>
        <w:ind w:right="144"/>
      </w:pPr>
      <w:r>
        <w:t>2.6.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5152BE" w:rsidRDefault="005152BE" w:rsidP="005152BE">
      <w:pPr>
        <w:pStyle w:val="a3"/>
        <w:spacing w:before="64"/>
        <w:ind w:right="144"/>
      </w:pPr>
      <w:r>
        <w:t xml:space="preserve">2.7.Требование представления других документов в качестве основания для </w:t>
      </w:r>
      <w:proofErr w:type="gramStart"/>
      <w:r>
        <w:t>зачисления</w:t>
      </w:r>
      <w:proofErr w:type="gramEnd"/>
      <w:r>
        <w:t xml:space="preserve"> обучающегося в принимающую организацию в связи с его переводом из исходной организации не допускается.</w:t>
      </w:r>
    </w:p>
    <w:p w:rsidR="005152BE" w:rsidRDefault="005152BE" w:rsidP="005152BE">
      <w:pPr>
        <w:pStyle w:val="a3"/>
        <w:spacing w:before="64"/>
        <w:ind w:right="144"/>
      </w:pPr>
      <w:r>
        <w:t>2.8.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5152BE" w:rsidRDefault="005152BE" w:rsidP="005152BE">
      <w:pPr>
        <w:pStyle w:val="a3"/>
        <w:spacing w:before="64"/>
        <w:ind w:right="144"/>
      </w:pPr>
      <w:r>
        <w:t xml:space="preserve">2.9. При отсутствии в личном деле копий документов, необходимых для приема в соответствии с Порядком приема, принимающая организация вправе запросить такие </w:t>
      </w:r>
      <w:r>
        <w:lastRenderedPageBreak/>
        <w:t>документы у родителя (законного представителя).</w:t>
      </w:r>
    </w:p>
    <w:p w:rsidR="005152BE" w:rsidRDefault="005152BE" w:rsidP="005152BE">
      <w:pPr>
        <w:pStyle w:val="a3"/>
        <w:spacing w:before="64"/>
        <w:ind w:right="144"/>
      </w:pPr>
      <w:r>
        <w:t>2.10. 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</w:t>
      </w:r>
      <w:proofErr w:type="gramStart"/>
      <w:r>
        <w:t xml:space="preserve"> </w:t>
      </w:r>
      <w:r w:rsidR="00224659">
        <w:t>.</w:t>
      </w:r>
      <w:proofErr w:type="gramEnd"/>
    </w:p>
    <w:p w:rsidR="00224659" w:rsidRDefault="00224659" w:rsidP="00224659">
      <w:pPr>
        <w:pStyle w:val="a3"/>
        <w:spacing w:before="64"/>
        <w:ind w:right="144"/>
      </w:pPr>
      <w:r>
        <w:t>2.11</w:t>
      </w:r>
      <w:proofErr w:type="gramStart"/>
      <w:r>
        <w:t xml:space="preserve"> П</w:t>
      </w:r>
      <w:proofErr w:type="gramEnd"/>
      <w:r>
        <w:t>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224659" w:rsidRDefault="00224659" w:rsidP="00224659">
      <w:pPr>
        <w:pStyle w:val="a3"/>
        <w:spacing w:before="64"/>
        <w:ind w:right="144"/>
      </w:pPr>
      <w:r>
        <w:t xml:space="preserve">2.12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152BE" w:rsidRDefault="005152BE" w:rsidP="005152BE">
      <w:pPr>
        <w:tabs>
          <w:tab w:val="left" w:pos="1265"/>
        </w:tabs>
        <w:ind w:right="148"/>
        <w:rPr>
          <w:sz w:val="24"/>
        </w:rPr>
      </w:pPr>
    </w:p>
    <w:p w:rsidR="00224659" w:rsidRPr="00224659" w:rsidRDefault="00224659" w:rsidP="00224659">
      <w:pPr>
        <w:adjustRightInd w:val="0"/>
        <w:spacing w:after="150"/>
        <w:jc w:val="center"/>
        <w:rPr>
          <w:sz w:val="24"/>
          <w:szCs w:val="32"/>
          <w:lang w:eastAsia="ru-RU"/>
        </w:rPr>
      </w:pPr>
      <w:r w:rsidRPr="00224659">
        <w:rPr>
          <w:b/>
          <w:bCs/>
          <w:sz w:val="24"/>
          <w:szCs w:val="32"/>
          <w:lang w:eastAsia="ru-RU"/>
        </w:rPr>
        <w:t xml:space="preserve">III. </w:t>
      </w:r>
      <w:proofErr w:type="gramStart"/>
      <w:r w:rsidRPr="00224659">
        <w:rPr>
          <w:b/>
          <w:bCs/>
          <w:sz w:val="24"/>
          <w:szCs w:val="32"/>
          <w:lang w:eastAsia="ru-RU"/>
        </w:rPr>
        <w:t>Перевод обучающихся в случаях прекращения деятельности исходной организации, аннулирования лицензии, приостановления действия лицензии</w:t>
      </w:r>
      <w:proofErr w:type="gramEnd"/>
    </w:p>
    <w:p w:rsidR="00224659" w:rsidRPr="00224659" w:rsidRDefault="00224659" w:rsidP="00224659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</w:t>
      </w:r>
      <w:proofErr w:type="gramStart"/>
      <w:r w:rsidRPr="00224659">
        <w:rPr>
          <w:sz w:val="24"/>
          <w:szCs w:val="24"/>
          <w:lang w:eastAsia="ru-RU"/>
        </w:rPr>
        <w:t xml:space="preserve"> П</w:t>
      </w:r>
      <w:proofErr w:type="gramEnd"/>
      <w:r w:rsidRPr="00224659">
        <w:rPr>
          <w:sz w:val="24"/>
          <w:szCs w:val="24"/>
          <w:lang w:eastAsia="ru-RU"/>
        </w:rPr>
        <w:t>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пунктом 2 настоящего Порядка с указанием сроков предоставления указанных согласий.</w:t>
      </w:r>
    </w:p>
    <w:p w:rsidR="00224659" w:rsidRPr="00224659" w:rsidRDefault="00224659" w:rsidP="00224659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3.2</w:t>
      </w:r>
      <w:r w:rsidRPr="00224659">
        <w:rPr>
          <w:sz w:val="24"/>
          <w:szCs w:val="24"/>
          <w:lang w:eastAsia="ru-RU"/>
        </w:rPr>
        <w:t xml:space="preserve"> Исходная организация в случае прекращения своей деятельности уведомляет родителей (законных представителей)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224659" w:rsidRDefault="00224659" w:rsidP="00224659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3.3</w:t>
      </w:r>
      <w:r w:rsidRPr="00224659">
        <w:rPr>
          <w:sz w:val="24"/>
          <w:szCs w:val="24"/>
          <w:lang w:eastAsia="ru-RU"/>
        </w:rPr>
        <w:t xml:space="preserve">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</w:t>
      </w:r>
      <w:proofErr w:type="gramStart"/>
      <w:r w:rsidRPr="00224659">
        <w:rPr>
          <w:sz w:val="24"/>
          <w:szCs w:val="24"/>
          <w:lang w:eastAsia="ru-RU"/>
        </w:rPr>
        <w:t>разместить</w:t>
      </w:r>
      <w:proofErr w:type="gramEnd"/>
      <w:r w:rsidRPr="00224659">
        <w:rPr>
          <w:sz w:val="24"/>
          <w:szCs w:val="24"/>
          <w:lang w:eastAsia="ru-RU"/>
        </w:rPr>
        <w:t xml:space="preserve"> указанное уведомление на своем официальном сайте в сети Интернет:</w:t>
      </w:r>
    </w:p>
    <w:p w:rsidR="00224659" w:rsidRPr="00224659" w:rsidRDefault="00224659" w:rsidP="00224659">
      <w:pPr>
        <w:adjustRightInd w:val="0"/>
        <w:spacing w:after="150"/>
        <w:jc w:val="both"/>
        <w:rPr>
          <w:sz w:val="24"/>
          <w:szCs w:val="24"/>
          <w:lang w:eastAsia="ru-RU"/>
        </w:rPr>
      </w:pPr>
      <w:r w:rsidRPr="00224659">
        <w:rPr>
          <w:sz w:val="24"/>
          <w:szCs w:val="24"/>
          <w:lang w:eastAsia="ru-RU"/>
        </w:rP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224659" w:rsidRPr="00224659" w:rsidRDefault="00224659" w:rsidP="00224659">
      <w:pPr>
        <w:adjustRightInd w:val="0"/>
        <w:spacing w:after="150"/>
        <w:jc w:val="both"/>
        <w:rPr>
          <w:sz w:val="24"/>
          <w:szCs w:val="24"/>
          <w:lang w:eastAsia="ru-RU"/>
        </w:rPr>
      </w:pPr>
      <w:proofErr w:type="gramStart"/>
      <w:r w:rsidRPr="00224659">
        <w:rPr>
          <w:sz w:val="24"/>
          <w:szCs w:val="24"/>
          <w:lang w:eastAsia="ru-RU"/>
        </w:rPr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  <w:proofErr w:type="gramEnd"/>
    </w:p>
    <w:p w:rsidR="00224659" w:rsidRDefault="00224659" w:rsidP="00224659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3.4</w:t>
      </w:r>
      <w:r w:rsidRPr="00224659">
        <w:rPr>
          <w:sz w:val="24"/>
          <w:szCs w:val="24"/>
          <w:lang w:eastAsia="ru-RU"/>
        </w:rPr>
        <w:t xml:space="preserve"> Учредитель, за исключение</w:t>
      </w:r>
      <w:r>
        <w:rPr>
          <w:sz w:val="24"/>
          <w:szCs w:val="24"/>
          <w:lang w:eastAsia="ru-RU"/>
        </w:rPr>
        <w:t>м случая, указанного в пункте 3.1.</w:t>
      </w:r>
      <w:r w:rsidRPr="00224659">
        <w:rPr>
          <w:sz w:val="24"/>
          <w:szCs w:val="24"/>
          <w:lang w:eastAsia="ru-RU"/>
        </w:rP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1720B4" w:rsidRPr="001720B4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3.5.</w:t>
      </w:r>
      <w:r w:rsidRPr="001720B4">
        <w:rPr>
          <w:sz w:val="24"/>
          <w:szCs w:val="24"/>
          <w:lang w:eastAsia="ru-RU"/>
        </w:rPr>
        <w:t xml:space="preserve">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</w:t>
      </w:r>
      <w:r w:rsidRPr="001720B4">
        <w:rPr>
          <w:sz w:val="24"/>
          <w:szCs w:val="24"/>
          <w:lang w:eastAsia="ru-RU"/>
        </w:rPr>
        <w:lastRenderedPageBreak/>
        <w:t>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720B4" w:rsidRPr="001720B4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3.6.</w:t>
      </w:r>
      <w:r w:rsidRPr="001720B4">
        <w:rPr>
          <w:sz w:val="24"/>
          <w:szCs w:val="24"/>
          <w:lang w:eastAsia="ru-RU"/>
        </w:rPr>
        <w:t xml:space="preserve">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720B4" w:rsidRPr="001720B4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3.7.</w:t>
      </w:r>
      <w:r w:rsidRPr="001720B4">
        <w:rPr>
          <w:sz w:val="24"/>
          <w:szCs w:val="24"/>
          <w:lang w:eastAsia="ru-RU"/>
        </w:rPr>
        <w:t xml:space="preserve">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1720B4" w:rsidRPr="001720B4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3.8.</w:t>
      </w:r>
      <w:r w:rsidRPr="001720B4">
        <w:rPr>
          <w:sz w:val="24"/>
          <w:szCs w:val="24"/>
          <w:lang w:eastAsia="ru-RU"/>
        </w:rPr>
        <w:t xml:space="preserve"> Учредитель исходной организации и (или) уполномоченный им орган управления исходной организацией на основании </w:t>
      </w:r>
      <w:r>
        <w:rPr>
          <w:sz w:val="24"/>
          <w:szCs w:val="24"/>
          <w:lang w:eastAsia="ru-RU"/>
        </w:rPr>
        <w:t>заявлений, указанных в пункте 3.7.</w:t>
      </w:r>
      <w:r w:rsidRPr="001720B4">
        <w:rPr>
          <w:sz w:val="24"/>
          <w:szCs w:val="24"/>
          <w:lang w:eastAsia="ru-RU"/>
        </w:rPr>
        <w:t xml:space="preserve"> настоящего Порядка, обеспечивает перевод обучающихся в соответствии с главой III настоящего Порядка в другие принимающие организации.</w:t>
      </w:r>
    </w:p>
    <w:p w:rsidR="00224659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3.9.</w:t>
      </w:r>
      <w:r w:rsidRPr="001720B4">
        <w:rPr>
          <w:sz w:val="24"/>
          <w:szCs w:val="24"/>
          <w:lang w:eastAsia="ru-RU"/>
        </w:rPr>
        <w:t xml:space="preserve"> В случае отказа родителей (законных представителей) обучающегося от предлагаемых в соответствии с главой III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</w:t>
      </w:r>
      <w:proofErr w:type="gramStart"/>
      <w:r w:rsidRPr="001720B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.</w:t>
      </w:r>
      <w:proofErr w:type="gramEnd"/>
    </w:p>
    <w:p w:rsidR="001720B4" w:rsidRPr="001720B4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3.10</w:t>
      </w:r>
      <w:r w:rsidRPr="001720B4">
        <w:rPr>
          <w:sz w:val="24"/>
          <w:szCs w:val="24"/>
          <w:lang w:eastAsia="ru-RU"/>
        </w:rPr>
        <w:t>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</w:t>
      </w:r>
      <w:r>
        <w:rPr>
          <w:sz w:val="24"/>
          <w:szCs w:val="24"/>
          <w:lang w:eastAsia="ru-RU"/>
        </w:rPr>
        <w:t>ядке, предусмотренном пунктами 2.5. и 2.6.</w:t>
      </w:r>
      <w:r w:rsidRPr="001720B4">
        <w:rPr>
          <w:sz w:val="24"/>
          <w:szCs w:val="24"/>
          <w:lang w:eastAsia="ru-RU"/>
        </w:rPr>
        <w:t xml:space="preserve"> Порядка приема, а также в частные принимающие организации в порядке, установленном пунк</w:t>
      </w:r>
      <w:r>
        <w:rPr>
          <w:sz w:val="24"/>
          <w:szCs w:val="24"/>
          <w:lang w:eastAsia="ru-RU"/>
        </w:rPr>
        <w:t>том 2.3.</w:t>
      </w:r>
      <w:r w:rsidRPr="001720B4">
        <w:rPr>
          <w:sz w:val="24"/>
          <w:szCs w:val="24"/>
          <w:lang w:eastAsia="ru-RU"/>
        </w:rPr>
        <w:t xml:space="preserve"> настоящего Порядка.</w:t>
      </w:r>
    </w:p>
    <w:p w:rsidR="001720B4" w:rsidRPr="001720B4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3.11</w:t>
      </w:r>
      <w:r w:rsidRPr="001720B4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В случае, указанном в пункте 3.6.</w:t>
      </w:r>
      <w:r w:rsidRPr="001720B4">
        <w:rPr>
          <w:sz w:val="24"/>
          <w:szCs w:val="24"/>
          <w:lang w:eastAsia="ru-RU"/>
        </w:rPr>
        <w:t xml:space="preserve">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1720B4" w:rsidRPr="001720B4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3.12</w:t>
      </w:r>
      <w:r w:rsidRPr="001720B4">
        <w:rPr>
          <w:sz w:val="24"/>
          <w:szCs w:val="24"/>
          <w:lang w:eastAsia="ru-RU"/>
        </w:rPr>
        <w:t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720B4" w:rsidRPr="001720B4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3.13</w:t>
      </w:r>
      <w:r w:rsidRPr="001720B4">
        <w:rPr>
          <w:sz w:val="24"/>
          <w:szCs w:val="24"/>
          <w:lang w:eastAsia="ru-RU"/>
        </w:rPr>
        <w:t xml:space="preserve">. В распорядительном акте о зачислении делается </w:t>
      </w:r>
      <w:proofErr w:type="gramStart"/>
      <w:r w:rsidRPr="001720B4">
        <w:rPr>
          <w:sz w:val="24"/>
          <w:szCs w:val="24"/>
          <w:lang w:eastAsia="ru-RU"/>
        </w:rPr>
        <w:t>запись</w:t>
      </w:r>
      <w:proofErr w:type="gramEnd"/>
      <w:r w:rsidRPr="001720B4">
        <w:rPr>
          <w:sz w:val="24"/>
          <w:szCs w:val="24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1720B4" w:rsidRPr="00224659" w:rsidRDefault="001720B4" w:rsidP="001720B4">
      <w:pPr>
        <w:adjustRightInd w:val="0"/>
        <w:spacing w:after="1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3.14</w:t>
      </w:r>
      <w:r w:rsidRPr="001720B4">
        <w:rPr>
          <w:sz w:val="24"/>
          <w:szCs w:val="24"/>
          <w:lang w:eastAsia="ru-RU"/>
        </w:rPr>
        <w:t xml:space="preserve">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1720B4">
        <w:rPr>
          <w:sz w:val="24"/>
          <w:szCs w:val="24"/>
          <w:lang w:eastAsia="ru-RU"/>
        </w:rPr>
        <w:t>включающие</w:t>
      </w:r>
      <w:proofErr w:type="gramEnd"/>
      <w:r w:rsidRPr="001720B4">
        <w:rPr>
          <w:sz w:val="24"/>
          <w:szCs w:val="24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5152BE" w:rsidRDefault="005152BE" w:rsidP="005152BE">
      <w:pPr>
        <w:tabs>
          <w:tab w:val="left" w:pos="1265"/>
        </w:tabs>
        <w:ind w:right="148"/>
        <w:rPr>
          <w:sz w:val="24"/>
        </w:rPr>
      </w:pPr>
    </w:p>
    <w:p w:rsidR="00140F54" w:rsidRDefault="00140F54" w:rsidP="001720B4">
      <w:pPr>
        <w:pStyle w:val="a5"/>
        <w:tabs>
          <w:tab w:val="left" w:pos="1125"/>
        </w:tabs>
        <w:ind w:left="1125" w:firstLine="0"/>
        <w:jc w:val="center"/>
        <w:rPr>
          <w:sz w:val="24"/>
        </w:rPr>
      </w:pPr>
    </w:p>
    <w:sectPr w:rsidR="00140F54" w:rsidSect="000A4E62">
      <w:pgSz w:w="1192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06CA"/>
    <w:multiLevelType w:val="hybridMultilevel"/>
    <w:tmpl w:val="302C5770"/>
    <w:lvl w:ilvl="0" w:tplc="DB9CA488">
      <w:numFmt w:val="bullet"/>
      <w:lvlText w:val="-"/>
      <w:lvlJc w:val="left"/>
      <w:pPr>
        <w:ind w:left="141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51A2636">
      <w:numFmt w:val="bullet"/>
      <w:lvlText w:val="•"/>
      <w:lvlJc w:val="left"/>
      <w:pPr>
        <w:ind w:left="1118" w:hanging="328"/>
      </w:pPr>
      <w:rPr>
        <w:rFonts w:hint="default"/>
        <w:lang w:val="ru-RU" w:eastAsia="en-US" w:bidi="ar-SA"/>
      </w:rPr>
    </w:lvl>
    <w:lvl w:ilvl="2" w:tplc="468CEDAC">
      <w:numFmt w:val="bullet"/>
      <w:lvlText w:val="•"/>
      <w:lvlJc w:val="left"/>
      <w:pPr>
        <w:ind w:left="2097" w:hanging="328"/>
      </w:pPr>
      <w:rPr>
        <w:rFonts w:hint="default"/>
        <w:lang w:val="ru-RU" w:eastAsia="en-US" w:bidi="ar-SA"/>
      </w:rPr>
    </w:lvl>
    <w:lvl w:ilvl="3" w:tplc="96EAF8F0">
      <w:numFmt w:val="bullet"/>
      <w:lvlText w:val="•"/>
      <w:lvlJc w:val="left"/>
      <w:pPr>
        <w:ind w:left="3076" w:hanging="328"/>
      </w:pPr>
      <w:rPr>
        <w:rFonts w:hint="default"/>
        <w:lang w:val="ru-RU" w:eastAsia="en-US" w:bidi="ar-SA"/>
      </w:rPr>
    </w:lvl>
    <w:lvl w:ilvl="4" w:tplc="D0F600E6">
      <w:numFmt w:val="bullet"/>
      <w:lvlText w:val="•"/>
      <w:lvlJc w:val="left"/>
      <w:pPr>
        <w:ind w:left="4055" w:hanging="328"/>
      </w:pPr>
      <w:rPr>
        <w:rFonts w:hint="default"/>
        <w:lang w:val="ru-RU" w:eastAsia="en-US" w:bidi="ar-SA"/>
      </w:rPr>
    </w:lvl>
    <w:lvl w:ilvl="5" w:tplc="EA70790A">
      <w:numFmt w:val="bullet"/>
      <w:lvlText w:val="•"/>
      <w:lvlJc w:val="left"/>
      <w:pPr>
        <w:ind w:left="5034" w:hanging="328"/>
      </w:pPr>
      <w:rPr>
        <w:rFonts w:hint="default"/>
        <w:lang w:val="ru-RU" w:eastAsia="en-US" w:bidi="ar-SA"/>
      </w:rPr>
    </w:lvl>
    <w:lvl w:ilvl="6" w:tplc="E746ED44">
      <w:numFmt w:val="bullet"/>
      <w:lvlText w:val="•"/>
      <w:lvlJc w:val="left"/>
      <w:pPr>
        <w:ind w:left="6013" w:hanging="328"/>
      </w:pPr>
      <w:rPr>
        <w:rFonts w:hint="default"/>
        <w:lang w:val="ru-RU" w:eastAsia="en-US" w:bidi="ar-SA"/>
      </w:rPr>
    </w:lvl>
    <w:lvl w:ilvl="7" w:tplc="FAD8D12E">
      <w:numFmt w:val="bullet"/>
      <w:lvlText w:val="•"/>
      <w:lvlJc w:val="left"/>
      <w:pPr>
        <w:ind w:left="6992" w:hanging="328"/>
      </w:pPr>
      <w:rPr>
        <w:rFonts w:hint="default"/>
        <w:lang w:val="ru-RU" w:eastAsia="en-US" w:bidi="ar-SA"/>
      </w:rPr>
    </w:lvl>
    <w:lvl w:ilvl="8" w:tplc="7C02BA56">
      <w:numFmt w:val="bullet"/>
      <w:lvlText w:val="•"/>
      <w:lvlJc w:val="left"/>
      <w:pPr>
        <w:ind w:left="7971" w:hanging="328"/>
      </w:pPr>
      <w:rPr>
        <w:rFonts w:hint="default"/>
        <w:lang w:val="ru-RU" w:eastAsia="en-US" w:bidi="ar-SA"/>
      </w:rPr>
    </w:lvl>
  </w:abstractNum>
  <w:abstractNum w:abstractNumId="1">
    <w:nsid w:val="46FF607A"/>
    <w:multiLevelType w:val="multilevel"/>
    <w:tmpl w:val="73EE02E4"/>
    <w:lvl w:ilvl="0">
      <w:start w:val="4"/>
      <w:numFmt w:val="decimal"/>
      <w:lvlText w:val="%1"/>
      <w:lvlJc w:val="left"/>
      <w:pPr>
        <w:ind w:left="1310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0" w:hanging="6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10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</w:abstractNum>
  <w:abstractNum w:abstractNumId="2">
    <w:nsid w:val="55FD01BB"/>
    <w:multiLevelType w:val="hybridMultilevel"/>
    <w:tmpl w:val="270EA3D4"/>
    <w:lvl w:ilvl="0" w:tplc="A058F2DA">
      <w:numFmt w:val="bullet"/>
      <w:lvlText w:val="-"/>
      <w:lvlJc w:val="left"/>
      <w:pPr>
        <w:ind w:left="14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F846DE4">
      <w:numFmt w:val="bullet"/>
      <w:lvlText w:val="•"/>
      <w:lvlJc w:val="left"/>
      <w:pPr>
        <w:ind w:left="1118" w:hanging="241"/>
      </w:pPr>
      <w:rPr>
        <w:rFonts w:hint="default"/>
        <w:lang w:val="ru-RU" w:eastAsia="en-US" w:bidi="ar-SA"/>
      </w:rPr>
    </w:lvl>
    <w:lvl w:ilvl="2" w:tplc="503C6536">
      <w:numFmt w:val="bullet"/>
      <w:lvlText w:val="•"/>
      <w:lvlJc w:val="left"/>
      <w:pPr>
        <w:ind w:left="2097" w:hanging="241"/>
      </w:pPr>
      <w:rPr>
        <w:rFonts w:hint="default"/>
        <w:lang w:val="ru-RU" w:eastAsia="en-US" w:bidi="ar-SA"/>
      </w:rPr>
    </w:lvl>
    <w:lvl w:ilvl="3" w:tplc="31FAB87E">
      <w:numFmt w:val="bullet"/>
      <w:lvlText w:val="•"/>
      <w:lvlJc w:val="left"/>
      <w:pPr>
        <w:ind w:left="3076" w:hanging="241"/>
      </w:pPr>
      <w:rPr>
        <w:rFonts w:hint="default"/>
        <w:lang w:val="ru-RU" w:eastAsia="en-US" w:bidi="ar-SA"/>
      </w:rPr>
    </w:lvl>
    <w:lvl w:ilvl="4" w:tplc="68B202DE">
      <w:numFmt w:val="bullet"/>
      <w:lvlText w:val="•"/>
      <w:lvlJc w:val="left"/>
      <w:pPr>
        <w:ind w:left="4055" w:hanging="241"/>
      </w:pPr>
      <w:rPr>
        <w:rFonts w:hint="default"/>
        <w:lang w:val="ru-RU" w:eastAsia="en-US" w:bidi="ar-SA"/>
      </w:rPr>
    </w:lvl>
    <w:lvl w:ilvl="5" w:tplc="5A365D62">
      <w:numFmt w:val="bullet"/>
      <w:lvlText w:val="•"/>
      <w:lvlJc w:val="left"/>
      <w:pPr>
        <w:ind w:left="5034" w:hanging="241"/>
      </w:pPr>
      <w:rPr>
        <w:rFonts w:hint="default"/>
        <w:lang w:val="ru-RU" w:eastAsia="en-US" w:bidi="ar-SA"/>
      </w:rPr>
    </w:lvl>
    <w:lvl w:ilvl="6" w:tplc="D3C6DEA4">
      <w:numFmt w:val="bullet"/>
      <w:lvlText w:val="•"/>
      <w:lvlJc w:val="left"/>
      <w:pPr>
        <w:ind w:left="6013" w:hanging="241"/>
      </w:pPr>
      <w:rPr>
        <w:rFonts w:hint="default"/>
        <w:lang w:val="ru-RU" w:eastAsia="en-US" w:bidi="ar-SA"/>
      </w:rPr>
    </w:lvl>
    <w:lvl w:ilvl="7" w:tplc="BE7073CC">
      <w:numFmt w:val="bullet"/>
      <w:lvlText w:val="•"/>
      <w:lvlJc w:val="left"/>
      <w:pPr>
        <w:ind w:left="6992" w:hanging="241"/>
      </w:pPr>
      <w:rPr>
        <w:rFonts w:hint="default"/>
        <w:lang w:val="ru-RU" w:eastAsia="en-US" w:bidi="ar-SA"/>
      </w:rPr>
    </w:lvl>
    <w:lvl w:ilvl="8" w:tplc="EDB4D416">
      <w:numFmt w:val="bullet"/>
      <w:lvlText w:val="•"/>
      <w:lvlJc w:val="left"/>
      <w:pPr>
        <w:ind w:left="7971" w:hanging="241"/>
      </w:pPr>
      <w:rPr>
        <w:rFonts w:hint="default"/>
        <w:lang w:val="ru-RU" w:eastAsia="en-US" w:bidi="ar-SA"/>
      </w:rPr>
    </w:lvl>
  </w:abstractNum>
  <w:abstractNum w:abstractNumId="3">
    <w:nsid w:val="6C6700EA"/>
    <w:multiLevelType w:val="hybridMultilevel"/>
    <w:tmpl w:val="62280216"/>
    <w:lvl w:ilvl="0" w:tplc="400A0BE6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06C9772">
      <w:numFmt w:val="bullet"/>
      <w:lvlText w:val="•"/>
      <w:lvlJc w:val="left"/>
      <w:pPr>
        <w:ind w:left="1118" w:hanging="141"/>
      </w:pPr>
      <w:rPr>
        <w:rFonts w:hint="default"/>
        <w:lang w:val="ru-RU" w:eastAsia="en-US" w:bidi="ar-SA"/>
      </w:rPr>
    </w:lvl>
    <w:lvl w:ilvl="2" w:tplc="8BD87078">
      <w:numFmt w:val="bullet"/>
      <w:lvlText w:val="•"/>
      <w:lvlJc w:val="left"/>
      <w:pPr>
        <w:ind w:left="2097" w:hanging="141"/>
      </w:pPr>
      <w:rPr>
        <w:rFonts w:hint="default"/>
        <w:lang w:val="ru-RU" w:eastAsia="en-US" w:bidi="ar-SA"/>
      </w:rPr>
    </w:lvl>
    <w:lvl w:ilvl="3" w:tplc="40BA88AA">
      <w:numFmt w:val="bullet"/>
      <w:lvlText w:val="•"/>
      <w:lvlJc w:val="left"/>
      <w:pPr>
        <w:ind w:left="3076" w:hanging="141"/>
      </w:pPr>
      <w:rPr>
        <w:rFonts w:hint="default"/>
        <w:lang w:val="ru-RU" w:eastAsia="en-US" w:bidi="ar-SA"/>
      </w:rPr>
    </w:lvl>
    <w:lvl w:ilvl="4" w:tplc="6AFE0F0E">
      <w:numFmt w:val="bullet"/>
      <w:lvlText w:val="•"/>
      <w:lvlJc w:val="left"/>
      <w:pPr>
        <w:ind w:left="4055" w:hanging="141"/>
      </w:pPr>
      <w:rPr>
        <w:rFonts w:hint="default"/>
        <w:lang w:val="ru-RU" w:eastAsia="en-US" w:bidi="ar-SA"/>
      </w:rPr>
    </w:lvl>
    <w:lvl w:ilvl="5" w:tplc="C87484B0">
      <w:numFmt w:val="bullet"/>
      <w:lvlText w:val="•"/>
      <w:lvlJc w:val="left"/>
      <w:pPr>
        <w:ind w:left="5034" w:hanging="141"/>
      </w:pPr>
      <w:rPr>
        <w:rFonts w:hint="default"/>
        <w:lang w:val="ru-RU" w:eastAsia="en-US" w:bidi="ar-SA"/>
      </w:rPr>
    </w:lvl>
    <w:lvl w:ilvl="6" w:tplc="D2E6801E">
      <w:numFmt w:val="bullet"/>
      <w:lvlText w:val="•"/>
      <w:lvlJc w:val="left"/>
      <w:pPr>
        <w:ind w:left="6013" w:hanging="141"/>
      </w:pPr>
      <w:rPr>
        <w:rFonts w:hint="default"/>
        <w:lang w:val="ru-RU" w:eastAsia="en-US" w:bidi="ar-SA"/>
      </w:rPr>
    </w:lvl>
    <w:lvl w:ilvl="7" w:tplc="71462402">
      <w:numFmt w:val="bullet"/>
      <w:lvlText w:val="•"/>
      <w:lvlJc w:val="left"/>
      <w:pPr>
        <w:ind w:left="6992" w:hanging="141"/>
      </w:pPr>
      <w:rPr>
        <w:rFonts w:hint="default"/>
        <w:lang w:val="ru-RU" w:eastAsia="en-US" w:bidi="ar-SA"/>
      </w:rPr>
    </w:lvl>
    <w:lvl w:ilvl="8" w:tplc="DF684C10">
      <w:numFmt w:val="bullet"/>
      <w:lvlText w:val="•"/>
      <w:lvlJc w:val="left"/>
      <w:pPr>
        <w:ind w:left="7971" w:hanging="141"/>
      </w:pPr>
      <w:rPr>
        <w:rFonts w:hint="default"/>
        <w:lang w:val="ru-RU" w:eastAsia="en-US" w:bidi="ar-SA"/>
      </w:rPr>
    </w:lvl>
  </w:abstractNum>
  <w:abstractNum w:abstractNumId="4">
    <w:nsid w:val="70787605"/>
    <w:multiLevelType w:val="multilevel"/>
    <w:tmpl w:val="3BFE00DA"/>
    <w:lvl w:ilvl="0">
      <w:start w:val="1"/>
      <w:numFmt w:val="decimal"/>
      <w:lvlText w:val="%1."/>
      <w:lvlJc w:val="left"/>
      <w:pPr>
        <w:ind w:left="149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50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6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4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541"/>
      </w:pPr>
      <w:rPr>
        <w:rFonts w:hint="default"/>
        <w:lang w:val="ru-RU" w:eastAsia="en-US" w:bidi="ar-SA"/>
      </w:rPr>
    </w:lvl>
  </w:abstractNum>
  <w:abstractNum w:abstractNumId="5">
    <w:nsid w:val="78692CD5"/>
    <w:multiLevelType w:val="hybridMultilevel"/>
    <w:tmpl w:val="699C1B00"/>
    <w:lvl w:ilvl="0" w:tplc="2E26D058">
      <w:numFmt w:val="bullet"/>
      <w:lvlText w:val="-"/>
      <w:lvlJc w:val="left"/>
      <w:pPr>
        <w:ind w:left="14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D8A0444">
      <w:numFmt w:val="bullet"/>
      <w:lvlText w:val="•"/>
      <w:lvlJc w:val="left"/>
      <w:pPr>
        <w:ind w:left="1118" w:hanging="200"/>
      </w:pPr>
      <w:rPr>
        <w:rFonts w:hint="default"/>
        <w:lang w:val="ru-RU" w:eastAsia="en-US" w:bidi="ar-SA"/>
      </w:rPr>
    </w:lvl>
    <w:lvl w:ilvl="2" w:tplc="06C4F604">
      <w:numFmt w:val="bullet"/>
      <w:lvlText w:val="•"/>
      <w:lvlJc w:val="left"/>
      <w:pPr>
        <w:ind w:left="2097" w:hanging="200"/>
      </w:pPr>
      <w:rPr>
        <w:rFonts w:hint="default"/>
        <w:lang w:val="ru-RU" w:eastAsia="en-US" w:bidi="ar-SA"/>
      </w:rPr>
    </w:lvl>
    <w:lvl w:ilvl="3" w:tplc="7DD4A444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4" w:tplc="61240B0E">
      <w:numFmt w:val="bullet"/>
      <w:lvlText w:val="•"/>
      <w:lvlJc w:val="left"/>
      <w:pPr>
        <w:ind w:left="4055" w:hanging="200"/>
      </w:pPr>
      <w:rPr>
        <w:rFonts w:hint="default"/>
        <w:lang w:val="ru-RU" w:eastAsia="en-US" w:bidi="ar-SA"/>
      </w:rPr>
    </w:lvl>
    <w:lvl w:ilvl="5" w:tplc="8A149758">
      <w:numFmt w:val="bullet"/>
      <w:lvlText w:val="•"/>
      <w:lvlJc w:val="left"/>
      <w:pPr>
        <w:ind w:left="5034" w:hanging="200"/>
      </w:pPr>
      <w:rPr>
        <w:rFonts w:hint="default"/>
        <w:lang w:val="ru-RU" w:eastAsia="en-US" w:bidi="ar-SA"/>
      </w:rPr>
    </w:lvl>
    <w:lvl w:ilvl="6" w:tplc="B966EC2E">
      <w:numFmt w:val="bullet"/>
      <w:lvlText w:val="•"/>
      <w:lvlJc w:val="left"/>
      <w:pPr>
        <w:ind w:left="6013" w:hanging="200"/>
      </w:pPr>
      <w:rPr>
        <w:rFonts w:hint="default"/>
        <w:lang w:val="ru-RU" w:eastAsia="en-US" w:bidi="ar-SA"/>
      </w:rPr>
    </w:lvl>
    <w:lvl w:ilvl="7" w:tplc="32B01AD8">
      <w:numFmt w:val="bullet"/>
      <w:lvlText w:val="•"/>
      <w:lvlJc w:val="left"/>
      <w:pPr>
        <w:ind w:left="6992" w:hanging="200"/>
      </w:pPr>
      <w:rPr>
        <w:rFonts w:hint="default"/>
        <w:lang w:val="ru-RU" w:eastAsia="en-US" w:bidi="ar-SA"/>
      </w:rPr>
    </w:lvl>
    <w:lvl w:ilvl="8" w:tplc="19006DFA">
      <w:numFmt w:val="bullet"/>
      <w:lvlText w:val="•"/>
      <w:lvlJc w:val="left"/>
      <w:pPr>
        <w:ind w:left="7971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0F54"/>
    <w:rsid w:val="000740A2"/>
    <w:rsid w:val="000A4E62"/>
    <w:rsid w:val="00140F54"/>
    <w:rsid w:val="001720B4"/>
    <w:rsid w:val="00224659"/>
    <w:rsid w:val="003009B8"/>
    <w:rsid w:val="00351455"/>
    <w:rsid w:val="004F7721"/>
    <w:rsid w:val="005152BE"/>
    <w:rsid w:val="006D3F8F"/>
    <w:rsid w:val="008C4A8F"/>
    <w:rsid w:val="00AA2CC1"/>
    <w:rsid w:val="00B92B64"/>
    <w:rsid w:val="00C82BD9"/>
    <w:rsid w:val="00DB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E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A4E62"/>
    <w:pPr>
      <w:ind w:left="1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4E62"/>
    <w:pPr>
      <w:ind w:left="141" w:firstLine="568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0A4E62"/>
    <w:pPr>
      <w:ind w:left="141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0A4E62"/>
  </w:style>
  <w:style w:type="paragraph" w:styleId="a6">
    <w:name w:val="Balloon Text"/>
    <w:basedOn w:val="a"/>
    <w:link w:val="a7"/>
    <w:uiPriority w:val="99"/>
    <w:semiHidden/>
    <w:unhideWhenUsed/>
    <w:rsid w:val="008C4A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A8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152B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 w:firstLine="568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1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C4A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A8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152B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06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80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86196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normativ.kontur.ru/document?moduleid=1&amp;documentid=4861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Future</cp:lastModifiedBy>
  <cp:revision>2</cp:revision>
  <cp:lastPrinted>2025-08-28T03:27:00Z</cp:lastPrinted>
  <dcterms:created xsi:type="dcterms:W3CDTF">2025-09-08T17:57:00Z</dcterms:created>
  <dcterms:modified xsi:type="dcterms:W3CDTF">2025-09-08T17:57:00Z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2010</vt:lpwstr>
  </property>
</Properties>
</file>