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7E" w:rsidRPr="00AF2F7E" w:rsidRDefault="00AF2F7E" w:rsidP="00AF2F7E">
      <w:pPr>
        <w:spacing w:after="0" w:line="51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</w:pPr>
      <w:r w:rsidRPr="00AF2F7E"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  <w:t>Игры с использованием бросового материала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color w:val="333333"/>
          <w:sz w:val="18"/>
          <w:szCs w:val="18"/>
        </w:rPr>
        <w:br/>
      </w:r>
      <w:r w:rsidRPr="00AF2F7E">
        <w:rPr>
          <w:rFonts w:ascii="Times New Roman" w:hAnsi="Times New Roman" w:cs="Times New Roman"/>
          <w:color w:val="333333"/>
          <w:sz w:val="28"/>
          <w:szCs w:val="28"/>
        </w:rPr>
        <w:t>Что делать родителям, если ребёнок потерял интерес к игрушкам? Один из самых простых способов – это на время убрать игрушки в шкаф и предложить детям для игры различный бросовый материал. Разноцветные крышки и бутылочки, пуговички и палочки от мороженого, большие и маленькие коробки, скорлупа от разного вида орехов, различные семена от овощей и фруктов – всё это благодатный материал для умственного и творческого развития дошкольников, формирования у них точных и ловких движений пальцев рук, умения планировать свою деятельность.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Достаточно проявить немного фантазии, и у детей появится множество увлекательных занятий, в которых они будут успешны. В игровой деятельности у дошкольников формируется интерес к игрушкам, предметно-игровым действиям с ними, усваиваются сенсорные эталоны. Происходит формирование важнейших психических процессов и действий: развивается восприятие, мышление, речь, воображение. Повышается интерес к окружающей действительности: к предметам ближайшего окружения, объектам живой и неживой природы. Сенсорное воспитание служит основой познания мира. У ребенка развиваются восприятие и зрительно-двигательная координация. Одновременно развивается ручная умелость, отрабатывается согласованность действий обеих рук (маленькие предметы ребенок хватает одной рукой, большие – двумя руками), тип хватания – кулаком, щепотью (тремя пальцами), указательным и большими пальцами вместе. Дифференцируется движение пальцев (ребенок учиться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хорошо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расставлять пальцы, сжимать вместе, выделять один, два пальца.</w:t>
      </w:r>
    </w:p>
    <w:p w:rsidR="00AF2F7E" w:rsidRPr="00AF2F7E" w:rsidRDefault="00AF2F7E" w:rsidP="00AF2F7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Вашему вниманию предлагаются некоторые дидактические игры из бросового материала</w:t>
      </w:r>
    </w:p>
    <w:p w:rsidR="00AF2F7E" w:rsidRPr="00AF2F7E" w:rsidRDefault="00AF2F7E" w:rsidP="00AF2F7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«Чудо - копилка»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Назначение: дидактическая игра, сделанная своими руками.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развивать познавательные способности детей, творческий потенциал и фантазию.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Задачи: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· формировать навыки и знания об окружающем мире;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· совершенствовать умения связно и последовательно излагать свои мысли, обогащать словарный запас дошкольников;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· развивать тактильное ощущение, мелкую моторику, память, мышление, наблюдательность и любознательность;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· способствовать социализации детей.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Описание игры: вниманию детей представлен различный материал: пуговки различных цветов и размеров, разноцветные камни, трубочки из-под сока различной длины, колпачки от фломастеров, шишки, счетные палочки, </w:t>
      </w:r>
      <w:r w:rsidRPr="00AF2F7E">
        <w:rPr>
          <w:rFonts w:ascii="Times New Roman" w:hAnsi="Times New Roman" w:cs="Times New Roman"/>
          <w:color w:val="333333"/>
          <w:sz w:val="28"/>
          <w:szCs w:val="28"/>
        </w:rPr>
        <w:lastRenderedPageBreak/>
        <w:t>ракушки, счетные палочки, канцелярские палочки, пластмассовые разноцветные крышечки, деревянный геометрический мелкий конструктор, разноцветные фишки с отверстиями, набор шнурков и мягкой проволоки. Всё это упаковано в одноразовые стаканы, любой из них можно аккуратно достать и использовать в игре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«Бусы и браслет»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Описание игры: Ребёнок рассматривает дидактический материал: по выбору нанизывает на шнурки различный материал, формируя бусы или браслет. Как известно, пальчиковые игры, игры – шнуровки, помогают ребёнку быстрее и качественнее овладеть навыками письма, стимулирует развитие речи, формирует хорошую память, развивают координацию движений, силу и ловкость рук. Недаром развитие мозга очень сильно зависит от двигательной активности ребенка, особенно – от движения пальцев рук.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«Буквы и цифры»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Описание игры: Ребёнок выбирает любой материал (скрепки, счетные палочки, пуговки или ракушки) – при этом только фантазия и воображение ребенка играет роль. Напарник – второй ребенок, называет букву или цифру, а первый игрок в сою очередь выкладывает её на столе. При этом закрепляются знания детей по математическому и речевому развитию, порядковый и количественный счет, развивается мелкая моторика и зрительная память.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«Художник»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Описание игры: Ребёнок выкладывает любой предмет или составляет композицию, используя свои наблюдения и познания окружающего мира. Во время этой игры закрепляется знание детей о геометрических фигурах, формируется умение находить различия и общие признаки, группировать предметы (по цвету, форме, размеру и т.д.). Ребёнок учится правильно отвечать на вопросы, ориентироваться в пространстве. Развивается логическое мышление и умственная деятельность детей.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«Разноцветные стаканчики»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закреплять у детей умение группировать однородные предметы по цвету.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четыре разноцветных стаканчика (красный, синий, зеленый и желтый); крышки от бутылок таких же цветов; «чудесный мешочек».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Ход игры: Взрослый просит разложить крышки по стаканчикам. Ребенок достает по одной крышки из «волшебного мешочка» называет цвет, если ребенок не говорит, то он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показывает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где стаканчик такого цвета и опускает крышку, соответствующую с цветом стаканчика.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«Спрячь крышку в домик»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закреплять у детей умение группировать однородные объекты по цвету.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коробка с отверстиями и изображениями домиков: красного, синего, желтого, зеленого цветов; крышки таких же цветов и соответственно таких же размеров отверстий на домиках, «чудесный мешочек».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Ход игры: покажите детям коробку, на которой наклеены домики и скажите, что ребенок должен разложить крыши в домики по цвету. Ребенок достает из мешочка крышку, взрослый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называет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какого цвета, просит ребенка повторить название цвета и опустить крышку в окошечко домика такого же цвета.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«Шарики и кубики»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учить детей обращать внимание на форму предметов, учитывать свойство при выполнении элементарных действий с шариками и кубиками.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пластиковая банка с закручивающей крышкой, украшенная шариками, на крышке вырезано отверстие, соответствующее размеру шариков, шарики. Коробка с двумя отверстиями по размеру большого кубика и маленького кубика, кубики, чудесный мешочек.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Ход игры: дети раскладывают объемные геометрические фигуры (кубики, шарики) в «домики» для каждого предмета. (Достать кубик, провести по ребру, отметить, что он не катится, шарик круглый, катает его). Из мешочка рассыпать шарики и кубики, и дети должны собрать кубики, опустить в квадратное отверстие по размеру на коробке, а шарики в банку.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«Разноцветные крышки»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Цель: обучать детей фиксировать внимание на предметы, формировать у них умение пользоваться простейшими приемами нахождения тождества и различия однородных объектов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во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величине, примеривать вкладыши к отверстиям, понимать слова такая, не такая, большая, маленькая.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пластмассовое прозрачное ведро, внутри перегородка (для контроля), на крышке прорези: длинна 5 см, ширина равна высоте крышки, вторая прорезь - 8 см, ширина равна высоте крышки, крышки диаметром - 5 и 8 см; красивая яркая коробочка для крышек.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Ход игры: дети опускают в прорези ведра крышки разного размера большие и маленькие. Надо опустить в длинную прорезь большие крышки, а в маленькую – в маленькие крышки. Важно, чтобы дети учились определять размеры крышек не только зрительно, но и на ощупь. После окончания игры снять крышку и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проверить правильно разложены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крышки.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FF0000"/>
          <w:sz w:val="28"/>
          <w:szCs w:val="28"/>
        </w:rPr>
        <w:t>Можно придумать много разных игр с бросовым материалом. Проявите свою фантазию и смекалку. </w:t>
      </w:r>
    </w:p>
    <w:p w:rsidR="00AF2F7E" w:rsidRPr="00AF2F7E" w:rsidRDefault="00AF2F7E" w:rsidP="00AF2F7E">
      <w:pPr>
        <w:pStyle w:val="4"/>
        <w:spacing w:before="51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lastRenderedPageBreak/>
        <w:t>Используемая литература</w:t>
      </w:r>
    </w:p>
    <w:p w:rsidR="00AF2F7E" w:rsidRPr="00AF2F7E" w:rsidRDefault="00AF2F7E" w:rsidP="00AF2F7E">
      <w:pPr>
        <w:numPr>
          <w:ilvl w:val="0"/>
          <w:numId w:val="1"/>
        </w:numPr>
        <w:spacing w:before="100" w:beforeAutospacing="1" w:after="0" w:line="240" w:lineRule="auto"/>
        <w:ind w:left="153"/>
        <w:rPr>
          <w:rFonts w:ascii="Times New Roman" w:hAnsi="Times New Roman" w:cs="Times New Roman"/>
          <w:color w:val="333333"/>
          <w:sz w:val="28"/>
          <w:szCs w:val="28"/>
        </w:rPr>
      </w:pPr>
      <w:hyperlink r:id="rId5" w:tgtFrame="_blank" w:history="1">
        <w:r w:rsidRPr="00AF2F7E">
          <w:rPr>
            <w:rStyle w:val="a4"/>
            <w:rFonts w:ascii="Times New Roman" w:hAnsi="Times New Roman" w:cs="Times New Roman"/>
            <w:sz w:val="28"/>
            <w:szCs w:val="28"/>
          </w:rPr>
          <w:t>https://www.maam.ru/detskijsad/informacionyi-material-v-papku-peredvizhku-igry-s-ispolzovaniem-brosovogo-materiala.html</w:t>
        </w:r>
      </w:hyperlink>
    </w:p>
    <w:p w:rsidR="00AF2F7E" w:rsidRPr="00AF2F7E" w:rsidRDefault="00AF2F7E" w:rsidP="00AF2F7E">
      <w:pPr>
        <w:numPr>
          <w:ilvl w:val="0"/>
          <w:numId w:val="1"/>
        </w:numPr>
        <w:spacing w:before="100" w:beforeAutospacing="1" w:after="0" w:line="240" w:lineRule="auto"/>
        <w:ind w:left="153"/>
        <w:rPr>
          <w:rFonts w:ascii="Times New Roman" w:hAnsi="Times New Roman" w:cs="Times New Roman"/>
          <w:color w:val="333333"/>
          <w:sz w:val="28"/>
          <w:szCs w:val="28"/>
        </w:rPr>
      </w:pPr>
      <w:hyperlink r:id="rId6" w:tgtFrame="_blank" w:history="1">
        <w:r w:rsidRPr="00AF2F7E">
          <w:rPr>
            <w:rStyle w:val="a4"/>
            <w:rFonts w:ascii="Times New Roman" w:hAnsi="Times New Roman" w:cs="Times New Roman"/>
            <w:sz w:val="28"/>
            <w:szCs w:val="28"/>
          </w:rPr>
          <w:t>https://pandia.org/text/80/584/1644.php</w:t>
        </w:r>
      </w:hyperlink>
    </w:p>
    <w:p w:rsidR="00634657" w:rsidRPr="00AF2F7E" w:rsidRDefault="00AF2F7E" w:rsidP="00AF2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4657" w:rsidRPr="00AF2F7E" w:rsidSect="0083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A7571"/>
    <w:multiLevelType w:val="multilevel"/>
    <w:tmpl w:val="BA8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AF2F7E"/>
    <w:rsid w:val="001626F5"/>
    <w:rsid w:val="00367CCA"/>
    <w:rsid w:val="008373C7"/>
    <w:rsid w:val="00AF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C7"/>
  </w:style>
  <w:style w:type="paragraph" w:styleId="1">
    <w:name w:val="heading 1"/>
    <w:basedOn w:val="a"/>
    <w:link w:val="10"/>
    <w:uiPriority w:val="9"/>
    <w:qFormat/>
    <w:rsid w:val="00AF2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F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F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F2F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uiPriority w:val="20"/>
    <w:qFormat/>
    <w:rsid w:val="00AF2F7E"/>
    <w:rPr>
      <w:i/>
      <w:iCs/>
    </w:rPr>
  </w:style>
  <w:style w:type="character" w:styleId="a4">
    <w:name w:val="Hyperlink"/>
    <w:basedOn w:val="a0"/>
    <w:uiPriority w:val="99"/>
    <w:semiHidden/>
    <w:unhideWhenUsed/>
    <w:rsid w:val="00AF2F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org/text/80/584/1644.php" TargetMode="External"/><Relationship Id="rId5" Type="http://schemas.openxmlformats.org/officeDocument/2006/relationships/hyperlink" Target="https://www.maam.ru/detskijsad/informacionyi-material-v-papku-peredvizhku-igry-s-ispolzovaniem-brosovogo-material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2025-04-24T19:25:00Z</dcterms:created>
  <dcterms:modified xsi:type="dcterms:W3CDTF">2025-04-24T19:26:00Z</dcterms:modified>
</cp:coreProperties>
</file>