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F8" w:rsidRPr="00442AB6" w:rsidRDefault="00F643F8" w:rsidP="00F643F8">
      <w:pPr>
        <w:jc w:val="right"/>
        <w:rPr>
          <w:sz w:val="28"/>
          <w:szCs w:val="28"/>
        </w:rPr>
      </w:pPr>
    </w:p>
    <w:tbl>
      <w:tblPr>
        <w:tblW w:w="9356" w:type="dxa"/>
        <w:tblLayout w:type="fixed"/>
        <w:tblLook w:val="0000"/>
      </w:tblPr>
      <w:tblGrid>
        <w:gridCol w:w="4017"/>
        <w:gridCol w:w="806"/>
        <w:gridCol w:w="4533"/>
      </w:tblGrid>
      <w:tr w:rsidR="00F643F8" w:rsidRPr="007B4BD5" w:rsidTr="000208BD">
        <w:trPr>
          <w:trHeight w:val="1418"/>
        </w:trPr>
        <w:tc>
          <w:tcPr>
            <w:tcW w:w="4017" w:type="dxa"/>
          </w:tcPr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4BD5">
              <w:rPr>
                <w:rFonts w:ascii="Arial" w:hAnsi="Arial" w:cs="Arial"/>
                <w:sz w:val="20"/>
                <w:szCs w:val="20"/>
              </w:rPr>
              <w:object w:dxaOrig="1074" w:dyaOrig="1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69.75pt" o:ole="" filled="t">
                  <v:fill color2="black"/>
                  <v:imagedata r:id="rId4" o:title=""/>
                </v:shape>
                <o:OLEObject Type="Embed" ProgID="Word.Picture.8" ShapeID="_x0000_i1025" DrawAspect="Content" ObjectID="_1764146087" r:id="rId5"/>
              </w:object>
            </w:r>
          </w:p>
        </w:tc>
        <w:tc>
          <w:tcPr>
            <w:tcW w:w="806" w:type="dxa"/>
          </w:tcPr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</w:tcPr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43F8" w:rsidRPr="007B4BD5" w:rsidTr="000208BD">
        <w:trPr>
          <w:cantSplit/>
          <w:trHeight w:val="2393"/>
        </w:trPr>
        <w:tc>
          <w:tcPr>
            <w:tcW w:w="4017" w:type="dxa"/>
          </w:tcPr>
          <w:p w:rsidR="00F643F8" w:rsidRPr="007B4BD5" w:rsidRDefault="00AE525E" w:rsidP="000208BD">
            <w:pPr>
              <w:keepNext/>
              <w:tabs>
                <w:tab w:val="left" w:pos="0"/>
              </w:tabs>
              <w:snapToGrid w:val="0"/>
              <w:jc w:val="center"/>
              <w:outlineLvl w:val="0"/>
              <w:rPr>
                <w:b/>
                <w:bCs/>
                <w:sz w:val="28"/>
                <w:lang w:eastAsia="ar-SA"/>
              </w:rPr>
            </w:pPr>
            <w:r w:rsidRPr="00AE525E">
              <w:rPr>
                <w:b/>
                <w:bCs/>
                <w:noProof/>
                <w:sz w:val="32"/>
              </w:rPr>
              <w:pict>
                <v:line id="Прямая соединительная линия 205" o:spid="_x0000_s1026" style="position:absolute;left:0;text-align:left;z-index:251660288;visibility:visible;mso-position-horizontal-relative:margin;mso-position-vertical-relative:text" from="241.55pt,.15pt" to="250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" strokeweight=".26mm">
                  <v:stroke joinstyle="miter"/>
                  <w10:wrap anchorx="margin"/>
                </v:line>
              </w:pict>
            </w:r>
            <w:r w:rsidR="00F643F8" w:rsidRPr="007B4BD5">
              <w:rPr>
                <w:b/>
                <w:bCs/>
                <w:sz w:val="28"/>
                <w:lang w:eastAsia="ar-SA"/>
              </w:rPr>
              <w:t>АДМИНИСТРАЦИЯ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0"/>
              </w:rPr>
            </w:pPr>
            <w:r w:rsidRPr="007B4BD5">
              <w:rPr>
                <w:rFonts w:cs="Arial"/>
                <w:b/>
                <w:sz w:val="28"/>
                <w:szCs w:val="20"/>
              </w:rPr>
              <w:t>города Орска</w:t>
            </w:r>
          </w:p>
          <w:p w:rsidR="00F643F8" w:rsidRPr="007B4BD5" w:rsidRDefault="00F643F8" w:rsidP="000208BD">
            <w:pPr>
              <w:keepNext/>
              <w:tabs>
                <w:tab w:val="left" w:pos="0"/>
              </w:tabs>
              <w:ind w:left="-108"/>
              <w:jc w:val="center"/>
              <w:outlineLvl w:val="1"/>
              <w:rPr>
                <w:b/>
                <w:bCs/>
                <w:sz w:val="28"/>
                <w:lang w:eastAsia="ar-SA"/>
              </w:rPr>
            </w:pPr>
            <w:r w:rsidRPr="007B4BD5">
              <w:rPr>
                <w:b/>
                <w:bCs/>
                <w:sz w:val="28"/>
                <w:lang w:eastAsia="ar-SA"/>
              </w:rPr>
              <w:t>Оренбургской области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 w:rsidRPr="007B4BD5">
              <w:rPr>
                <w:rFonts w:cs="Arial"/>
                <w:b/>
                <w:sz w:val="28"/>
                <w:szCs w:val="28"/>
              </w:rPr>
              <w:t>Управление образования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г. Орск, пр. Ленина, 29, 462419,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телефон:  …..….. (3537) 21-26-67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телефакс:  …….. (3537) 25-37-32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Е-</w:t>
            </w:r>
            <w:r w:rsidRPr="007B4BD5">
              <w:rPr>
                <w:rFonts w:cs="Arial"/>
                <w:sz w:val="18"/>
                <w:szCs w:val="20"/>
                <w:lang w:val="en-US"/>
              </w:rPr>
              <w:t>mail</w:t>
            </w:r>
            <w:r w:rsidRPr="007B4BD5">
              <w:rPr>
                <w:rFonts w:cs="Arial"/>
                <w:sz w:val="18"/>
                <w:szCs w:val="20"/>
              </w:rPr>
              <w:t>: 56</w:t>
            </w:r>
            <w:proofErr w:type="spellStart"/>
            <w:r w:rsidRPr="007B4BD5">
              <w:rPr>
                <w:rFonts w:cs="Arial"/>
                <w:sz w:val="18"/>
                <w:szCs w:val="20"/>
                <w:lang w:val="en-US"/>
              </w:rPr>
              <w:t>ouo</w:t>
            </w:r>
            <w:proofErr w:type="spellEnd"/>
            <w:r w:rsidRPr="007B4BD5">
              <w:rPr>
                <w:rFonts w:cs="Arial"/>
                <w:sz w:val="18"/>
                <w:szCs w:val="20"/>
              </w:rPr>
              <w:t>08@</w:t>
            </w:r>
            <w:r w:rsidRPr="007B4BD5">
              <w:rPr>
                <w:rFonts w:cs="Arial"/>
                <w:sz w:val="18"/>
                <w:szCs w:val="20"/>
                <w:lang w:val="en-US"/>
              </w:rPr>
              <w:t>mail</w:t>
            </w:r>
            <w:r w:rsidRPr="007B4BD5">
              <w:rPr>
                <w:rFonts w:cs="Arial"/>
                <w:sz w:val="18"/>
                <w:szCs w:val="20"/>
              </w:rPr>
              <w:t>.</w:t>
            </w:r>
            <w:r w:rsidRPr="007B4BD5">
              <w:rPr>
                <w:rFonts w:cs="Arial"/>
                <w:sz w:val="18"/>
                <w:szCs w:val="20"/>
                <w:lang w:val="en-US"/>
              </w:rPr>
              <w:t>orb</w:t>
            </w:r>
            <w:r w:rsidRPr="007B4BD5">
              <w:rPr>
                <w:rFonts w:cs="Arial"/>
                <w:sz w:val="18"/>
                <w:szCs w:val="20"/>
              </w:rPr>
              <w:t>.</w:t>
            </w:r>
            <w:proofErr w:type="spellStart"/>
            <w:r w:rsidRPr="007B4BD5">
              <w:rPr>
                <w:rFonts w:cs="Arial"/>
                <w:sz w:val="18"/>
                <w:szCs w:val="20"/>
                <w:lang w:val="en-US"/>
              </w:rPr>
              <w:t>ru</w:t>
            </w:r>
            <w:proofErr w:type="spellEnd"/>
            <w:r w:rsidRPr="007B4BD5">
              <w:rPr>
                <w:rFonts w:cs="Arial"/>
                <w:sz w:val="18"/>
                <w:szCs w:val="20"/>
              </w:rPr>
              <w:t xml:space="preserve"> 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ОКПО  02112817, ОГРН  1025602002865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  <w:r w:rsidRPr="007B4BD5">
              <w:rPr>
                <w:rFonts w:cs="Arial"/>
                <w:sz w:val="18"/>
                <w:szCs w:val="20"/>
              </w:rPr>
              <w:t>ИНН/КПП  5615003573/561501001</w:t>
            </w: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06" w:type="dxa"/>
            <w:vMerge w:val="restart"/>
          </w:tcPr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  <w:vMerge w:val="restart"/>
          </w:tcPr>
          <w:p w:rsidR="009122B3" w:rsidRPr="003C1D1A" w:rsidRDefault="00AE525E" w:rsidP="005314E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</w:rPr>
            </w:pPr>
            <w:r w:rsidRPr="00AE525E">
              <w:rPr>
                <w:rFonts w:ascii="Arial" w:hAnsi="Arial" w:cs="Arial"/>
                <w:noProof/>
                <w:sz w:val="20"/>
                <w:szCs w:val="20"/>
              </w:rPr>
              <w:pict>
                <v:line id="Прямая соединительная линия 204" o:spid="_x0000_s1033" style="position:absolute;z-index:251666432;visibility:visible;mso-position-horizontal-relative:margin;mso-position-vertical-relative:text" from="207.8pt,3.15pt" to="217.1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" strokeweight=".26mm">
                  <v:stroke joinstyle="miter"/>
                  <w10:wrap anchorx="margin"/>
                </v:line>
              </w:pict>
            </w:r>
            <w:r w:rsidRPr="00AE525E">
              <w:rPr>
                <w:b/>
                <w:bCs/>
                <w:noProof/>
                <w:sz w:val="32"/>
              </w:rPr>
              <w:pict>
                <v:line id="Прямая соединительная линия 203" o:spid="_x0000_s1032" style="position:absolute;z-index:251665408;visibility:visible;mso-position-horizontal-relative:margin;mso-position-vertical-relative:text" from="216.8pt,4.65pt" to="216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" strokeweight=".26mm">
                  <v:stroke joinstyle="miter"/>
                  <w10:wrap anchorx="margin"/>
                </v:line>
              </w:pict>
            </w:r>
            <w:r w:rsidRPr="00AE525E">
              <w:rPr>
                <w:b/>
                <w:bCs/>
                <w:noProof/>
                <w:sz w:val="32"/>
              </w:rPr>
              <w:pict>
                <v:line id="Прямая соединительная линия 202" o:spid="_x0000_s1031" style="position:absolute;z-index:251659264;visibility:visible;mso-position-horizontal-relative:margin;mso-position-vertical-relative:text" from="-.35pt,.15pt" to="-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" strokeweight=".26mm">
                  <v:stroke joinstyle="miter"/>
                  <w10:wrap anchorx="margin"/>
                </v:line>
              </w:pict>
            </w:r>
            <w:r w:rsidR="00F643F8" w:rsidRPr="007B4BD5">
              <w:rPr>
                <w:rFonts w:cs="Arial"/>
                <w:b/>
                <w:sz w:val="28"/>
                <w:szCs w:val="28"/>
              </w:rPr>
              <w:t xml:space="preserve">  </w:t>
            </w:r>
            <w:r w:rsidR="005314E5" w:rsidRPr="003C1D1A">
              <w:rPr>
                <w:sz w:val="26"/>
                <w:szCs w:val="26"/>
              </w:rPr>
              <w:t>Руководителям ОО</w:t>
            </w:r>
          </w:p>
          <w:p w:rsidR="00F643F8" w:rsidRPr="003C1D1A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tabs>
                <w:tab w:val="left" w:pos="195"/>
                <w:tab w:val="center" w:pos="2244"/>
              </w:tabs>
              <w:autoSpaceDE w:val="0"/>
              <w:autoSpaceDN w:val="0"/>
              <w:adjustRightInd w:val="0"/>
              <w:ind w:left="312" w:hanging="312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tabs>
                <w:tab w:val="left" w:pos="314"/>
                <w:tab w:val="center" w:pos="2244"/>
              </w:tabs>
              <w:autoSpaceDE w:val="0"/>
              <w:autoSpaceDN w:val="0"/>
              <w:adjustRightInd w:val="0"/>
              <w:ind w:left="314" w:hanging="314"/>
              <w:rPr>
                <w:rFonts w:cs="Arial"/>
              </w:rPr>
            </w:pPr>
            <w:r w:rsidRPr="007B4BD5">
              <w:rPr>
                <w:rFonts w:cs="Arial"/>
                <w:b/>
                <w:sz w:val="28"/>
                <w:szCs w:val="28"/>
              </w:rPr>
              <w:t xml:space="preserve">   </w:t>
            </w:r>
          </w:p>
          <w:p w:rsidR="00F643F8" w:rsidRPr="007B4BD5" w:rsidRDefault="00F643F8" w:rsidP="000208BD">
            <w:pPr>
              <w:widowControl w:val="0"/>
              <w:tabs>
                <w:tab w:val="left" w:pos="195"/>
                <w:tab w:val="center" w:pos="2244"/>
              </w:tabs>
              <w:autoSpaceDE w:val="0"/>
              <w:autoSpaceDN w:val="0"/>
              <w:adjustRightInd w:val="0"/>
              <w:ind w:left="314" w:hanging="314"/>
              <w:rPr>
                <w:rFonts w:cs="Arial"/>
                <w:sz w:val="28"/>
                <w:szCs w:val="28"/>
              </w:rPr>
            </w:pPr>
          </w:p>
          <w:p w:rsidR="00F643F8" w:rsidRPr="007B4BD5" w:rsidRDefault="00F643F8" w:rsidP="000208BD">
            <w:pPr>
              <w:widowControl w:val="0"/>
              <w:tabs>
                <w:tab w:val="left" w:pos="195"/>
                <w:tab w:val="center" w:pos="2244"/>
              </w:tabs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7B4BD5">
              <w:rPr>
                <w:rFonts w:cs="Arial"/>
                <w:sz w:val="28"/>
                <w:szCs w:val="28"/>
              </w:rPr>
              <w:t xml:space="preserve">   </w:t>
            </w:r>
          </w:p>
        </w:tc>
      </w:tr>
      <w:tr w:rsidR="00F643F8" w:rsidRPr="007B4BD5" w:rsidTr="000208BD">
        <w:trPr>
          <w:cantSplit/>
          <w:trHeight w:val="1711"/>
        </w:trPr>
        <w:tc>
          <w:tcPr>
            <w:tcW w:w="4017" w:type="dxa"/>
          </w:tcPr>
          <w:p w:rsidR="00F643F8" w:rsidRPr="007B4BD5" w:rsidRDefault="00214F25" w:rsidP="000208B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15.12</w:t>
            </w:r>
            <w:r w:rsidR="00CF1719">
              <w:rPr>
                <w:rFonts w:cs="Arial"/>
                <w:szCs w:val="20"/>
              </w:rPr>
              <w:t xml:space="preserve">.2023 г </w:t>
            </w:r>
            <w:r w:rsidR="00F643F8" w:rsidRPr="007B4BD5">
              <w:rPr>
                <w:rFonts w:cs="Arial"/>
                <w:szCs w:val="20"/>
              </w:rPr>
              <w:t xml:space="preserve"> № </w:t>
            </w:r>
            <w:r w:rsidR="00364AE0">
              <w:rPr>
                <w:rFonts w:cs="Arial"/>
                <w:szCs w:val="20"/>
              </w:rPr>
              <w:t>4885</w:t>
            </w:r>
            <w:r w:rsidR="00CF1719">
              <w:rPr>
                <w:rFonts w:cs="Arial"/>
                <w:szCs w:val="20"/>
              </w:rPr>
              <w:t>/21 исх.</w:t>
            </w:r>
            <w:r w:rsidR="00F643F8" w:rsidRPr="007B4BD5">
              <w:rPr>
                <w:rFonts w:cs="Arial"/>
                <w:szCs w:val="20"/>
              </w:rPr>
              <w:t xml:space="preserve">   </w:t>
            </w:r>
          </w:p>
          <w:p w:rsidR="00F643F8" w:rsidRDefault="00F643F8" w:rsidP="005314E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7B4BD5">
              <w:rPr>
                <w:rFonts w:cs="Arial"/>
                <w:sz w:val="20"/>
                <w:szCs w:val="20"/>
              </w:rPr>
              <w:t xml:space="preserve">На № </w:t>
            </w:r>
            <w:r w:rsidR="005314E5">
              <w:rPr>
                <w:rFonts w:cs="Arial"/>
                <w:sz w:val="20"/>
                <w:szCs w:val="20"/>
              </w:rPr>
              <w:t>___________</w:t>
            </w:r>
            <w:r w:rsidRPr="007B4BD5">
              <w:rPr>
                <w:rFonts w:cs="Arial"/>
                <w:sz w:val="20"/>
                <w:szCs w:val="20"/>
              </w:rPr>
              <w:t xml:space="preserve"> от</w:t>
            </w:r>
            <w:r w:rsidR="009122B3">
              <w:rPr>
                <w:rFonts w:cs="Arial"/>
                <w:sz w:val="20"/>
                <w:szCs w:val="20"/>
              </w:rPr>
              <w:t xml:space="preserve"> </w:t>
            </w:r>
            <w:r w:rsidR="005314E5">
              <w:rPr>
                <w:rFonts w:cs="Arial"/>
                <w:sz w:val="20"/>
                <w:szCs w:val="20"/>
              </w:rPr>
              <w:t>__________</w:t>
            </w:r>
          </w:p>
          <w:p w:rsidR="00FA086E" w:rsidRPr="007B4BD5" w:rsidRDefault="00FA086E" w:rsidP="005314E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:rsidR="00F643F8" w:rsidRPr="003C1D1A" w:rsidRDefault="00214F25" w:rsidP="000208B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6"/>
                <w:szCs w:val="26"/>
              </w:rPr>
            </w:pPr>
            <w:r w:rsidRPr="003C1D1A">
              <w:rPr>
                <w:rFonts w:cs="Arial"/>
                <w:sz w:val="26"/>
                <w:szCs w:val="26"/>
              </w:rPr>
              <w:t>Акция «Безопасность детства-2023»</w:t>
            </w:r>
          </w:p>
        </w:tc>
        <w:tc>
          <w:tcPr>
            <w:tcW w:w="806" w:type="dxa"/>
            <w:vMerge/>
            <w:vAlign w:val="center"/>
          </w:tcPr>
          <w:p w:rsidR="00F643F8" w:rsidRPr="007B4BD5" w:rsidRDefault="00F643F8" w:rsidP="000208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3" w:type="dxa"/>
            <w:vMerge/>
            <w:vAlign w:val="center"/>
          </w:tcPr>
          <w:p w:rsidR="00F643F8" w:rsidRPr="007B4BD5" w:rsidRDefault="00F643F8" w:rsidP="000208BD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F643F8" w:rsidRPr="007B4BD5" w:rsidRDefault="00F643F8" w:rsidP="00F643F8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</w:p>
    <w:p w:rsidR="00F643F8" w:rsidRPr="00442AB6" w:rsidRDefault="00F643F8" w:rsidP="00F643F8"/>
    <w:p w:rsidR="00D92126" w:rsidRPr="003C1D1A" w:rsidRDefault="00D92126" w:rsidP="003C1D1A">
      <w:pPr>
        <w:jc w:val="center"/>
        <w:rPr>
          <w:sz w:val="26"/>
          <w:szCs w:val="26"/>
        </w:rPr>
      </w:pPr>
      <w:r w:rsidRPr="003C1D1A">
        <w:rPr>
          <w:sz w:val="26"/>
          <w:szCs w:val="26"/>
        </w:rPr>
        <w:t>Уважаемый руководитель!</w:t>
      </w:r>
    </w:p>
    <w:p w:rsidR="00214F25" w:rsidRPr="003C1D1A" w:rsidRDefault="00D92126" w:rsidP="003C1D1A">
      <w:pPr>
        <w:ind w:left="14" w:right="14"/>
        <w:jc w:val="both"/>
        <w:rPr>
          <w:sz w:val="26"/>
          <w:szCs w:val="26"/>
        </w:rPr>
      </w:pPr>
      <w:r w:rsidRPr="003C1D1A">
        <w:rPr>
          <w:sz w:val="26"/>
          <w:szCs w:val="26"/>
        </w:rPr>
        <w:tab/>
      </w:r>
      <w:r w:rsidR="00214F25" w:rsidRPr="003C1D1A">
        <w:rPr>
          <w:sz w:val="26"/>
          <w:szCs w:val="26"/>
        </w:rPr>
        <w:t>По инициативе Уполномоченного при Президенте РФ по правам ребенка в субъектах Российской Федерации проводится Всероссийская акция «Безопасность детства - 2023» (далее - Акция), которая направлена на предотвращение чрезвычайных происшествий с несовершеннолетними.</w:t>
      </w:r>
    </w:p>
    <w:p w:rsidR="00214F25" w:rsidRPr="003C1D1A" w:rsidRDefault="003C1D1A" w:rsidP="003C1D1A">
      <w:pPr>
        <w:ind w:left="14" w:right="1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214F25" w:rsidRPr="003C1D1A">
        <w:rPr>
          <w:b/>
          <w:sz w:val="26"/>
          <w:szCs w:val="26"/>
        </w:rPr>
        <w:t>В период с 1 ноября 2023 года по 28 февраля 2024 года</w:t>
      </w:r>
      <w:r>
        <w:rPr>
          <w:b/>
          <w:sz w:val="26"/>
          <w:szCs w:val="26"/>
        </w:rPr>
        <w:t xml:space="preserve"> в городе</w:t>
      </w:r>
      <w:r w:rsidR="00214F25" w:rsidRPr="003C1D1A">
        <w:rPr>
          <w:sz w:val="26"/>
          <w:szCs w:val="26"/>
        </w:rPr>
        <w:t xml:space="preserve"> </w:t>
      </w:r>
      <w:r w:rsidR="00214F25" w:rsidRPr="003C1D1A">
        <w:rPr>
          <w:b/>
          <w:sz w:val="26"/>
          <w:szCs w:val="26"/>
        </w:rPr>
        <w:t>проходит зимний этап Акции.</w:t>
      </w:r>
    </w:p>
    <w:p w:rsidR="003C1D1A" w:rsidRDefault="00214F25" w:rsidP="003C1D1A">
      <w:pPr>
        <w:ind w:right="14"/>
        <w:jc w:val="both"/>
        <w:rPr>
          <w:sz w:val="26"/>
          <w:szCs w:val="26"/>
        </w:rPr>
      </w:pPr>
      <w:r w:rsidRPr="003C1D1A">
        <w:rPr>
          <w:sz w:val="26"/>
          <w:szCs w:val="26"/>
        </w:rPr>
        <w:t>Основными задачами Акции являются:</w:t>
      </w:r>
    </w:p>
    <w:p w:rsidR="003C1D1A" w:rsidRDefault="00214F25" w:rsidP="003C1D1A">
      <w:pPr>
        <w:ind w:right="14"/>
        <w:jc w:val="both"/>
        <w:rPr>
          <w:sz w:val="26"/>
          <w:szCs w:val="26"/>
        </w:rPr>
      </w:pPr>
      <w:r w:rsidRPr="003C1D1A">
        <w:rPr>
          <w:sz w:val="26"/>
          <w:szCs w:val="26"/>
        </w:rPr>
        <w:t xml:space="preserve">– информирование детей и их родителей об основах безопасности жизнедеятельности; </w:t>
      </w:r>
    </w:p>
    <w:p w:rsidR="003C1D1A" w:rsidRDefault="00214F25" w:rsidP="003C1D1A">
      <w:pPr>
        <w:ind w:right="14"/>
        <w:jc w:val="both"/>
        <w:rPr>
          <w:sz w:val="26"/>
          <w:szCs w:val="26"/>
        </w:rPr>
      </w:pPr>
      <w:r w:rsidRPr="003C1D1A">
        <w:rPr>
          <w:sz w:val="26"/>
          <w:szCs w:val="26"/>
        </w:rPr>
        <w:t xml:space="preserve">– проведение мониторингов состояния объектов детской инфраструктуры; </w:t>
      </w:r>
    </w:p>
    <w:p w:rsidR="003C1D1A" w:rsidRDefault="00214F25" w:rsidP="003C1D1A">
      <w:pPr>
        <w:ind w:right="14"/>
        <w:jc w:val="both"/>
        <w:rPr>
          <w:sz w:val="26"/>
          <w:szCs w:val="26"/>
        </w:rPr>
      </w:pPr>
      <w:r w:rsidRPr="003C1D1A">
        <w:rPr>
          <w:sz w:val="26"/>
          <w:szCs w:val="26"/>
        </w:rPr>
        <w:t>– проверки безопасности на территории зданий и сооружений, представляющих потенциальную угрозу жизни и здоровью детей;</w:t>
      </w:r>
    </w:p>
    <w:p w:rsidR="003C1D1A" w:rsidRDefault="00214F25" w:rsidP="003C1D1A">
      <w:pPr>
        <w:ind w:right="14"/>
        <w:jc w:val="both"/>
        <w:rPr>
          <w:sz w:val="26"/>
          <w:szCs w:val="26"/>
        </w:rPr>
      </w:pPr>
      <w:r w:rsidRPr="003C1D1A">
        <w:rPr>
          <w:sz w:val="26"/>
          <w:szCs w:val="26"/>
        </w:rPr>
        <w:t>– содействие организованной занятости детей полезными видами деятельности;</w:t>
      </w:r>
    </w:p>
    <w:p w:rsidR="00214F25" w:rsidRPr="003C1D1A" w:rsidRDefault="00214F25" w:rsidP="003C1D1A">
      <w:pPr>
        <w:ind w:right="14"/>
        <w:jc w:val="both"/>
        <w:rPr>
          <w:sz w:val="26"/>
          <w:szCs w:val="26"/>
        </w:rPr>
      </w:pPr>
      <w:r w:rsidRPr="003C1D1A">
        <w:rPr>
          <w:sz w:val="26"/>
          <w:szCs w:val="26"/>
        </w:rPr>
        <w:t>– принятие мер, направленных на устранение выявленных нарушений.</w:t>
      </w:r>
    </w:p>
    <w:p w:rsidR="003C1D1A" w:rsidRDefault="00214F25" w:rsidP="003C1D1A">
      <w:pPr>
        <w:ind w:left="14" w:right="14"/>
        <w:jc w:val="both"/>
        <w:rPr>
          <w:sz w:val="26"/>
          <w:szCs w:val="26"/>
        </w:rPr>
      </w:pPr>
      <w:r w:rsidRPr="003C1D1A">
        <w:rPr>
          <w:sz w:val="26"/>
          <w:szCs w:val="26"/>
        </w:rPr>
        <w:t xml:space="preserve">По итогам проведения акции дополнительно к информационной справке прошу представить сведения о принятых мерах </w:t>
      </w:r>
      <w:proofErr w:type="gramStart"/>
      <w:r w:rsidRPr="003C1D1A">
        <w:rPr>
          <w:sz w:val="26"/>
          <w:szCs w:val="26"/>
        </w:rPr>
        <w:t>по</w:t>
      </w:r>
      <w:proofErr w:type="gramEnd"/>
      <w:r w:rsidRPr="003C1D1A">
        <w:rPr>
          <w:sz w:val="26"/>
          <w:szCs w:val="26"/>
        </w:rPr>
        <w:t>:</w:t>
      </w:r>
    </w:p>
    <w:p w:rsidR="003C1D1A" w:rsidRDefault="00214F25" w:rsidP="003C1D1A">
      <w:pPr>
        <w:ind w:left="14" w:right="14"/>
        <w:jc w:val="both"/>
        <w:rPr>
          <w:sz w:val="26"/>
          <w:szCs w:val="26"/>
        </w:rPr>
      </w:pPr>
      <w:r w:rsidRPr="003C1D1A">
        <w:rPr>
          <w:noProof/>
          <w:sz w:val="26"/>
          <w:szCs w:val="26"/>
        </w:rPr>
        <w:t>-</w:t>
      </w:r>
      <w:r w:rsidRPr="003C1D1A">
        <w:rPr>
          <w:sz w:val="26"/>
          <w:szCs w:val="26"/>
        </w:rPr>
        <w:t xml:space="preserve"> профилактике травматизма детей на объектах детской инфраструктуры, на объектах недостроенных и заброшенных зданий и сооружений, в местах организованного зимнего отдыха и стихийно образовавшихся мест отдыха детей и семей с детьми; </w:t>
      </w:r>
    </w:p>
    <w:p w:rsidR="003C1D1A" w:rsidRDefault="00214F25" w:rsidP="003C1D1A">
      <w:pPr>
        <w:ind w:left="14" w:right="14"/>
        <w:jc w:val="both"/>
        <w:rPr>
          <w:sz w:val="26"/>
          <w:szCs w:val="26"/>
        </w:rPr>
      </w:pPr>
      <w:r w:rsidRPr="003C1D1A">
        <w:rPr>
          <w:noProof/>
          <w:sz w:val="26"/>
          <w:szCs w:val="26"/>
        </w:rPr>
        <w:t>-</w:t>
      </w:r>
      <w:r w:rsidRPr="003C1D1A">
        <w:rPr>
          <w:sz w:val="26"/>
          <w:szCs w:val="26"/>
        </w:rPr>
        <w:t xml:space="preserve"> повышению уровня защищенности детей от дорожно-транспортных происшествий и их последствий, в том числе при организации перевозок несовершеннолетних; </w:t>
      </w:r>
    </w:p>
    <w:p w:rsidR="003C1D1A" w:rsidRDefault="00214F25" w:rsidP="003C1D1A">
      <w:pPr>
        <w:ind w:left="14" w:right="14"/>
        <w:jc w:val="both"/>
        <w:rPr>
          <w:sz w:val="26"/>
          <w:szCs w:val="26"/>
        </w:rPr>
      </w:pPr>
      <w:r w:rsidRPr="003C1D1A">
        <w:rPr>
          <w:noProof/>
          <w:sz w:val="26"/>
          <w:szCs w:val="26"/>
        </w:rPr>
        <w:t>-</w:t>
      </w:r>
      <w:r w:rsidRPr="003C1D1A">
        <w:rPr>
          <w:sz w:val="26"/>
          <w:szCs w:val="26"/>
        </w:rPr>
        <w:t xml:space="preserve"> предотвращению несчастных случаев при пожарах;</w:t>
      </w:r>
    </w:p>
    <w:p w:rsidR="003C1D1A" w:rsidRDefault="00214F25" w:rsidP="003C1D1A">
      <w:pPr>
        <w:ind w:left="14" w:right="14"/>
        <w:jc w:val="both"/>
        <w:rPr>
          <w:sz w:val="26"/>
          <w:szCs w:val="26"/>
        </w:rPr>
      </w:pPr>
      <w:r w:rsidRPr="003C1D1A">
        <w:rPr>
          <w:sz w:val="26"/>
          <w:szCs w:val="26"/>
        </w:rPr>
        <w:lastRenderedPageBreak/>
        <w:t xml:space="preserve"> </w:t>
      </w:r>
      <w:r w:rsidRPr="003C1D1A">
        <w:rPr>
          <w:noProof/>
          <w:sz w:val="26"/>
          <w:szCs w:val="26"/>
        </w:rPr>
        <w:t>-</w:t>
      </w:r>
      <w:r w:rsidRPr="003C1D1A">
        <w:rPr>
          <w:sz w:val="26"/>
          <w:szCs w:val="26"/>
        </w:rPr>
        <w:t xml:space="preserve">профилактике случаев нападений собак на детей в местах возможного скопления безнадзорных собак; </w:t>
      </w:r>
    </w:p>
    <w:p w:rsidR="003C1D1A" w:rsidRDefault="00214F25" w:rsidP="003C1D1A">
      <w:pPr>
        <w:ind w:left="14" w:right="14"/>
        <w:jc w:val="both"/>
        <w:rPr>
          <w:sz w:val="26"/>
          <w:szCs w:val="26"/>
        </w:rPr>
      </w:pPr>
      <w:r w:rsidRPr="003C1D1A">
        <w:rPr>
          <w:noProof/>
          <w:sz w:val="26"/>
          <w:szCs w:val="26"/>
        </w:rPr>
        <w:t xml:space="preserve">- </w:t>
      </w:r>
      <w:r w:rsidRPr="003C1D1A">
        <w:rPr>
          <w:b/>
          <w:sz w:val="26"/>
          <w:szCs w:val="26"/>
        </w:rPr>
        <w:t>по обеспечению занятости несовершеннолетних в зимний период с приложением фото- и видео материалов</w:t>
      </w:r>
      <w:r w:rsidRPr="003C1D1A">
        <w:rPr>
          <w:sz w:val="26"/>
          <w:szCs w:val="26"/>
        </w:rPr>
        <w:t xml:space="preserve">; </w:t>
      </w:r>
    </w:p>
    <w:p w:rsidR="00214F25" w:rsidRPr="003C1D1A" w:rsidRDefault="00214F25" w:rsidP="003C1D1A">
      <w:pPr>
        <w:ind w:left="14" w:right="14"/>
        <w:jc w:val="both"/>
        <w:rPr>
          <w:sz w:val="26"/>
          <w:szCs w:val="26"/>
        </w:rPr>
      </w:pPr>
      <w:r w:rsidRPr="003C1D1A">
        <w:rPr>
          <w:noProof/>
          <w:sz w:val="26"/>
          <w:szCs w:val="26"/>
        </w:rPr>
        <w:t>-</w:t>
      </w:r>
      <w:r w:rsidRPr="003C1D1A">
        <w:rPr>
          <w:sz w:val="26"/>
          <w:szCs w:val="26"/>
        </w:rPr>
        <w:t xml:space="preserve"> иным результативным практикам и новым форматам реализации Акции.</w:t>
      </w:r>
    </w:p>
    <w:p w:rsidR="00A66201" w:rsidRPr="003C1D1A" w:rsidRDefault="00214F25" w:rsidP="003C1D1A">
      <w:pPr>
        <w:jc w:val="both"/>
        <w:outlineLvl w:val="0"/>
        <w:rPr>
          <w:bCs/>
          <w:kern w:val="36"/>
          <w:sz w:val="26"/>
          <w:szCs w:val="26"/>
        </w:rPr>
      </w:pPr>
      <w:r w:rsidRPr="003C1D1A">
        <w:rPr>
          <w:sz w:val="26"/>
          <w:szCs w:val="26"/>
        </w:rPr>
        <w:tab/>
      </w:r>
      <w:r w:rsidR="00A66201" w:rsidRPr="003C1D1A">
        <w:rPr>
          <w:sz w:val="26"/>
          <w:szCs w:val="26"/>
        </w:rPr>
        <w:t xml:space="preserve">Для организации работы и проведения Акции с целью повышения уровня знаний у детей и их родителей основ безопасности жизнедеятельности и практических навыков поведения в опасных, экстремальных и чрезвычайных ситуациях направляем </w:t>
      </w:r>
    </w:p>
    <w:p w:rsidR="00A66201" w:rsidRPr="003C1D1A" w:rsidRDefault="00A66201" w:rsidP="003C1D1A">
      <w:pPr>
        <w:ind w:right="1483"/>
        <w:jc w:val="both"/>
        <w:rPr>
          <w:sz w:val="26"/>
          <w:szCs w:val="26"/>
        </w:rPr>
      </w:pPr>
      <w:r w:rsidRPr="003C1D1A">
        <w:rPr>
          <w:sz w:val="26"/>
          <w:szCs w:val="26"/>
        </w:rPr>
        <w:t>рекомендации по проведению зимнего периода акции «Безопасность детства».</w:t>
      </w:r>
    </w:p>
    <w:p w:rsidR="00A66201" w:rsidRPr="003C1D1A" w:rsidRDefault="00A66201" w:rsidP="003C1D1A">
      <w:pPr>
        <w:ind w:right="1483"/>
        <w:jc w:val="both"/>
        <w:rPr>
          <w:sz w:val="26"/>
          <w:szCs w:val="26"/>
        </w:rPr>
      </w:pPr>
      <w:r w:rsidRPr="003C1D1A">
        <w:rPr>
          <w:sz w:val="26"/>
          <w:szCs w:val="26"/>
        </w:rPr>
        <w:tab/>
        <w:t xml:space="preserve">Итоги зимнего этапа Акции прошу </w:t>
      </w:r>
      <w:r w:rsidR="005671AE" w:rsidRPr="003C1D1A">
        <w:rPr>
          <w:sz w:val="26"/>
          <w:szCs w:val="26"/>
        </w:rPr>
        <w:t xml:space="preserve">подвести и </w:t>
      </w:r>
      <w:r w:rsidRPr="003C1D1A">
        <w:rPr>
          <w:sz w:val="26"/>
          <w:szCs w:val="26"/>
        </w:rPr>
        <w:t>направить до 01 марта</w:t>
      </w:r>
      <w:r w:rsidR="005671AE" w:rsidRPr="003C1D1A">
        <w:rPr>
          <w:sz w:val="26"/>
          <w:szCs w:val="26"/>
        </w:rPr>
        <w:t xml:space="preserve"> </w:t>
      </w:r>
      <w:r w:rsidRPr="003C1D1A">
        <w:rPr>
          <w:sz w:val="26"/>
          <w:szCs w:val="26"/>
        </w:rPr>
        <w:t xml:space="preserve"> 2024 года</w:t>
      </w:r>
      <w:r w:rsidR="003C1D1A">
        <w:rPr>
          <w:sz w:val="26"/>
          <w:szCs w:val="26"/>
        </w:rPr>
        <w:t xml:space="preserve"> </w:t>
      </w:r>
      <w:proofErr w:type="gramStart"/>
      <w:r w:rsidR="003C1D1A">
        <w:rPr>
          <w:sz w:val="26"/>
          <w:szCs w:val="26"/>
        </w:rPr>
        <w:t>согласно формы</w:t>
      </w:r>
      <w:proofErr w:type="gramEnd"/>
      <w:r w:rsidR="003C1D1A">
        <w:rPr>
          <w:sz w:val="26"/>
          <w:szCs w:val="26"/>
        </w:rPr>
        <w:t xml:space="preserve"> отчетности </w:t>
      </w:r>
      <w:r w:rsidR="005671AE" w:rsidRPr="003C1D1A">
        <w:rPr>
          <w:sz w:val="26"/>
          <w:szCs w:val="26"/>
        </w:rPr>
        <w:t xml:space="preserve"> на </w:t>
      </w:r>
      <w:proofErr w:type="spellStart"/>
      <w:r w:rsidR="005671AE" w:rsidRPr="003C1D1A">
        <w:rPr>
          <w:sz w:val="26"/>
          <w:szCs w:val="26"/>
        </w:rPr>
        <w:t>эл</w:t>
      </w:r>
      <w:proofErr w:type="spellEnd"/>
      <w:r w:rsidR="005671AE" w:rsidRPr="003C1D1A">
        <w:rPr>
          <w:sz w:val="26"/>
          <w:szCs w:val="26"/>
        </w:rPr>
        <w:t xml:space="preserve">. адрес: </w:t>
      </w:r>
      <w:hyperlink r:id="rId6" w:history="1">
        <w:r w:rsidR="005671AE" w:rsidRPr="003C1D1A">
          <w:rPr>
            <w:rStyle w:val="a6"/>
            <w:sz w:val="26"/>
            <w:szCs w:val="26"/>
          </w:rPr>
          <w:t>obrazovanie@orsk-adm.ru</w:t>
        </w:r>
      </w:hyperlink>
      <w:r w:rsidR="005671AE" w:rsidRPr="003C1D1A">
        <w:rPr>
          <w:sz w:val="26"/>
          <w:szCs w:val="26"/>
        </w:rPr>
        <w:t xml:space="preserve"> для Л.В. </w:t>
      </w:r>
      <w:proofErr w:type="spellStart"/>
      <w:r w:rsidR="005671AE" w:rsidRPr="003C1D1A">
        <w:rPr>
          <w:sz w:val="26"/>
          <w:szCs w:val="26"/>
        </w:rPr>
        <w:t>Лынниковой</w:t>
      </w:r>
      <w:proofErr w:type="spellEnd"/>
    </w:p>
    <w:p w:rsidR="005671AE" w:rsidRPr="003C1D1A" w:rsidRDefault="005671AE" w:rsidP="003C1D1A">
      <w:pPr>
        <w:ind w:right="1483"/>
        <w:jc w:val="both"/>
        <w:rPr>
          <w:sz w:val="26"/>
          <w:szCs w:val="26"/>
        </w:rPr>
      </w:pPr>
    </w:p>
    <w:p w:rsidR="00214F25" w:rsidRPr="003C1D1A" w:rsidRDefault="00214F25" w:rsidP="003C1D1A">
      <w:pPr>
        <w:jc w:val="both"/>
        <w:rPr>
          <w:sz w:val="26"/>
          <w:szCs w:val="26"/>
        </w:rPr>
      </w:pPr>
    </w:p>
    <w:p w:rsidR="00214F25" w:rsidRPr="003C1D1A" w:rsidRDefault="00214F25" w:rsidP="003C1D1A">
      <w:pPr>
        <w:ind w:right="45"/>
        <w:jc w:val="both"/>
        <w:rPr>
          <w:sz w:val="26"/>
          <w:szCs w:val="26"/>
        </w:rPr>
      </w:pPr>
      <w:r w:rsidRPr="003C1D1A">
        <w:rPr>
          <w:sz w:val="26"/>
          <w:szCs w:val="26"/>
        </w:rPr>
        <w:t xml:space="preserve">Приложение: 1. Рекомендации по проведению на 3 л., 1 экз.      </w:t>
      </w:r>
    </w:p>
    <w:p w:rsidR="00F07253" w:rsidRPr="003C1D1A" w:rsidRDefault="00214F25" w:rsidP="003C1D1A">
      <w:pPr>
        <w:jc w:val="both"/>
        <w:rPr>
          <w:sz w:val="26"/>
          <w:szCs w:val="26"/>
        </w:rPr>
      </w:pPr>
      <w:r w:rsidRPr="003C1D1A">
        <w:rPr>
          <w:sz w:val="26"/>
          <w:szCs w:val="26"/>
        </w:rPr>
        <w:t xml:space="preserve">                        2.  Форма отчетности для заполнения на 4 л., 1 экз.</w:t>
      </w:r>
    </w:p>
    <w:p w:rsidR="003C1D1A" w:rsidRPr="003C1D1A" w:rsidRDefault="003C1D1A" w:rsidP="003C1D1A">
      <w:pPr>
        <w:jc w:val="both"/>
        <w:outlineLvl w:val="0"/>
        <w:rPr>
          <w:b/>
          <w:color w:val="3B2A1A"/>
          <w:sz w:val="26"/>
          <w:szCs w:val="26"/>
        </w:rPr>
      </w:pPr>
    </w:p>
    <w:p w:rsidR="003C1D1A" w:rsidRPr="003C1D1A" w:rsidRDefault="003C1D1A" w:rsidP="003C1D1A">
      <w:pPr>
        <w:jc w:val="both"/>
        <w:outlineLvl w:val="0"/>
        <w:rPr>
          <w:b/>
          <w:color w:val="3B2A1A"/>
          <w:sz w:val="26"/>
          <w:szCs w:val="26"/>
        </w:rPr>
      </w:pPr>
    </w:p>
    <w:p w:rsidR="003C1D1A" w:rsidRDefault="003C1D1A" w:rsidP="00CF1719">
      <w:pPr>
        <w:outlineLvl w:val="0"/>
        <w:rPr>
          <w:b/>
          <w:color w:val="3B2A1A"/>
          <w:sz w:val="28"/>
          <w:szCs w:val="28"/>
        </w:rPr>
      </w:pPr>
    </w:p>
    <w:p w:rsidR="003C1D1A" w:rsidRDefault="003C1D1A" w:rsidP="00CF1719">
      <w:pPr>
        <w:outlineLvl w:val="0"/>
        <w:rPr>
          <w:b/>
          <w:color w:val="3B2A1A"/>
          <w:sz w:val="28"/>
          <w:szCs w:val="28"/>
        </w:rPr>
      </w:pPr>
    </w:p>
    <w:p w:rsidR="00CF1719" w:rsidRDefault="00CF1719" w:rsidP="00CF1719">
      <w:pPr>
        <w:outlineLvl w:val="0"/>
        <w:rPr>
          <w:b/>
          <w:bCs/>
          <w:kern w:val="36"/>
        </w:rPr>
      </w:pPr>
      <w:r>
        <w:rPr>
          <w:sz w:val="28"/>
          <w:szCs w:val="28"/>
        </w:rPr>
        <w:t>Начальник управления образования                                                 С.В.Маслова</w:t>
      </w:r>
    </w:p>
    <w:p w:rsidR="00CF1719" w:rsidRDefault="00CF1719" w:rsidP="00CF1719">
      <w:pPr>
        <w:jc w:val="center"/>
        <w:outlineLvl w:val="0"/>
        <w:rPr>
          <w:b/>
          <w:bCs/>
          <w:kern w:val="36"/>
        </w:rPr>
      </w:pPr>
    </w:p>
    <w:p w:rsidR="00CF1719" w:rsidRDefault="00CF1719" w:rsidP="00CF1719">
      <w:pPr>
        <w:jc w:val="center"/>
        <w:outlineLvl w:val="0"/>
        <w:rPr>
          <w:b/>
          <w:bCs/>
          <w:kern w:val="36"/>
        </w:rPr>
      </w:pPr>
    </w:p>
    <w:p w:rsidR="00CF1719" w:rsidRDefault="00CF1719" w:rsidP="00CF1719">
      <w:pPr>
        <w:outlineLvl w:val="0"/>
        <w:rPr>
          <w:bCs/>
          <w:kern w:val="36"/>
        </w:rPr>
      </w:pPr>
    </w:p>
    <w:p w:rsidR="00CF1719" w:rsidRDefault="00CF1719" w:rsidP="00CF1719">
      <w:pPr>
        <w:outlineLvl w:val="0"/>
        <w:rPr>
          <w:bCs/>
          <w:kern w:val="36"/>
        </w:rPr>
      </w:pPr>
    </w:p>
    <w:p w:rsidR="00CF1719" w:rsidRDefault="00CF1719" w:rsidP="00CF1719">
      <w:pPr>
        <w:outlineLvl w:val="0"/>
        <w:rPr>
          <w:bCs/>
          <w:kern w:val="36"/>
        </w:rPr>
      </w:pPr>
    </w:p>
    <w:p w:rsidR="00CF1719" w:rsidRDefault="00CF1719" w:rsidP="00CF1719">
      <w:pPr>
        <w:outlineLvl w:val="0"/>
        <w:rPr>
          <w:bCs/>
          <w:kern w:val="36"/>
        </w:rPr>
      </w:pPr>
    </w:p>
    <w:p w:rsidR="00CF1719" w:rsidRDefault="00CF1719" w:rsidP="00CF1719">
      <w:pPr>
        <w:outlineLvl w:val="0"/>
        <w:rPr>
          <w:bCs/>
          <w:kern w:val="36"/>
          <w:sz w:val="20"/>
          <w:szCs w:val="20"/>
        </w:rPr>
      </w:pPr>
    </w:p>
    <w:p w:rsidR="00CF1719" w:rsidRDefault="00CF1719" w:rsidP="00CF1719">
      <w:pPr>
        <w:outlineLvl w:val="0"/>
        <w:rPr>
          <w:bCs/>
          <w:kern w:val="36"/>
          <w:sz w:val="20"/>
          <w:szCs w:val="20"/>
        </w:rPr>
      </w:pPr>
    </w:p>
    <w:p w:rsidR="00CF1719" w:rsidRDefault="00CF1719" w:rsidP="00CF1719">
      <w:pPr>
        <w:outlineLvl w:val="0"/>
        <w:rPr>
          <w:bCs/>
          <w:kern w:val="36"/>
          <w:sz w:val="20"/>
          <w:szCs w:val="20"/>
        </w:rPr>
      </w:pPr>
    </w:p>
    <w:p w:rsidR="00CF1719" w:rsidRDefault="00CF1719" w:rsidP="00CF1719">
      <w:pPr>
        <w:outlineLvl w:val="0"/>
        <w:rPr>
          <w:bCs/>
          <w:kern w:val="36"/>
          <w:sz w:val="20"/>
          <w:szCs w:val="20"/>
        </w:rPr>
      </w:pPr>
    </w:p>
    <w:p w:rsidR="00CF1719" w:rsidRDefault="00CF1719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CF1719">
      <w:pPr>
        <w:outlineLvl w:val="0"/>
        <w:rPr>
          <w:bCs/>
          <w:kern w:val="36"/>
          <w:sz w:val="20"/>
          <w:szCs w:val="20"/>
        </w:rPr>
      </w:pPr>
    </w:p>
    <w:p w:rsidR="003C1D1A" w:rsidRPr="00393A39" w:rsidRDefault="003C1D1A" w:rsidP="003C1D1A">
      <w:pPr>
        <w:outlineLvl w:val="0"/>
        <w:rPr>
          <w:bCs/>
          <w:kern w:val="36"/>
          <w:sz w:val="20"/>
          <w:szCs w:val="20"/>
        </w:rPr>
      </w:pPr>
      <w:r w:rsidRPr="00393A39">
        <w:rPr>
          <w:bCs/>
          <w:kern w:val="36"/>
          <w:sz w:val="20"/>
          <w:szCs w:val="20"/>
        </w:rPr>
        <w:t xml:space="preserve">Исп. </w:t>
      </w:r>
      <w:proofErr w:type="spellStart"/>
      <w:r w:rsidRPr="00393A39">
        <w:rPr>
          <w:bCs/>
          <w:kern w:val="36"/>
          <w:sz w:val="20"/>
          <w:szCs w:val="20"/>
        </w:rPr>
        <w:t>Л.В.Лынникова</w:t>
      </w:r>
      <w:proofErr w:type="spellEnd"/>
      <w:r w:rsidRPr="00393A39">
        <w:rPr>
          <w:bCs/>
          <w:kern w:val="36"/>
          <w:sz w:val="20"/>
          <w:szCs w:val="20"/>
        </w:rPr>
        <w:t xml:space="preserve"> </w:t>
      </w:r>
    </w:p>
    <w:p w:rsidR="003C1D1A" w:rsidRDefault="003C1D1A" w:rsidP="003C1D1A">
      <w:pPr>
        <w:outlineLvl w:val="0"/>
        <w:rPr>
          <w:bCs/>
          <w:kern w:val="36"/>
          <w:sz w:val="20"/>
          <w:szCs w:val="20"/>
        </w:rPr>
      </w:pPr>
      <w:r w:rsidRPr="00393A39">
        <w:rPr>
          <w:bCs/>
          <w:kern w:val="36"/>
          <w:sz w:val="20"/>
          <w:szCs w:val="20"/>
        </w:rPr>
        <w:t xml:space="preserve"> 8(3537)25-55-36</w:t>
      </w:r>
    </w:p>
    <w:p w:rsidR="003C1D1A" w:rsidRDefault="003C1D1A" w:rsidP="00A66201">
      <w:pPr>
        <w:jc w:val="right"/>
        <w:outlineLvl w:val="0"/>
        <w:rPr>
          <w:bCs/>
          <w:kern w:val="36"/>
          <w:sz w:val="20"/>
          <w:szCs w:val="20"/>
        </w:rPr>
      </w:pPr>
    </w:p>
    <w:p w:rsidR="00A66201" w:rsidRDefault="003C1D1A" w:rsidP="00A66201">
      <w:pPr>
        <w:jc w:val="right"/>
        <w:outlineLvl w:val="0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lastRenderedPageBreak/>
        <w:t>П</w:t>
      </w:r>
      <w:r w:rsidR="00A66201">
        <w:rPr>
          <w:bCs/>
          <w:kern w:val="36"/>
          <w:sz w:val="20"/>
          <w:szCs w:val="20"/>
        </w:rPr>
        <w:t>риложение</w:t>
      </w:r>
      <w:r>
        <w:rPr>
          <w:bCs/>
          <w:kern w:val="36"/>
          <w:sz w:val="20"/>
          <w:szCs w:val="20"/>
        </w:rPr>
        <w:t xml:space="preserve"> 1</w:t>
      </w:r>
    </w:p>
    <w:p w:rsidR="00A66201" w:rsidRDefault="00A66201" w:rsidP="00A66201">
      <w:pPr>
        <w:outlineLvl w:val="0"/>
        <w:rPr>
          <w:bCs/>
          <w:kern w:val="36"/>
          <w:sz w:val="20"/>
          <w:szCs w:val="20"/>
        </w:rPr>
      </w:pPr>
    </w:p>
    <w:p w:rsidR="00A66201" w:rsidRDefault="00A66201" w:rsidP="00A66201">
      <w:pPr>
        <w:ind w:left="1474" w:right="1483" w:hanging="10"/>
        <w:jc w:val="center"/>
        <w:rPr>
          <w:szCs w:val="28"/>
        </w:rPr>
      </w:pPr>
      <w:r w:rsidRPr="00855210">
        <w:rPr>
          <w:szCs w:val="28"/>
        </w:rPr>
        <w:t>Рекомендации по проведению зимнего периода акции «Безопасность детства»</w:t>
      </w:r>
    </w:p>
    <w:p w:rsidR="00A66201" w:rsidRPr="00855210" w:rsidRDefault="00A66201" w:rsidP="00A66201">
      <w:pPr>
        <w:ind w:left="1474" w:right="1483" w:hanging="10"/>
        <w:jc w:val="center"/>
        <w:rPr>
          <w:szCs w:val="28"/>
        </w:rPr>
      </w:pPr>
    </w:p>
    <w:p w:rsidR="00A66201" w:rsidRPr="00855210" w:rsidRDefault="00A66201" w:rsidP="00A66201">
      <w:pPr>
        <w:ind w:left="14" w:right="14"/>
        <w:rPr>
          <w:szCs w:val="28"/>
        </w:rPr>
      </w:pPr>
      <w:r w:rsidRPr="00855210">
        <w:rPr>
          <w:szCs w:val="28"/>
        </w:rPr>
        <w:t>В зимний период значительно возрастает риск детского травматизма и несчастных случаев в жизни несовершеннолетних.</w:t>
      </w:r>
    </w:p>
    <w:p w:rsidR="00A66201" w:rsidRPr="00855210" w:rsidRDefault="00A66201" w:rsidP="00A66201">
      <w:pPr>
        <w:ind w:left="14" w:right="14"/>
        <w:rPr>
          <w:szCs w:val="28"/>
        </w:rPr>
      </w:pPr>
      <w:r w:rsidRPr="00855210">
        <w:rPr>
          <w:szCs w:val="28"/>
        </w:rPr>
        <w:t xml:space="preserve">Акция «Безопасность детства» (далее </w:t>
      </w:r>
      <w:r w:rsidRPr="003B6AB3">
        <w:rPr>
          <w:szCs w:val="28"/>
        </w:rPr>
        <w:t>–</w:t>
      </w:r>
      <w:r w:rsidRPr="00855210">
        <w:rPr>
          <w:szCs w:val="28"/>
        </w:rPr>
        <w:t xml:space="preserve"> Акция) в зимний период направлена на создание условий, обеспечивающих охрану жизни и здоровья детей, особенно в период школьных каникул, когда дети больше времени находятся на улице и остаются без присмотра взрослых.</w:t>
      </w:r>
    </w:p>
    <w:p w:rsidR="00A66201" w:rsidRPr="00855210" w:rsidRDefault="00A66201" w:rsidP="00A66201">
      <w:pPr>
        <w:ind w:left="14" w:right="14"/>
        <w:rPr>
          <w:szCs w:val="28"/>
        </w:rPr>
      </w:pPr>
      <w:r w:rsidRPr="00855210">
        <w:rPr>
          <w:szCs w:val="28"/>
        </w:rPr>
        <w:t>Рекомендуем принять следующие организационные меры по обеспечению безопасности жизни и здоровья детей:</w:t>
      </w:r>
    </w:p>
    <w:p w:rsidR="00A66201" w:rsidRPr="00855210" w:rsidRDefault="00A66201" w:rsidP="00A66201">
      <w:pPr>
        <w:ind w:left="360" w:right="14"/>
        <w:rPr>
          <w:noProof/>
          <w:szCs w:val="28"/>
        </w:rPr>
      </w:pPr>
      <w:r w:rsidRPr="003B6AB3">
        <w:rPr>
          <w:szCs w:val="28"/>
        </w:rPr>
        <w:t>–</w:t>
      </w:r>
      <w:r>
        <w:rPr>
          <w:szCs w:val="28"/>
        </w:rPr>
        <w:t xml:space="preserve"> </w:t>
      </w:r>
      <w:r w:rsidRPr="00855210">
        <w:rPr>
          <w:szCs w:val="28"/>
        </w:rPr>
        <w:t xml:space="preserve">создать рабочую группу по безопасности с участием заинтересованных представителей органов власти, общественности, некоммерческих организаций; </w:t>
      </w:r>
    </w:p>
    <w:p w:rsidR="00A66201" w:rsidRDefault="00A66201" w:rsidP="00A66201">
      <w:pPr>
        <w:ind w:left="360" w:right="14"/>
        <w:rPr>
          <w:noProof/>
        </w:rPr>
      </w:pPr>
      <w:r w:rsidRPr="003B6AB3">
        <w:rPr>
          <w:szCs w:val="28"/>
        </w:rPr>
        <w:t>–</w:t>
      </w:r>
      <w:r w:rsidRPr="00855210">
        <w:rPr>
          <w:szCs w:val="28"/>
        </w:rPr>
        <w:t xml:space="preserve"> разработать и реализовать план профилактических и проверочных мероприятий, направленных на профилактику детского травматизма и закрепление знаний о правилах поведения в зимний период; </w:t>
      </w:r>
    </w:p>
    <w:p w:rsidR="00A66201" w:rsidRPr="00855210" w:rsidRDefault="00A66201" w:rsidP="00A66201">
      <w:pPr>
        <w:ind w:left="360" w:right="14"/>
        <w:rPr>
          <w:szCs w:val="28"/>
        </w:rPr>
      </w:pPr>
      <w:r w:rsidRPr="003B6AB3">
        <w:rPr>
          <w:noProof/>
        </w:rPr>
        <w:t>–</w:t>
      </w:r>
      <w:r>
        <w:rPr>
          <w:noProof/>
        </w:rPr>
        <w:t xml:space="preserve"> </w:t>
      </w:r>
      <w:r w:rsidRPr="00855210">
        <w:rPr>
          <w:szCs w:val="28"/>
        </w:rPr>
        <w:t>продолжить работу, направленную на освоение детьми практических навыков поведения в опасных, экстремальных и чрезвычайных ситуациях. Возможные мероприятия в рамках Акции:</w:t>
      </w:r>
    </w:p>
    <w:p w:rsidR="00A66201" w:rsidRPr="00855210" w:rsidRDefault="00A66201" w:rsidP="00A66201">
      <w:pPr>
        <w:ind w:left="4" w:right="9"/>
        <w:rPr>
          <w:szCs w:val="28"/>
        </w:rPr>
      </w:pPr>
      <w:r w:rsidRPr="00855210">
        <w:rPr>
          <w:szCs w:val="28"/>
        </w:rPr>
        <w:t>1. Просвещение, информирование детей и взрослых о возможных опасностях и способах их преодоления:</w:t>
      </w:r>
    </w:p>
    <w:p w:rsidR="00A66201" w:rsidRPr="00855210" w:rsidRDefault="00A66201" w:rsidP="00A66201">
      <w:pPr>
        <w:ind w:left="355"/>
        <w:rPr>
          <w:noProof/>
          <w:szCs w:val="28"/>
        </w:rPr>
      </w:pPr>
      <w:r w:rsidRPr="003B6AB3">
        <w:rPr>
          <w:szCs w:val="28"/>
        </w:rPr>
        <w:t>–</w:t>
      </w:r>
      <w:r w:rsidRPr="00855210">
        <w:rPr>
          <w:szCs w:val="28"/>
        </w:rPr>
        <w:t xml:space="preserve"> анонсирование в СМИ, на официальных сайтах и страницах в социальных сетях региональных уполномоченных по правам ребенка, органов исполнительной власти и подведомственных учреждений, партнерских организаций информации о реализуемых мероприятиях; </w:t>
      </w:r>
    </w:p>
    <w:p w:rsidR="00A66201" w:rsidRPr="00855210" w:rsidRDefault="00A66201" w:rsidP="00A66201">
      <w:pPr>
        <w:ind w:left="355"/>
        <w:rPr>
          <w:szCs w:val="28"/>
        </w:rPr>
      </w:pPr>
      <w:r w:rsidRPr="003B6AB3">
        <w:rPr>
          <w:noProof/>
          <w:szCs w:val="28"/>
        </w:rPr>
        <w:t>–</w:t>
      </w:r>
      <w:r w:rsidRPr="00855210">
        <w:rPr>
          <w:noProof/>
          <w:szCs w:val="28"/>
        </w:rPr>
        <w:t xml:space="preserve"> </w:t>
      </w:r>
      <w:r w:rsidRPr="00855210">
        <w:rPr>
          <w:szCs w:val="28"/>
        </w:rPr>
        <w:t>создание и распространение, в том числе с участием партнерских организаций, фото- и видеоматериалов по тематике Акции;</w:t>
      </w:r>
    </w:p>
    <w:p w:rsidR="00A66201" w:rsidRPr="00855210" w:rsidRDefault="00A66201" w:rsidP="00A66201">
      <w:pPr>
        <w:ind w:left="355"/>
        <w:rPr>
          <w:szCs w:val="28"/>
        </w:rPr>
      </w:pPr>
      <w:r w:rsidRPr="003B6AB3">
        <w:rPr>
          <w:szCs w:val="28"/>
        </w:rPr>
        <w:t>–</w:t>
      </w:r>
      <w:r w:rsidRPr="00855210">
        <w:rPr>
          <w:szCs w:val="28"/>
        </w:rPr>
        <w:t xml:space="preserve"> размещение в общественных местах информационных плакатов, распространение листовок и </w:t>
      </w:r>
      <w:proofErr w:type="spellStart"/>
      <w:r w:rsidRPr="00855210">
        <w:rPr>
          <w:szCs w:val="28"/>
        </w:rPr>
        <w:t>промо-материалов</w:t>
      </w:r>
      <w:proofErr w:type="spellEnd"/>
      <w:r w:rsidRPr="00855210">
        <w:rPr>
          <w:szCs w:val="28"/>
        </w:rPr>
        <w:t xml:space="preserve"> с информацией о необходимости обеспечения безопасности детей и контактными данными горячей линии; </w:t>
      </w:r>
    </w:p>
    <w:p w:rsidR="00A66201" w:rsidRPr="00855210" w:rsidRDefault="00A66201" w:rsidP="00A66201">
      <w:pPr>
        <w:ind w:left="355"/>
        <w:rPr>
          <w:noProof/>
          <w:szCs w:val="28"/>
        </w:rPr>
      </w:pPr>
      <w:r w:rsidRPr="003B6AB3">
        <w:rPr>
          <w:szCs w:val="28"/>
        </w:rPr>
        <w:t>–</w:t>
      </w:r>
      <w:r w:rsidRPr="00855210">
        <w:rPr>
          <w:szCs w:val="28"/>
        </w:rPr>
        <w:t xml:space="preserve"> проведение семинаров-совещаний для педагогических работников, специалистов по социальной работе для вовлечения в реализацию Акции; </w:t>
      </w:r>
      <w:r w:rsidRPr="003B6AB3">
        <w:rPr>
          <w:szCs w:val="28"/>
        </w:rPr>
        <w:t>–</w:t>
      </w:r>
      <w:r w:rsidRPr="00855210">
        <w:rPr>
          <w:szCs w:val="28"/>
        </w:rPr>
        <w:t xml:space="preserve"> организация оповещения граждан с помощью звукоусиливающих устройств о зонах риска для детей и мерах по профилактике несчастных случаев; </w:t>
      </w:r>
    </w:p>
    <w:p w:rsidR="00A66201" w:rsidRPr="00855210" w:rsidRDefault="00A66201" w:rsidP="00A66201">
      <w:pPr>
        <w:ind w:left="355"/>
        <w:rPr>
          <w:noProof/>
          <w:szCs w:val="28"/>
        </w:rPr>
      </w:pPr>
      <w:r w:rsidRPr="003B6AB3">
        <w:rPr>
          <w:noProof/>
          <w:szCs w:val="28"/>
        </w:rPr>
        <w:t>–</w:t>
      </w:r>
      <w:r w:rsidRPr="00855210">
        <w:rPr>
          <w:szCs w:val="28"/>
        </w:rPr>
        <w:t xml:space="preserve"> проведение просветительских мероприятий (семинаров, лекториев, тренингов и других) для родителей и законных представителей детей по вопросам ответственного </w:t>
      </w:r>
      <w:proofErr w:type="spellStart"/>
      <w:r w:rsidRPr="00855210">
        <w:rPr>
          <w:szCs w:val="28"/>
        </w:rPr>
        <w:t>родительства</w:t>
      </w:r>
      <w:proofErr w:type="spellEnd"/>
      <w:r w:rsidRPr="00855210">
        <w:rPr>
          <w:szCs w:val="28"/>
        </w:rPr>
        <w:t xml:space="preserve"> в сфере защиты прав ребенка; </w:t>
      </w:r>
    </w:p>
    <w:p w:rsidR="00A66201" w:rsidRPr="00855210" w:rsidRDefault="00A66201" w:rsidP="00A66201">
      <w:pPr>
        <w:ind w:left="355"/>
        <w:rPr>
          <w:noProof/>
          <w:szCs w:val="28"/>
        </w:rPr>
      </w:pPr>
      <w:r w:rsidRPr="003B6AB3">
        <w:rPr>
          <w:noProof/>
          <w:szCs w:val="28"/>
        </w:rPr>
        <w:t>–</w:t>
      </w:r>
      <w:r w:rsidRPr="00855210">
        <w:rPr>
          <w:noProof/>
          <w:szCs w:val="28"/>
        </w:rPr>
        <w:t xml:space="preserve"> </w:t>
      </w:r>
      <w:r w:rsidRPr="00855210">
        <w:rPr>
          <w:szCs w:val="28"/>
        </w:rPr>
        <w:t xml:space="preserve"> проведение в школах классных часов, видео-лекториев, круглых столов, дискуссий, бесед, интерактивных занятий, </w:t>
      </w:r>
      <w:proofErr w:type="spellStart"/>
      <w:r w:rsidRPr="00855210">
        <w:rPr>
          <w:szCs w:val="28"/>
        </w:rPr>
        <w:t>онлайн-квестов</w:t>
      </w:r>
      <w:proofErr w:type="spellEnd"/>
      <w:r w:rsidRPr="00855210">
        <w:rPr>
          <w:szCs w:val="28"/>
        </w:rPr>
        <w:t xml:space="preserve">, конкурсов рисунков, плакатов и т.п. для детей с целью формирования у ребенка навыков безопасного поведения в опасных ситуациях; </w:t>
      </w:r>
    </w:p>
    <w:p w:rsidR="00A66201" w:rsidRPr="00855210" w:rsidRDefault="00A66201" w:rsidP="00A66201">
      <w:pPr>
        <w:ind w:left="4" w:right="9"/>
        <w:rPr>
          <w:szCs w:val="28"/>
        </w:rPr>
      </w:pPr>
      <w:r>
        <w:rPr>
          <w:szCs w:val="28"/>
        </w:rPr>
        <w:t>2</w:t>
      </w:r>
      <w:r w:rsidRPr="00855210">
        <w:rPr>
          <w:szCs w:val="28"/>
        </w:rPr>
        <w:t>. Организация занятости детей на улице и в общественных пространствах:</w:t>
      </w:r>
      <w:r w:rsidRPr="00855210">
        <w:rPr>
          <w:noProof/>
          <w:szCs w:val="28"/>
        </w:rPr>
        <w:drawing>
          <wp:inline distT="0" distB="0" distL="0" distR="0">
            <wp:extent cx="3048" cy="73156"/>
            <wp:effectExtent l="0" t="0" r="0" b="0"/>
            <wp:docPr id="80171" name="Picture 80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71" name="Picture 801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201" w:rsidRPr="00855210" w:rsidRDefault="00A66201" w:rsidP="00A66201">
      <w:pPr>
        <w:ind w:left="360" w:right="14"/>
        <w:rPr>
          <w:noProof/>
          <w:szCs w:val="28"/>
        </w:rPr>
      </w:pPr>
      <w:r w:rsidRPr="003B6AB3">
        <w:rPr>
          <w:szCs w:val="28"/>
        </w:rPr>
        <w:t>–</w:t>
      </w:r>
      <w:r w:rsidRPr="00855210">
        <w:rPr>
          <w:szCs w:val="28"/>
        </w:rPr>
        <w:t xml:space="preserve"> организация досуга в зонах зимнего отдыха; </w:t>
      </w:r>
    </w:p>
    <w:p w:rsidR="00A66201" w:rsidRPr="00855210" w:rsidRDefault="00A66201" w:rsidP="00A66201">
      <w:pPr>
        <w:ind w:left="360" w:right="14"/>
        <w:rPr>
          <w:noProof/>
          <w:szCs w:val="28"/>
        </w:rPr>
      </w:pPr>
      <w:r w:rsidRPr="003B6AB3">
        <w:rPr>
          <w:szCs w:val="28"/>
        </w:rPr>
        <w:t>–</w:t>
      </w:r>
      <w:r w:rsidRPr="00855210">
        <w:rPr>
          <w:szCs w:val="28"/>
        </w:rPr>
        <w:t xml:space="preserve"> проведение тематических </w:t>
      </w:r>
      <w:proofErr w:type="spellStart"/>
      <w:r w:rsidRPr="00855210">
        <w:rPr>
          <w:szCs w:val="28"/>
        </w:rPr>
        <w:t>культурно-досуговых</w:t>
      </w:r>
      <w:proofErr w:type="spellEnd"/>
      <w:r w:rsidRPr="00855210">
        <w:rPr>
          <w:szCs w:val="28"/>
        </w:rPr>
        <w:t xml:space="preserve"> мероприятий в зимний период, в том числе для детей из семей, находящихся в тяжелой жизненной ситуации; </w:t>
      </w:r>
    </w:p>
    <w:p w:rsidR="00A66201" w:rsidRPr="00855210" w:rsidRDefault="00A66201" w:rsidP="00A66201">
      <w:pPr>
        <w:ind w:left="360" w:right="14"/>
        <w:rPr>
          <w:szCs w:val="28"/>
        </w:rPr>
      </w:pPr>
      <w:r w:rsidRPr="003B6AB3">
        <w:rPr>
          <w:noProof/>
          <w:szCs w:val="28"/>
        </w:rPr>
        <w:t>–</w:t>
      </w:r>
      <w:r w:rsidRPr="00855210">
        <w:rPr>
          <w:szCs w:val="28"/>
        </w:rPr>
        <w:t xml:space="preserve"> поддержка школьных и родительских инициатив по организации коллективной занятости детей;</w:t>
      </w:r>
    </w:p>
    <w:p w:rsidR="00A66201" w:rsidRPr="00855210" w:rsidRDefault="00A66201" w:rsidP="00A66201">
      <w:pPr>
        <w:ind w:left="14" w:right="14"/>
        <w:rPr>
          <w:szCs w:val="28"/>
        </w:rPr>
      </w:pPr>
      <w:r w:rsidRPr="00855210">
        <w:rPr>
          <w:szCs w:val="28"/>
        </w:rPr>
        <w:t>В преддверие зимнего периода предлагаем вам обратить повышенное внимание на следующие направления обеспечения безопасности детей:</w:t>
      </w:r>
    </w:p>
    <w:p w:rsidR="00A66201" w:rsidRPr="00855210" w:rsidRDefault="00A66201" w:rsidP="00A66201">
      <w:pPr>
        <w:ind w:left="4" w:right="9"/>
        <w:rPr>
          <w:b/>
          <w:szCs w:val="28"/>
        </w:rPr>
      </w:pPr>
      <w:r w:rsidRPr="00855210">
        <w:rPr>
          <w:b/>
          <w:szCs w:val="28"/>
        </w:rPr>
        <w:t>Безопасность поведения детей на улице и в зонах движения автотранспорта.</w:t>
      </w:r>
    </w:p>
    <w:p w:rsidR="00A66201" w:rsidRPr="00855210" w:rsidRDefault="00A66201" w:rsidP="00A66201">
      <w:pPr>
        <w:ind w:left="14" w:right="14"/>
        <w:rPr>
          <w:szCs w:val="28"/>
        </w:rPr>
      </w:pPr>
      <w:r w:rsidRPr="00855210">
        <w:rPr>
          <w:szCs w:val="28"/>
        </w:rPr>
        <w:lastRenderedPageBreak/>
        <w:t>Погодные условия зимой создают дополнительные риски травматизма, попадания под колеса автотранспортных средств, гибели детей. Рекомендуем в качестве способа профилактики рисков организовать при поддержке партнеров просветительские мероприятия и беседы, направленные на развитие интереса у несовершеннолетних к собственной безопасности.</w:t>
      </w:r>
    </w:p>
    <w:p w:rsidR="00A66201" w:rsidRPr="00855210" w:rsidRDefault="00A66201" w:rsidP="00A66201">
      <w:pPr>
        <w:ind w:left="14" w:right="14"/>
        <w:rPr>
          <w:szCs w:val="28"/>
        </w:rPr>
      </w:pPr>
      <w:r w:rsidRPr="00855210">
        <w:rPr>
          <w:szCs w:val="28"/>
        </w:rPr>
        <w:t>Особое внимание следует уделить правилам движения на дорогах при гололеде и метели. Использование одежды и аксессуаров со светоотражающими элементами снизит риск наезда на юных пешеходов в темное время суток.</w:t>
      </w:r>
    </w:p>
    <w:p w:rsidR="00A66201" w:rsidRPr="00855210" w:rsidRDefault="00A66201" w:rsidP="00A66201">
      <w:pPr>
        <w:ind w:left="14" w:right="14"/>
        <w:rPr>
          <w:szCs w:val="28"/>
        </w:rPr>
      </w:pPr>
      <w:r w:rsidRPr="00855210">
        <w:rPr>
          <w:szCs w:val="28"/>
        </w:rPr>
        <w:t>В целях недопущения происшествий осуществлять мониторинг ситуаций по принудительной высадке ребенка до 16 лет, у которого нет билета или который не может оплатить проезд в общественном транспорте.</w:t>
      </w:r>
    </w:p>
    <w:p w:rsidR="00A66201" w:rsidRPr="00855210" w:rsidRDefault="00A66201" w:rsidP="00A66201">
      <w:pPr>
        <w:ind w:left="14" w:right="14"/>
        <w:rPr>
          <w:szCs w:val="28"/>
        </w:rPr>
      </w:pPr>
      <w:r w:rsidRPr="00855210">
        <w:rPr>
          <w:szCs w:val="28"/>
        </w:rPr>
        <w:t xml:space="preserve">Создать интерактивную карту или чат в </w:t>
      </w:r>
      <w:proofErr w:type="spellStart"/>
      <w:r w:rsidRPr="00855210">
        <w:rPr>
          <w:szCs w:val="28"/>
        </w:rPr>
        <w:t>мессенджере</w:t>
      </w:r>
      <w:proofErr w:type="spellEnd"/>
      <w:r w:rsidRPr="00855210">
        <w:rPr>
          <w:szCs w:val="28"/>
        </w:rPr>
        <w:t xml:space="preserve"> для обозначения опасных мест, объектов строек и заброшенных зданий.</w:t>
      </w:r>
    </w:p>
    <w:p w:rsidR="00A66201" w:rsidRPr="00855210" w:rsidRDefault="00A66201" w:rsidP="00A66201">
      <w:pPr>
        <w:ind w:left="14" w:right="14"/>
        <w:rPr>
          <w:szCs w:val="28"/>
        </w:rPr>
      </w:pPr>
      <w:r w:rsidRPr="00855210">
        <w:rPr>
          <w:szCs w:val="28"/>
        </w:rPr>
        <w:t xml:space="preserve">Организовывать профилактические занятия по оказанию первой доврачебной помощи при переохлаждении, при </w:t>
      </w:r>
      <w:proofErr w:type="spellStart"/>
      <w:r w:rsidRPr="00855210">
        <w:rPr>
          <w:szCs w:val="28"/>
        </w:rPr>
        <w:t>травмировании</w:t>
      </w:r>
      <w:proofErr w:type="spellEnd"/>
      <w:r w:rsidRPr="00855210">
        <w:rPr>
          <w:szCs w:val="28"/>
        </w:rPr>
        <w:t xml:space="preserve"> и случаях чрезвычайной ситуации.</w:t>
      </w:r>
    </w:p>
    <w:p w:rsidR="00A66201" w:rsidRPr="00855210" w:rsidRDefault="00A66201" w:rsidP="00A66201">
      <w:pPr>
        <w:ind w:left="715" w:right="9"/>
        <w:rPr>
          <w:b/>
          <w:szCs w:val="28"/>
        </w:rPr>
      </w:pPr>
      <w:r w:rsidRPr="00855210">
        <w:rPr>
          <w:b/>
          <w:szCs w:val="28"/>
        </w:rPr>
        <w:t xml:space="preserve">Безопасность поведения зимних </w:t>
      </w:r>
      <w:proofErr w:type="gramStart"/>
      <w:r w:rsidRPr="00855210">
        <w:rPr>
          <w:b/>
          <w:szCs w:val="28"/>
        </w:rPr>
        <w:t>зонах</w:t>
      </w:r>
      <w:proofErr w:type="gramEnd"/>
      <w:r w:rsidRPr="00855210">
        <w:rPr>
          <w:b/>
          <w:szCs w:val="28"/>
        </w:rPr>
        <w:t xml:space="preserve"> отдыха и на льду.</w:t>
      </w:r>
    </w:p>
    <w:p w:rsidR="00A66201" w:rsidRPr="00855210" w:rsidRDefault="00A66201" w:rsidP="00A66201">
      <w:pPr>
        <w:ind w:left="14" w:right="14"/>
        <w:rPr>
          <w:szCs w:val="28"/>
        </w:rPr>
      </w:pPr>
      <w:r w:rsidRPr="00855210">
        <w:rPr>
          <w:szCs w:val="28"/>
        </w:rPr>
        <w:t>Для обеспечения безопасности детей вблизи заледеневших водоемов и на льду недостаточно разъяснительной работы. Часто получение травм связано с нахождением ребенка в необорудованном месте, а также нарушением правил поведения на льду. Безопасность детей можно повысить путем мониторинга состояния катков, горок, лыжных трасс и других объектов зимнего отдыха, размещения в общественных пространствах и образовательных организациях информационных материалов о правилах безопасного поведения на льду. Рекомендуем принять меры для соблюдения техники безопасности в местах отдыха и развлечений.</w:t>
      </w:r>
    </w:p>
    <w:p w:rsidR="00A66201" w:rsidRPr="00855210" w:rsidRDefault="00A66201" w:rsidP="00A66201">
      <w:pPr>
        <w:ind w:left="14" w:right="14"/>
        <w:rPr>
          <w:szCs w:val="28"/>
        </w:rPr>
      </w:pPr>
      <w:r w:rsidRPr="00855210">
        <w:rPr>
          <w:szCs w:val="28"/>
        </w:rPr>
        <w:t>Рекомендуем занять свободное время детей в январские каникулы путем их вовлечения в зимние виды спорта, в том числе на базе общеобразовательных учреждений.</w:t>
      </w:r>
    </w:p>
    <w:p w:rsidR="00A66201" w:rsidRPr="00855210" w:rsidRDefault="00A66201" w:rsidP="00A66201">
      <w:pPr>
        <w:ind w:left="720" w:right="9"/>
        <w:rPr>
          <w:b/>
          <w:szCs w:val="28"/>
        </w:rPr>
      </w:pPr>
      <w:r w:rsidRPr="00855210">
        <w:rPr>
          <w:b/>
          <w:szCs w:val="28"/>
        </w:rPr>
        <w:t>Предотвращение пожаров.</w:t>
      </w:r>
    </w:p>
    <w:p w:rsidR="00A66201" w:rsidRPr="00855210" w:rsidRDefault="00A66201" w:rsidP="00A66201">
      <w:pPr>
        <w:ind w:left="14" w:right="14"/>
        <w:rPr>
          <w:szCs w:val="28"/>
        </w:rPr>
      </w:pPr>
      <w:r w:rsidRPr="00855210">
        <w:rPr>
          <w:szCs w:val="28"/>
        </w:rPr>
        <w:t xml:space="preserve">Существует много причин возникновения пожара, но часто именно неосторожность и детская шалость служат поводом для огня. Обязанность каждого взрослого - разъяснять опасность спичек и легко воспламеняющихся материалов, пресекать игры детей с огнем в местах пожарной опасности, в праздничные дни не допускать игр с </w:t>
      </w:r>
      <w:proofErr w:type="spellStart"/>
      <w:r w:rsidRPr="00855210">
        <w:rPr>
          <w:szCs w:val="28"/>
        </w:rPr>
        <w:t>фейверками</w:t>
      </w:r>
      <w:proofErr w:type="spellEnd"/>
      <w:r w:rsidRPr="00855210">
        <w:rPr>
          <w:szCs w:val="28"/>
        </w:rPr>
        <w:t xml:space="preserve"> и хлопушками без взрослых. Информирование детей в игровой форме о правилах пожарной безопасности и действиях при возникновении пожара поможет сохранить жизни детей.</w:t>
      </w:r>
    </w:p>
    <w:p w:rsidR="00A66201" w:rsidRPr="00855210" w:rsidRDefault="00A66201" w:rsidP="00A66201">
      <w:pPr>
        <w:ind w:left="710" w:right="9"/>
        <w:rPr>
          <w:szCs w:val="28"/>
        </w:rPr>
      </w:pPr>
      <w:r w:rsidRPr="00855210">
        <w:rPr>
          <w:b/>
          <w:szCs w:val="28"/>
        </w:rPr>
        <w:t>Безопасность от нападения собак</w:t>
      </w:r>
      <w:r w:rsidRPr="00855210">
        <w:rPr>
          <w:szCs w:val="28"/>
        </w:rPr>
        <w:t>.</w:t>
      </w:r>
    </w:p>
    <w:p w:rsidR="00A66201" w:rsidRPr="00855210" w:rsidRDefault="00A66201" w:rsidP="00A66201">
      <w:pPr>
        <w:ind w:left="14" w:right="14"/>
        <w:rPr>
          <w:szCs w:val="28"/>
        </w:rPr>
      </w:pPr>
      <w:r w:rsidRPr="00855210">
        <w:rPr>
          <w:szCs w:val="28"/>
        </w:rPr>
        <w:t xml:space="preserve">Безнадзорные собаки представляют опасность в любое время года. Предлагаем обратить внимание на профилактику нападений собак на несовершеннолетних. В рамках Акции рекомендуем принять меры по информированию детей и их родителей о правилах поведения при нахождении рядом с животным, об ответственном отношении, правилах содержания и выгула собак. В случае нападения собаки на ребенка важно проконтролировать оказание помощи, включая </w:t>
      </w:r>
      <w:proofErr w:type="gramStart"/>
      <w:r w:rsidRPr="00855210">
        <w:rPr>
          <w:szCs w:val="28"/>
        </w:rPr>
        <w:t>психологическую</w:t>
      </w:r>
      <w:proofErr w:type="gramEnd"/>
      <w:r w:rsidRPr="00855210">
        <w:rPr>
          <w:szCs w:val="28"/>
        </w:rPr>
        <w:t>.</w:t>
      </w:r>
    </w:p>
    <w:p w:rsidR="00A66201" w:rsidRPr="00855210" w:rsidRDefault="00A66201" w:rsidP="00A66201">
      <w:pPr>
        <w:ind w:left="4" w:right="9"/>
        <w:rPr>
          <w:szCs w:val="28"/>
        </w:rPr>
      </w:pPr>
      <w:r w:rsidRPr="00855210">
        <w:rPr>
          <w:szCs w:val="28"/>
        </w:rPr>
        <w:t>Считаем важным доносить до всех участников Акции принципы, что «Чужих детей не бывает» и что «Безопасность ребенка - дело каждого». Это позволит объединить усилия заинтересованных партнеров в регионе и повысить результативность Акции.</w:t>
      </w:r>
    </w:p>
    <w:p w:rsidR="00A66201" w:rsidRPr="00855210" w:rsidRDefault="00A66201" w:rsidP="00A66201">
      <w:pPr>
        <w:rPr>
          <w:szCs w:val="28"/>
        </w:rPr>
      </w:pPr>
    </w:p>
    <w:p w:rsidR="00A66201" w:rsidRDefault="00A66201" w:rsidP="00A66201">
      <w:pPr>
        <w:outlineLvl w:val="0"/>
        <w:rPr>
          <w:bCs/>
          <w:kern w:val="36"/>
          <w:sz w:val="20"/>
          <w:szCs w:val="20"/>
        </w:rPr>
      </w:pPr>
    </w:p>
    <w:p w:rsidR="003C1D1A" w:rsidRDefault="003C1D1A" w:rsidP="00A66201">
      <w:pPr>
        <w:outlineLvl w:val="0"/>
        <w:rPr>
          <w:bCs/>
          <w:kern w:val="36"/>
          <w:sz w:val="20"/>
          <w:szCs w:val="20"/>
        </w:rPr>
      </w:pPr>
    </w:p>
    <w:p w:rsidR="003C1D1A" w:rsidRDefault="003C1D1A" w:rsidP="00A66201">
      <w:pPr>
        <w:outlineLvl w:val="0"/>
        <w:rPr>
          <w:bCs/>
          <w:kern w:val="36"/>
          <w:sz w:val="20"/>
          <w:szCs w:val="20"/>
        </w:rPr>
      </w:pPr>
    </w:p>
    <w:p w:rsidR="003C1D1A" w:rsidRDefault="003C1D1A" w:rsidP="00A66201">
      <w:pPr>
        <w:outlineLvl w:val="0"/>
        <w:rPr>
          <w:bCs/>
          <w:kern w:val="36"/>
          <w:sz w:val="20"/>
          <w:szCs w:val="20"/>
        </w:rPr>
      </w:pPr>
    </w:p>
    <w:p w:rsidR="003C1D1A" w:rsidRDefault="003C1D1A" w:rsidP="00A66201">
      <w:pPr>
        <w:outlineLvl w:val="0"/>
        <w:rPr>
          <w:bCs/>
          <w:kern w:val="36"/>
          <w:sz w:val="20"/>
          <w:szCs w:val="20"/>
        </w:rPr>
      </w:pPr>
    </w:p>
    <w:p w:rsidR="003C1D1A" w:rsidRDefault="003C1D1A" w:rsidP="00A66201">
      <w:pPr>
        <w:outlineLvl w:val="0"/>
        <w:rPr>
          <w:bCs/>
          <w:kern w:val="36"/>
          <w:sz w:val="20"/>
          <w:szCs w:val="20"/>
        </w:rPr>
      </w:pPr>
    </w:p>
    <w:p w:rsidR="003C1D1A" w:rsidRDefault="003C1D1A" w:rsidP="00A66201">
      <w:pPr>
        <w:outlineLvl w:val="0"/>
        <w:rPr>
          <w:bCs/>
          <w:kern w:val="36"/>
          <w:sz w:val="20"/>
          <w:szCs w:val="20"/>
        </w:rPr>
      </w:pPr>
    </w:p>
    <w:p w:rsidR="003C1D1A" w:rsidRDefault="003C1D1A" w:rsidP="00A66201">
      <w:pPr>
        <w:outlineLvl w:val="0"/>
        <w:rPr>
          <w:bCs/>
          <w:kern w:val="36"/>
          <w:sz w:val="20"/>
          <w:szCs w:val="20"/>
        </w:rPr>
      </w:pPr>
    </w:p>
    <w:p w:rsidR="003C1D1A" w:rsidRDefault="003C1D1A" w:rsidP="00A66201">
      <w:pPr>
        <w:outlineLvl w:val="0"/>
        <w:rPr>
          <w:bCs/>
          <w:kern w:val="36"/>
          <w:sz w:val="20"/>
          <w:szCs w:val="20"/>
        </w:rPr>
      </w:pPr>
    </w:p>
    <w:p w:rsidR="003C1D1A" w:rsidRDefault="003C1D1A" w:rsidP="00A66201">
      <w:pPr>
        <w:outlineLvl w:val="0"/>
        <w:rPr>
          <w:bCs/>
          <w:kern w:val="36"/>
          <w:sz w:val="20"/>
          <w:szCs w:val="20"/>
        </w:rPr>
      </w:pPr>
    </w:p>
    <w:p w:rsidR="003C1D1A" w:rsidRDefault="003C1D1A" w:rsidP="003C1D1A">
      <w:pPr>
        <w:outlineLvl w:val="0"/>
        <w:rPr>
          <w:bCs/>
          <w:kern w:val="36"/>
          <w:sz w:val="20"/>
          <w:szCs w:val="20"/>
        </w:rPr>
        <w:sectPr w:rsidR="003C1D1A" w:rsidSect="00B66B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1D1A" w:rsidRDefault="003C1D1A" w:rsidP="003C1D1A">
      <w:pPr>
        <w:outlineLvl w:val="0"/>
        <w:rPr>
          <w:bCs/>
          <w:kern w:val="36"/>
          <w:sz w:val="20"/>
          <w:szCs w:val="20"/>
        </w:rPr>
      </w:pPr>
    </w:p>
    <w:p w:rsidR="003C1D1A" w:rsidRDefault="003C1D1A" w:rsidP="003C1D1A">
      <w:pPr>
        <w:outlineLvl w:val="0"/>
        <w:rPr>
          <w:bCs/>
          <w:kern w:val="36"/>
          <w:sz w:val="20"/>
          <w:szCs w:val="20"/>
        </w:rPr>
      </w:pPr>
    </w:p>
    <w:p w:rsidR="003C1D1A" w:rsidRDefault="003C1D1A" w:rsidP="003C1D1A">
      <w:pPr>
        <w:tabs>
          <w:tab w:val="left" w:pos="3405"/>
        </w:tabs>
        <w:spacing w:line="276" w:lineRule="auto"/>
        <w:ind w:firstLine="709"/>
        <w:jc w:val="right"/>
        <w:rPr>
          <w:bCs/>
          <w:color w:val="000000"/>
          <w:sz w:val="20"/>
        </w:rPr>
      </w:pPr>
      <w:bookmarkStart w:id="0" w:name="_heading=h.6xwtp2t8lik9"/>
      <w:r>
        <w:rPr>
          <w:bCs/>
          <w:color w:val="000000"/>
          <w:sz w:val="20"/>
        </w:rPr>
        <w:t>Приложение №2</w:t>
      </w:r>
    </w:p>
    <w:p w:rsidR="003C1D1A" w:rsidRDefault="003C1D1A" w:rsidP="003C1D1A">
      <w:pPr>
        <w:tabs>
          <w:tab w:val="left" w:pos="3405"/>
        </w:tabs>
        <w:spacing w:line="276" w:lineRule="auto"/>
        <w:ind w:firstLine="709"/>
        <w:jc w:val="right"/>
        <w:rPr>
          <w:bCs/>
          <w:color w:val="000000"/>
          <w:szCs w:val="28"/>
        </w:rPr>
      </w:pPr>
      <w:r>
        <w:rPr>
          <w:bCs/>
          <w:color w:val="000000"/>
          <w:sz w:val="20"/>
        </w:rPr>
        <w:t xml:space="preserve">  </w:t>
      </w:r>
    </w:p>
    <w:p w:rsidR="003C1D1A" w:rsidRDefault="003C1D1A" w:rsidP="003C1D1A">
      <w:pPr>
        <w:tabs>
          <w:tab w:val="left" w:pos="3405"/>
        </w:tabs>
        <w:ind w:firstLine="709"/>
        <w:jc w:val="right"/>
        <w:rPr>
          <w:b/>
          <w:bCs/>
          <w:color w:val="000000"/>
          <w:sz w:val="28"/>
          <w:szCs w:val="28"/>
        </w:rPr>
      </w:pPr>
    </w:p>
    <w:p w:rsidR="003C1D1A" w:rsidRDefault="003C1D1A" w:rsidP="003C1D1A">
      <w:pPr>
        <w:tabs>
          <w:tab w:val="left" w:pos="3405"/>
        </w:tabs>
        <w:ind w:firstLine="709"/>
        <w:jc w:val="right"/>
        <w:rPr>
          <w:b/>
          <w:bCs/>
          <w:color w:val="000000"/>
          <w:sz w:val="28"/>
          <w:szCs w:val="28"/>
        </w:rPr>
      </w:pPr>
    </w:p>
    <w:p w:rsidR="003C1D1A" w:rsidRDefault="003C1D1A" w:rsidP="003C1D1A">
      <w:pPr>
        <w:tabs>
          <w:tab w:val="left" w:pos="3405"/>
        </w:tabs>
        <w:ind w:firstLine="709"/>
        <w:jc w:val="center"/>
      </w:pPr>
      <w:r>
        <w:rPr>
          <w:b/>
          <w:bCs/>
          <w:color w:val="000000"/>
          <w:sz w:val="28"/>
          <w:szCs w:val="28"/>
        </w:rPr>
        <w:t>Форма для заполнения отчетности по Акции «Безопасность детства» </w:t>
      </w:r>
      <w:bookmarkEnd w:id="0"/>
    </w:p>
    <w:p w:rsidR="003C1D1A" w:rsidRDefault="003C1D1A" w:rsidP="003C1D1A">
      <w:pPr>
        <w:tabs>
          <w:tab w:val="left" w:pos="3405"/>
        </w:tabs>
        <w:ind w:firstLine="709"/>
        <w:jc w:val="center"/>
      </w:pPr>
      <w:r>
        <w:rPr>
          <w:b/>
          <w:bCs/>
          <w:color w:val="000000"/>
          <w:sz w:val="28"/>
          <w:szCs w:val="28"/>
        </w:rPr>
        <w:t>за период с 1 ноября 2023 года по 29 февраля 202</w:t>
      </w:r>
      <w:r w:rsidRPr="00365235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года.</w:t>
      </w:r>
    </w:p>
    <w:p w:rsidR="003C1D1A" w:rsidRDefault="003C1D1A" w:rsidP="003C1D1A">
      <w:pPr>
        <w:tabs>
          <w:tab w:val="left" w:pos="3405"/>
        </w:tabs>
        <w:ind w:firstLine="709"/>
        <w:jc w:val="center"/>
      </w:pPr>
      <w:r>
        <w:rPr>
          <w:color w:val="000000"/>
        </w:rPr>
        <w:t> </w:t>
      </w:r>
    </w:p>
    <w:tbl>
      <w:tblPr>
        <w:tblW w:w="14312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/>
      </w:tblPr>
      <w:tblGrid>
        <w:gridCol w:w="1233"/>
        <w:gridCol w:w="10244"/>
        <w:gridCol w:w="2835"/>
      </w:tblGrid>
      <w:tr w:rsidR="003C1D1A" w:rsidTr="00B127B4">
        <w:trPr>
          <w:trHeight w:val="712"/>
          <w:tblCellSpacing w:w="0" w:type="dxa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Всего за период (ноябрь, декабрь, январь, февраль)</w:t>
            </w:r>
          </w:p>
        </w:tc>
      </w:tr>
      <w:tr w:rsidR="003C1D1A" w:rsidTr="00B127B4">
        <w:trPr>
          <w:trHeight w:val="374"/>
          <w:tblCellSpacing w:w="0" w:type="dxa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Количество посещенных объектов в регионе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74"/>
          <w:tblCellSpacing w:w="0" w:type="dxa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Категории проверенных объектов с указанием их количества по каждой категории</w:t>
            </w:r>
          </w:p>
        </w:tc>
      </w:tr>
      <w:tr w:rsidR="003C1D1A" w:rsidTr="00B127B4">
        <w:trPr>
          <w:trHeight w:val="322"/>
          <w:tblCellSpacing w:w="0" w:type="dxa"/>
        </w:trPr>
        <w:tc>
          <w:tcPr>
            <w:tcW w:w="1233" w:type="dxa"/>
            <w:vMerge w:val="restart"/>
            <w:vAlign w:val="center"/>
          </w:tcPr>
          <w:p w:rsidR="003C1D1A" w:rsidRDefault="003C1D1A" w:rsidP="00B127B4">
            <w:pPr>
              <w:jc w:val="center"/>
            </w:pPr>
            <w:r>
              <w:t>В том числе</w:t>
            </w:r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детских площадок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66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спортивных площадок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организованных мест зимнего отдыха детей и семей с детьми (катки, горки, лыжные трассы и спуски, другие)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стихийно образовавшихся мест зимнего отдыха (катки, ледянки, иное)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недостроенных и заброшенных зданий и сооружений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чердачных, подвальных помещений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пожароопасных мест проживания семей с детьми, в том числе многодетных семей и неблагополучных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мест возможного нахождения безнадзорных собак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иных объектов (указать)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Align w:val="center"/>
          </w:tcPr>
          <w:p w:rsidR="003C1D1A" w:rsidRPr="0024065A" w:rsidRDefault="003C1D1A" w:rsidP="00B127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Категории нарушений, выявленных в ходе проведения мониторинга с указанием количества выявленных фактов</w:t>
            </w:r>
          </w:p>
        </w:tc>
      </w:tr>
      <w:tr w:rsidR="003C1D1A" w:rsidTr="00B127B4">
        <w:trPr>
          <w:trHeight w:val="322"/>
          <w:tblCellSpacing w:w="0" w:type="dxa"/>
        </w:trPr>
        <w:tc>
          <w:tcPr>
            <w:tcW w:w="1233" w:type="dxa"/>
            <w:vMerge w:val="restart"/>
            <w:vAlign w:val="center"/>
          </w:tcPr>
          <w:p w:rsidR="003C1D1A" w:rsidRDefault="003C1D1A" w:rsidP="00B127B4">
            <w:pPr>
              <w:jc w:val="center"/>
            </w:pPr>
            <w:r>
              <w:t xml:space="preserve">В том </w:t>
            </w:r>
            <w:r>
              <w:lastRenderedPageBreak/>
              <w:t>числе</w:t>
            </w:r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lastRenderedPageBreak/>
              <w:t>отсутствие освещения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 xml:space="preserve">отсутствие или нарушение </w:t>
            </w:r>
            <w:proofErr w:type="spellStart"/>
            <w:r>
              <w:rPr>
                <w:color w:val="000000"/>
                <w:sz w:val="28"/>
                <w:szCs w:val="28"/>
              </w:rPr>
              <w:t>периметрального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ограждения (для детских организаций стационарного типа)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proofErr w:type="spellStart"/>
            <w:r>
              <w:rPr>
                <w:color w:val="000000"/>
                <w:sz w:val="28"/>
                <w:szCs w:val="28"/>
              </w:rPr>
              <w:t>травмоопасное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состояние организованных мест зимнего отдыха детей и семей с детьми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proofErr w:type="spellStart"/>
            <w:r>
              <w:rPr>
                <w:color w:val="000000"/>
                <w:sz w:val="28"/>
                <w:szCs w:val="28"/>
              </w:rPr>
              <w:t>травмоопасное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расположение стихийно образовавшихся мест зимнего отдыха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открытые канализационные люки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провалы грунта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405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наледь на входе в детское учреждение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405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наличие на крышах зданий детских учреждений и вблизи мест отдыха детей и семей с детьми наледи и снега, способных причинить вред здоровью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t> </w:t>
            </w:r>
          </w:p>
        </w:tc>
      </w:tr>
      <w:tr w:rsidR="003C1D1A" w:rsidTr="00B127B4">
        <w:trPr>
          <w:trHeight w:val="405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свободный доступ на объекты повышенного риска (крыши, заброшенные объекты)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t> </w:t>
            </w:r>
          </w:p>
        </w:tc>
      </w:tr>
      <w:tr w:rsidR="003C1D1A" w:rsidTr="00B127B4">
        <w:trPr>
          <w:trHeight w:val="405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отсутствие охранно-пожарной сигнализации в местах массового пребывания несовершеннолетних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t> </w:t>
            </w:r>
          </w:p>
        </w:tc>
      </w:tr>
      <w:tr w:rsidR="003C1D1A" w:rsidTr="00B127B4">
        <w:trPr>
          <w:trHeight w:val="405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проживание семей с детьми в плохо отапливаемых и пожароопасных помещениях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t> </w:t>
            </w:r>
          </w:p>
        </w:tc>
      </w:tr>
      <w:tr w:rsidR="003C1D1A" w:rsidTr="00B127B4">
        <w:trPr>
          <w:trHeight w:val="673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отсутствие или неисправность охранно-пожарной сигнализации в местах проживания семей с детьми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t> </w:t>
            </w:r>
          </w:p>
        </w:tc>
      </w:tr>
      <w:tr w:rsidR="003C1D1A" w:rsidTr="00B127B4">
        <w:trPr>
          <w:trHeight w:val="393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наличие на территории мест скопления безнадзорных собак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</w:p>
        </w:tc>
      </w:tr>
      <w:tr w:rsidR="003C1D1A" w:rsidTr="00B127B4">
        <w:trPr>
          <w:trHeight w:val="399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иное (указать)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Align w:val="center"/>
          </w:tcPr>
          <w:p w:rsidR="003C1D1A" w:rsidRPr="0024065A" w:rsidRDefault="003C1D1A" w:rsidP="00B127B4">
            <w:pPr>
              <w:jc w:val="center"/>
              <w:rPr>
                <w:sz w:val="28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3079" w:type="dxa"/>
            <w:gridSpan w:val="2"/>
            <w:vAlign w:val="center"/>
          </w:tcPr>
          <w:p w:rsidR="003C1D1A" w:rsidRDefault="003C1D1A" w:rsidP="00B127B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Количество объектов, на которых выявленные нарушения устранены силами участников Акции всего (единиц)</w:t>
            </w:r>
          </w:p>
        </w:tc>
      </w:tr>
      <w:tr w:rsidR="003C1D1A" w:rsidTr="00B127B4">
        <w:trPr>
          <w:trHeight w:val="322"/>
          <w:tblCellSpacing w:w="0" w:type="dxa"/>
        </w:trPr>
        <w:tc>
          <w:tcPr>
            <w:tcW w:w="1233" w:type="dxa"/>
            <w:vMerge w:val="restart"/>
            <w:vAlign w:val="center"/>
          </w:tcPr>
          <w:p w:rsidR="003C1D1A" w:rsidRDefault="003C1D1A" w:rsidP="00B127B4">
            <w:pPr>
              <w:jc w:val="center"/>
            </w:pPr>
            <w:r w:rsidRPr="00425F82">
              <w:rPr>
                <w:color w:val="000000"/>
                <w:szCs w:val="28"/>
              </w:rPr>
              <w:t>В том числе</w:t>
            </w:r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прекращено (приостановлено) функционирование объектов зимнего отдыха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22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приняты меры по обеспечению безопасности объектов зимнего отдыха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отремонтированы конструкции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убрана территория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удалено обледенение или приняты иные меры обеспечения безопасности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установлены предупреждающие знаки (конструкции, ограждение)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установлена (исправлена) охранно-пожарная сигнализация на объектах массового пребывания несовершеннолетних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установлена (исправлена) охранно-пожарная сигнализация в местах проживания семей с детьми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отловлены и помещены в приюты по обращению участников Акции безнадзорные собаки (указать количество мест скопления безнадзорных собак)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иное (указать)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365235" w:rsidRDefault="003C1D1A" w:rsidP="00B127B4">
            <w:pPr>
              <w:jc w:val="center"/>
              <w:rPr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3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Категории обращений по факту выявленных нарушений в уполномоченные органы с целью устранения недостатков</w:t>
            </w:r>
          </w:p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ind w:left="113" w:right="113"/>
              <w:jc w:val="center"/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обращений в органы прокуратуры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обращений в органы управления образованием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обращений в администрации муниципальных образований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обращений в ГИБДД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 xml:space="preserve">количество обращений в подразделения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Роспотребнадзора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обращений в иные органы и организации (указать)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365235" w:rsidRDefault="003C1D1A" w:rsidP="00B127B4">
            <w:pPr>
              <w:jc w:val="center"/>
              <w:rPr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3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Категории полученных ответов об устранении недостатков с указанием их количества</w:t>
            </w:r>
          </w:p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ind w:left="113" w:right="113"/>
              <w:jc w:val="center"/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ответов из органов прокуратуры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ответов из органов управления образованием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ответов из администраций муниципальных образований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ответов из ГИБДД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 xml:space="preserve">количество ответов из подразделений </w:t>
            </w:r>
            <w:proofErr w:type="spellStart"/>
            <w:r>
              <w:rPr>
                <w:color w:val="000000"/>
                <w:sz w:val="28"/>
                <w:szCs w:val="28"/>
              </w:rPr>
              <w:t>Роспотребнадзора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ответов из иных органов и организаций (указать)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365235" w:rsidRDefault="003C1D1A" w:rsidP="00B127B4">
            <w:pPr>
              <w:jc w:val="center"/>
              <w:rPr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Количество повторных посещений объектов с целью контроля устранения недостатков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blCellSpacing w:w="0" w:type="dxa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365235" w:rsidRDefault="003C1D1A" w:rsidP="00B127B4">
            <w:pPr>
              <w:jc w:val="center"/>
              <w:rPr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Количество объектов, на которых в ходе повторных посещений выявлены сохранившиеся недостатки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15"/>
          <w:tblCellSpacing w:w="0" w:type="dxa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365235" w:rsidRDefault="003C1D1A" w:rsidP="00B127B4">
            <w:pPr>
              <w:jc w:val="center"/>
              <w:rPr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Количество иных форм работы с населением (в том числе с несовершеннолетними) в рамках акции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15"/>
          <w:tblCellSpacing w:w="0" w:type="dxa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3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Категории информирования о возможных опасностях и способах их преодоления с указанием их количества</w:t>
            </w:r>
          </w:p>
        </w:tc>
      </w:tr>
      <w:tr w:rsidR="003C1D1A" w:rsidTr="00B127B4">
        <w:trPr>
          <w:trHeight w:val="315"/>
          <w:tblCellSpacing w:w="0" w:type="dxa"/>
        </w:trPr>
        <w:tc>
          <w:tcPr>
            <w:tcW w:w="1233" w:type="dxa"/>
            <w:vMerge w:val="restart"/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lastRenderedPageBreak/>
              <w:t>В том числе</w:t>
            </w:r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 xml:space="preserve">количество информационных сообщений в СМИ, на сайтах и в социальных сетях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15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созданного фото- и видеоматериала по тематике Акции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15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 xml:space="preserve">количество размещенных информационных материалов в общественных местах (плакаты, листовки, иные </w:t>
            </w:r>
            <w:proofErr w:type="spellStart"/>
            <w:r>
              <w:rPr>
                <w:color w:val="000000"/>
                <w:sz w:val="28"/>
                <w:szCs w:val="28"/>
              </w:rPr>
              <w:t>промоматериалы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15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проведенных семинаров-совещаний для педагогических работников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15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мероприятий по оповещению граждан с помощью звукоусиливающих устройств о зонах риска для детей и мерах по профилактике несчастных случаев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15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проведенных просветительских мероприятий (семинаров, лекториев, тренингов и других) для родителей и законных представителей детей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15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 xml:space="preserve">количество проведенных в школах мероприятий по формированию у детей навыков безопасного поведения (классных часов, </w:t>
            </w:r>
            <w:proofErr w:type="spellStart"/>
            <w:r>
              <w:rPr>
                <w:color w:val="000000"/>
                <w:sz w:val="28"/>
                <w:szCs w:val="28"/>
              </w:rPr>
              <w:t>видеолекториев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круглых столов, дискуссий, бесед, интерактивных занятий, </w:t>
            </w:r>
            <w:proofErr w:type="spellStart"/>
            <w:r>
              <w:rPr>
                <w:color w:val="000000"/>
                <w:sz w:val="28"/>
                <w:szCs w:val="28"/>
              </w:rPr>
              <w:t>онлайн-квестов</w:t>
            </w:r>
            <w:proofErr w:type="spellEnd"/>
            <w:r>
              <w:rPr>
                <w:color w:val="000000"/>
                <w:sz w:val="28"/>
                <w:szCs w:val="28"/>
              </w:rPr>
              <w:t>, конкурсов рисунков, плакатов)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15"/>
          <w:tblCellSpacing w:w="0" w:type="dxa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365235" w:rsidRDefault="003C1D1A" w:rsidP="00B127B4">
            <w:pPr>
              <w:jc w:val="center"/>
              <w:rPr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3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Категории организации занятости детей на улице и в общественных пространствах с указанием их количества</w:t>
            </w:r>
          </w:p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15"/>
          <w:tblCellSpacing w:w="0" w:type="dxa"/>
        </w:trPr>
        <w:tc>
          <w:tcPr>
            <w:tcW w:w="12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after="200"/>
              <w:jc w:val="center"/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>количество организованных соревнований по дворовому спорту, уличных игр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15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 xml:space="preserve">количество организованных выездов, экскурсий, тематических культурных и исторических </w:t>
            </w:r>
            <w:proofErr w:type="spellStart"/>
            <w:r>
              <w:rPr>
                <w:color w:val="000000"/>
                <w:sz w:val="28"/>
                <w:szCs w:val="28"/>
              </w:rPr>
              <w:t>квестов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15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 xml:space="preserve">количество проведенных тематических </w:t>
            </w:r>
            <w:proofErr w:type="spellStart"/>
            <w:r>
              <w:rPr>
                <w:color w:val="000000"/>
                <w:sz w:val="28"/>
                <w:szCs w:val="28"/>
              </w:rPr>
              <w:t>культурно-досуговых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315"/>
          <w:tblCellSpacing w:w="0" w:type="dxa"/>
        </w:trPr>
        <w:tc>
          <w:tcPr>
            <w:tcW w:w="1233" w:type="dxa"/>
            <w:vMerge/>
            <w:vAlign w:val="center"/>
          </w:tcPr>
          <w:p w:rsidR="003C1D1A" w:rsidRDefault="003C1D1A" w:rsidP="00B127B4"/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</w:pPr>
            <w:r>
              <w:rPr>
                <w:color w:val="000000"/>
                <w:sz w:val="28"/>
                <w:szCs w:val="28"/>
              </w:rPr>
              <w:t xml:space="preserve">численность детей, принявших участие </w:t>
            </w:r>
            <w:proofErr w:type="gramStart"/>
            <w:r>
              <w:rPr>
                <w:color w:val="000000"/>
                <w:sz w:val="28"/>
                <w:szCs w:val="28"/>
              </w:rPr>
              <w:t>мероприятиях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местах зимнего отдыха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71"/>
          <w:tblCellSpacing w:w="0" w:type="dxa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365235" w:rsidRDefault="003C1D1A" w:rsidP="00B127B4">
            <w:pPr>
              <w:jc w:val="center"/>
              <w:rPr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spacing w:line="216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Категории обращений</w:t>
            </w:r>
            <w:r>
              <w:rPr>
                <w:color w:val="000000"/>
              </w:rPr>
              <w:t> </w:t>
            </w:r>
          </w:p>
        </w:tc>
      </w:tr>
      <w:tr w:rsidR="003C1D1A" w:rsidTr="00B127B4">
        <w:trPr>
          <w:trHeight w:val="71"/>
          <w:tblCellSpacing w:w="0" w:type="dxa"/>
        </w:trPr>
        <w:tc>
          <w:tcPr>
            <w:tcW w:w="12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425F82" w:rsidRDefault="003C1D1A" w:rsidP="00B127B4">
            <w:pPr>
              <w:jc w:val="center"/>
              <w:rPr>
                <w:color w:val="000000"/>
                <w:szCs w:val="28"/>
              </w:rPr>
            </w:pPr>
            <w:r w:rsidRPr="00425F82">
              <w:rPr>
                <w:color w:val="000000"/>
                <w:szCs w:val="28"/>
              </w:rPr>
              <w:t>В том числе</w:t>
            </w:r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425F82" w:rsidRDefault="003C1D1A" w:rsidP="00B127B4">
            <w:pPr>
              <w:spacing w:line="21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количество обращений по </w:t>
            </w:r>
            <w:r w:rsidRPr="00E65B15">
              <w:rPr>
                <w:color w:val="000000"/>
                <w:sz w:val="28"/>
                <w:szCs w:val="28"/>
              </w:rPr>
              <w:t xml:space="preserve">фактам </w:t>
            </w:r>
            <w:r>
              <w:rPr>
                <w:color w:val="000000"/>
                <w:sz w:val="28"/>
                <w:szCs w:val="28"/>
              </w:rPr>
              <w:t xml:space="preserve">обнаружения зон повышенного риска на улице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  <w:rPr>
                <w:color w:val="000000"/>
              </w:rPr>
            </w:pPr>
          </w:p>
        </w:tc>
      </w:tr>
      <w:tr w:rsidR="003C1D1A" w:rsidTr="00B127B4">
        <w:trPr>
          <w:trHeight w:val="70"/>
          <w:tblCellSpacing w:w="0" w:type="dxa"/>
        </w:trPr>
        <w:tc>
          <w:tcPr>
            <w:tcW w:w="12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425F82" w:rsidRDefault="003C1D1A" w:rsidP="00B127B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425F82" w:rsidRDefault="003C1D1A" w:rsidP="00B127B4">
            <w:pPr>
              <w:spacing w:line="21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количество обращений по </w:t>
            </w:r>
            <w:r w:rsidRPr="00E65B15">
              <w:rPr>
                <w:color w:val="000000"/>
                <w:sz w:val="28"/>
                <w:szCs w:val="28"/>
              </w:rPr>
              <w:t>фактам  высажива</w:t>
            </w:r>
            <w:r>
              <w:rPr>
                <w:color w:val="000000"/>
                <w:sz w:val="28"/>
                <w:szCs w:val="28"/>
              </w:rPr>
              <w:t>ния</w:t>
            </w:r>
            <w:r w:rsidRPr="00E65B15">
              <w:rPr>
                <w:color w:val="000000"/>
                <w:sz w:val="28"/>
                <w:szCs w:val="28"/>
              </w:rPr>
              <w:t xml:space="preserve"> из общественного транспорта детей, не оплативших проезд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Default="003C1D1A" w:rsidP="00B127B4">
            <w:pPr>
              <w:jc w:val="center"/>
              <w:rPr>
                <w:color w:val="000000"/>
              </w:rPr>
            </w:pPr>
          </w:p>
        </w:tc>
      </w:tr>
      <w:tr w:rsidR="003C1D1A" w:rsidRPr="00351990" w:rsidTr="00B127B4">
        <w:trPr>
          <w:trHeight w:val="71"/>
          <w:tblCellSpacing w:w="0" w:type="dxa"/>
        </w:trPr>
        <w:tc>
          <w:tcPr>
            <w:tcW w:w="12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351990" w:rsidRDefault="003C1D1A" w:rsidP="00B127B4">
            <w:pPr>
              <w:spacing w:line="21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425F82" w:rsidRDefault="003C1D1A" w:rsidP="00B127B4">
            <w:pPr>
              <w:spacing w:line="21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количество обращений п</w:t>
            </w:r>
            <w:r w:rsidRPr="00425F82">
              <w:rPr>
                <w:bCs/>
                <w:color w:val="000000"/>
                <w:sz w:val="28"/>
                <w:szCs w:val="28"/>
              </w:rPr>
              <w:t>о фактам нападений собак на детей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351990" w:rsidRDefault="003C1D1A" w:rsidP="00B127B4">
            <w:pPr>
              <w:spacing w:line="216" w:lineRule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C1D1A" w:rsidRPr="00351990" w:rsidTr="00B127B4">
        <w:trPr>
          <w:trHeight w:val="70"/>
          <w:tblCellSpacing w:w="0" w:type="dxa"/>
        </w:trPr>
        <w:tc>
          <w:tcPr>
            <w:tcW w:w="12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351990" w:rsidRDefault="003C1D1A" w:rsidP="00B127B4">
            <w:pPr>
              <w:spacing w:line="21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425F82" w:rsidRDefault="003C1D1A" w:rsidP="00B127B4">
            <w:pPr>
              <w:spacing w:line="21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количество иных обращений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1A" w:rsidRPr="00351990" w:rsidRDefault="003C1D1A" w:rsidP="00B127B4">
            <w:pPr>
              <w:spacing w:line="216" w:lineRule="auto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3C1D1A" w:rsidRPr="00351990" w:rsidRDefault="003C1D1A" w:rsidP="003C1D1A">
      <w:pPr>
        <w:spacing w:line="216" w:lineRule="auto"/>
        <w:rPr>
          <w:bCs/>
          <w:color w:val="000000"/>
          <w:sz w:val="28"/>
          <w:szCs w:val="28"/>
        </w:rPr>
      </w:pPr>
    </w:p>
    <w:p w:rsidR="003C1D1A" w:rsidRDefault="003C1D1A" w:rsidP="003C1D1A">
      <w:pPr>
        <w:outlineLvl w:val="0"/>
        <w:rPr>
          <w:bCs/>
          <w:kern w:val="36"/>
          <w:sz w:val="20"/>
          <w:szCs w:val="20"/>
        </w:rPr>
        <w:sectPr w:rsidR="003C1D1A" w:rsidSect="003C1D1A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F643F8" w:rsidRDefault="00F643F8" w:rsidP="00F07253">
      <w:pPr>
        <w:jc w:val="right"/>
      </w:pPr>
      <w:bookmarkStart w:id="1" w:name="_GoBack"/>
      <w:bookmarkEnd w:id="1"/>
    </w:p>
    <w:sectPr w:rsidR="00F643F8" w:rsidSect="003C1D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3F8"/>
    <w:rsid w:val="000F77BD"/>
    <w:rsid w:val="00140895"/>
    <w:rsid w:val="00214F25"/>
    <w:rsid w:val="0028636E"/>
    <w:rsid w:val="00364AE0"/>
    <w:rsid w:val="00370EDE"/>
    <w:rsid w:val="003923F6"/>
    <w:rsid w:val="003C1D1A"/>
    <w:rsid w:val="004547C6"/>
    <w:rsid w:val="005314E5"/>
    <w:rsid w:val="005671AE"/>
    <w:rsid w:val="0089327C"/>
    <w:rsid w:val="009122B3"/>
    <w:rsid w:val="00A66201"/>
    <w:rsid w:val="00AE525E"/>
    <w:rsid w:val="00BF430C"/>
    <w:rsid w:val="00CF1719"/>
    <w:rsid w:val="00D05A47"/>
    <w:rsid w:val="00D400A9"/>
    <w:rsid w:val="00D92126"/>
    <w:rsid w:val="00EF2185"/>
    <w:rsid w:val="00F07253"/>
    <w:rsid w:val="00F643F8"/>
    <w:rsid w:val="00FA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7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62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20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671A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razovanie@orsk-adm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 Бубенщикова</dc:creator>
  <cp:lastModifiedBy>ludmila</cp:lastModifiedBy>
  <cp:revision>4</cp:revision>
  <cp:lastPrinted>2023-04-24T10:23:00Z</cp:lastPrinted>
  <dcterms:created xsi:type="dcterms:W3CDTF">2023-12-15T05:49:00Z</dcterms:created>
  <dcterms:modified xsi:type="dcterms:W3CDTF">2023-12-15T06:48:00Z</dcterms:modified>
</cp:coreProperties>
</file>