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EC" w:rsidRDefault="006F3BEC" w:rsidP="006F3BEC">
      <w:pPr>
        <w:shd w:val="clear" w:color="auto" w:fill="FFFFFF"/>
        <w:tabs>
          <w:tab w:val="left" w:pos="142"/>
          <w:tab w:val="left" w:pos="10065"/>
          <w:tab w:val="left" w:pos="10206"/>
        </w:tabs>
        <w:suppressAutoHyphens/>
        <w:autoSpaceDN w:val="0"/>
        <w:spacing w:before="28" w:after="2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bookmarkStart w:id="0" w:name="_GoBack"/>
      <w:bookmarkEnd w:id="0"/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АНАЛИТИЧЕСКАЯ СПРАВКА ПО РЕЗУЛЬТАТАМ ВЫХОДА </w:t>
      </w:r>
    </w:p>
    <w:p w:rsidR="006F3BEC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в </w:t>
      </w:r>
      <w:r w:rsidRPr="001240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МДОАУ</w:t>
      </w:r>
      <w:r w:rsidRPr="006F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F3BE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Детский сад № 63 </w:t>
      </w:r>
      <w:proofErr w:type="spellStart"/>
      <w:r w:rsidRPr="006F3BE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общеравивающего</w:t>
      </w:r>
      <w:proofErr w:type="spellEnd"/>
      <w:r w:rsidRPr="006F3BEC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вида с приоритетным осуществлением познавательно-речевого развития воспитанников "Ракета" г. Орска»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F3BEC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EC" w:rsidRPr="0098436D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деятельности методического кабинета в системе работы старших воспитателей.</w:t>
      </w:r>
    </w:p>
    <w:p w:rsidR="006F3BEC" w:rsidRPr="0098436D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.11.2021 г.</w:t>
      </w:r>
    </w:p>
    <w:p w:rsidR="006F3BEC" w:rsidRPr="0098436D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9.30</w:t>
      </w:r>
    </w:p>
    <w:p w:rsidR="006F3BEC" w:rsidRDefault="006F3BEC" w:rsidP="006F3BEC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старший 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Детский сад № 63 </w:t>
      </w:r>
      <w:proofErr w:type="spellStart"/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общеравивающего</w:t>
      </w:r>
      <w:proofErr w:type="spellEnd"/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вида с приоритетным ос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ще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твлением познавательно-речевого ра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вития воспитанников "Ракета" г. Орска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Лобанова Юлия Николаевна,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МДОАУ «Детский сад № 62 «Чайка» комбинированного вида г. Орска» Литвинова Светлана Павловна</w:t>
      </w:r>
      <w:r w:rsidR="004A6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Для обеспечения успешной и целенаправленной работы педагогов в методическом кабинете его оборудование и оснащение тщательно продумано и систематизировано. Материал представлен несколькими блоками: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1. Нормативные документы.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2. Учебно-методическое обеспечение.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З. Наглядно-иллюстративные материалы.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4. Литература педагогическая и детская, периодические издания.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Выставки.</w:t>
      </w:r>
    </w:p>
    <w:p w:rsidR="006F3BEC" w:rsidRPr="0098436D" w:rsidRDefault="006F3BEC" w:rsidP="006F3B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6. Документация по содержанию работы ДОУ.</w:t>
      </w:r>
    </w:p>
    <w:p w:rsidR="006F3BEC" w:rsidRPr="004A6AFE" w:rsidRDefault="004A6AFE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F3BEC" w:rsidRPr="004A6AFE">
        <w:rPr>
          <w:rFonts w:ascii="Times New Roman" w:eastAsia="Times New Roman" w:hAnsi="Times New Roman" w:cs="Times New Roman"/>
          <w:sz w:val="24"/>
          <w:szCs w:val="24"/>
        </w:rPr>
        <w:t>Для удобства сотрудников весь материал систематизирован по направлениям деятельности. Оформлен паспорт методического кабинета с целью обеспечения минимального времени поиска необходимого материала.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>Материалы методического кабинета оформлены в едином стиле, регулярно обновляются.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В методическом кабинете имеются технические средства обеспечения </w:t>
      </w:r>
      <w:proofErr w:type="spellStart"/>
      <w:r w:rsidRPr="004A6AFE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4A6AFE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процесса: видео- и аудиоаппаратура, необходимая оргтехника, интернет.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>В кабинете имеется банк педагогической информации (представлен на электронных носителях) по вопросам дошкольной педагогики, психологии, методологии. Накоплен большой пласт полезной информации по всем направлениям деятельности специалистов детского сада.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>Весь накопленный материал рассортирован и обработан по тем же принципам, что и основной материал, что позволяет облегчить поиск нужной информации и оперативно его распечатать.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Для оформления материалов используются такие программы, как </w:t>
      </w:r>
      <w:proofErr w:type="spellStart"/>
      <w:r w:rsidRPr="004A6AFE">
        <w:rPr>
          <w:rFonts w:ascii="Times New Roman" w:eastAsia="Times New Roman" w:hAnsi="Times New Roman" w:cs="Times New Roman"/>
          <w:sz w:val="24"/>
          <w:szCs w:val="24"/>
        </w:rPr>
        <w:t>PhotoShop</w:t>
      </w:r>
      <w:proofErr w:type="spellEnd"/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AFE">
        <w:rPr>
          <w:rFonts w:ascii="Times New Roman" w:eastAsia="Times New Roman" w:hAnsi="Times New Roman" w:cs="Times New Roman"/>
          <w:sz w:val="24"/>
          <w:szCs w:val="24"/>
        </w:rPr>
        <w:t>PoverPoint</w:t>
      </w:r>
      <w:proofErr w:type="spellEnd"/>
      <w:r w:rsidRPr="004A6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A6AFE">
        <w:rPr>
          <w:rFonts w:ascii="Times New Roman" w:eastAsia="Times New Roman" w:hAnsi="Times New Roman" w:cs="Times New Roman"/>
          <w:sz w:val="24"/>
          <w:szCs w:val="24"/>
        </w:rPr>
        <w:t>Penacle-Studio</w:t>
      </w:r>
      <w:proofErr w:type="spellEnd"/>
      <w:r w:rsidRPr="004A6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3BEC" w:rsidRPr="004A6AFE" w:rsidRDefault="006F3BEC" w:rsidP="004A6AFE">
      <w:pPr>
        <w:tabs>
          <w:tab w:val="left" w:leader="underscore" w:pos="9498"/>
        </w:tabs>
        <w:spacing w:after="0" w:line="240" w:lineRule="auto"/>
        <w:ind w:firstLine="851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4A6AFE">
        <w:rPr>
          <w:rFonts w:ascii="Times New Roman" w:hAnsi="Times New Roman" w:cs="Times New Roman"/>
          <w:sz w:val="24"/>
          <w:szCs w:val="24"/>
        </w:rPr>
        <w:t>В методическом кабинете сосредоточена большая </w:t>
      </w:r>
      <w:r w:rsidRPr="004A6AFE">
        <w:rPr>
          <w:rStyle w:val="a8"/>
          <w:rFonts w:ascii="Times New Roman" w:hAnsi="Times New Roman" w:cs="Times New Roman"/>
          <w:i w:val="0"/>
          <w:sz w:val="24"/>
          <w:szCs w:val="24"/>
        </w:rPr>
        <w:t>библиотека.</w:t>
      </w:r>
      <w:r w:rsidRPr="004A6AFE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4A6AFE">
        <w:rPr>
          <w:rFonts w:ascii="Times New Roman" w:hAnsi="Times New Roman" w:cs="Times New Roman"/>
          <w:sz w:val="24"/>
          <w:szCs w:val="24"/>
        </w:rPr>
        <w:t>Здесь представлены энциклопедии, справочники, толковые словари, методическая литература, которая располагается по образовательным областям ОП ДО</w:t>
      </w:r>
      <w:r w:rsidRPr="004A6AFE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6F3BEC" w:rsidRPr="004A6AFE" w:rsidRDefault="006F3BEC" w:rsidP="004A6AFE">
      <w:pPr>
        <w:tabs>
          <w:tab w:val="left" w:leader="underscore" w:pos="9498"/>
        </w:tabs>
        <w:spacing w:after="0" w:line="240" w:lineRule="auto"/>
        <w:ind w:firstLine="851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4A6AFE">
        <w:rPr>
          <w:rStyle w:val="a8"/>
          <w:rFonts w:ascii="Times New Roman" w:hAnsi="Times New Roman" w:cs="Times New Roman"/>
          <w:i w:val="0"/>
          <w:sz w:val="24"/>
          <w:szCs w:val="24"/>
        </w:rPr>
        <w:t>Книги для детей пополняются систематически, создана картотека соответственно Программе и возрасту детей.</w:t>
      </w:r>
    </w:p>
    <w:p w:rsidR="006F3BEC" w:rsidRPr="004A6AFE" w:rsidRDefault="006F3BEC" w:rsidP="004A6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AFE">
        <w:rPr>
          <w:rFonts w:ascii="Times New Roman" w:hAnsi="Times New Roman" w:cs="Times New Roman"/>
          <w:sz w:val="24"/>
          <w:szCs w:val="24"/>
        </w:rPr>
        <w:t xml:space="preserve">Библиотечный фонд методического кабинета пополняется новинками методической литературы, электронными периодическими изданиями:  «Управление ДОУ», «Справочник старшего воспитателя». </w:t>
      </w:r>
    </w:p>
    <w:p w:rsidR="006F3BEC" w:rsidRPr="004A6AFE" w:rsidRDefault="006F3BEC" w:rsidP="004A6AFE">
      <w:pPr>
        <w:tabs>
          <w:tab w:val="left" w:leader="underscore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3E4DE"/>
        </w:rPr>
      </w:pPr>
      <w:r w:rsidRPr="004A6AFE">
        <w:rPr>
          <w:rFonts w:ascii="Times New Roman" w:hAnsi="Times New Roman" w:cs="Times New Roman"/>
          <w:sz w:val="24"/>
          <w:szCs w:val="24"/>
        </w:rPr>
        <w:t xml:space="preserve">Сформирован банк педагогической, нормативно-правовой и методической информации, материалов справочного и рекомендательного характера по оформлению передового педагогического опыта, творческих проектов, конкурсных работ; материалы публикаций педагогов; материалы профессиональных конкурсов; материалы открытых занятий, мероприятий, разработанные педагогами, инновационные проекты, программы. </w:t>
      </w:r>
    </w:p>
    <w:p w:rsidR="006F3BEC" w:rsidRPr="004A6AFE" w:rsidRDefault="006F3BEC" w:rsidP="004A6AFE">
      <w:pPr>
        <w:tabs>
          <w:tab w:val="left" w:leader="underscore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6AFE">
        <w:rPr>
          <w:rFonts w:ascii="Times New Roman" w:hAnsi="Times New Roman" w:cs="Times New Roman"/>
          <w:sz w:val="24"/>
          <w:szCs w:val="24"/>
        </w:rPr>
        <w:t xml:space="preserve">В кабинете систематически оформляются выставки: постоянно действующие и эпизодические. Они  стимулируют творчество педагогов и родителей, вызывают радостные эмоции у детей. Например, такие как «Осенние фантазии», выставка рисунков и предметов на тему: «Блокадный Ленинград», в подготовке выставки принимали участие дети подготовительной к школе группы и их родители. Большую радость у детей средней группы вызвало участие их родителей в организации выставки «Умелые руки не знают скуки». </w:t>
      </w:r>
    </w:p>
    <w:p w:rsidR="006F3BEC" w:rsidRPr="004A6AFE" w:rsidRDefault="004A6AFE" w:rsidP="004A6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3BEC" w:rsidRPr="004A6AFE">
        <w:rPr>
          <w:rFonts w:ascii="Times New Roman" w:hAnsi="Times New Roman" w:cs="Times New Roman"/>
          <w:sz w:val="24"/>
          <w:szCs w:val="24"/>
        </w:rPr>
        <w:t>В методическом кабинете постоянно действует выставка новинок методической литературы, книжных новинок с аннотациями к ним.</w:t>
      </w:r>
    </w:p>
    <w:p w:rsidR="006F3BEC" w:rsidRDefault="004A6AFE" w:rsidP="004A6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   </w:t>
      </w:r>
      <w:r w:rsidR="006F3BEC" w:rsidRPr="004A6AFE">
        <w:rPr>
          <w:rFonts w:ascii="Times New Roman" w:hAnsi="Times New Roman" w:cs="Times New Roman"/>
          <w:iCs/>
          <w:sz w:val="24"/>
          <w:szCs w:val="24"/>
        </w:rPr>
        <w:t>Весь материал в методическом кабинет предназначен для педагогов. Важно не только подобрать и правильно разместить материал, но и учитывать его, а также анализировать, как педагоги применяют его в р</w:t>
      </w:r>
      <w:r>
        <w:rPr>
          <w:rFonts w:ascii="Times New Roman" w:hAnsi="Times New Roman" w:cs="Times New Roman"/>
          <w:iCs/>
          <w:sz w:val="24"/>
          <w:szCs w:val="24"/>
        </w:rPr>
        <w:t xml:space="preserve">аботе.  </w:t>
      </w:r>
      <w:r w:rsidR="006F3BEC" w:rsidRPr="004A6AFE">
        <w:rPr>
          <w:rFonts w:ascii="Times New Roman" w:hAnsi="Times New Roman" w:cs="Times New Roman"/>
          <w:iCs/>
          <w:sz w:val="24"/>
          <w:szCs w:val="24"/>
        </w:rPr>
        <w:t xml:space="preserve">Для этого используется </w:t>
      </w:r>
      <w:r>
        <w:rPr>
          <w:rFonts w:ascii="Times New Roman" w:hAnsi="Times New Roman" w:cs="Times New Roman"/>
          <w:iCs/>
          <w:sz w:val="24"/>
          <w:szCs w:val="24"/>
        </w:rPr>
        <w:t>журнал</w:t>
      </w:r>
      <w:r w:rsidR="006F3BEC" w:rsidRPr="004A6AFE">
        <w:rPr>
          <w:rFonts w:ascii="Times New Roman" w:hAnsi="Times New Roman" w:cs="Times New Roman"/>
          <w:iCs/>
          <w:sz w:val="24"/>
          <w:szCs w:val="24"/>
        </w:rPr>
        <w:t xml:space="preserve"> выдачи методическ</w:t>
      </w:r>
      <w:r>
        <w:rPr>
          <w:rFonts w:ascii="Times New Roman" w:hAnsi="Times New Roman" w:cs="Times New Roman"/>
          <w:iCs/>
          <w:sz w:val="24"/>
          <w:szCs w:val="24"/>
        </w:rPr>
        <w:t>ой литературы</w:t>
      </w:r>
      <w:r w:rsidR="006F3BEC" w:rsidRPr="004A6AFE">
        <w:rPr>
          <w:rFonts w:ascii="Times New Roman" w:hAnsi="Times New Roman" w:cs="Times New Roman"/>
          <w:iCs/>
          <w:sz w:val="24"/>
          <w:szCs w:val="24"/>
        </w:rPr>
        <w:t>, который ведет старший воспитатель.</w:t>
      </w:r>
    </w:p>
    <w:p w:rsidR="004A6AFE" w:rsidRDefault="004A6AFE" w:rsidP="004A6AFE">
      <w:pPr>
        <w:tabs>
          <w:tab w:val="left" w:leader="underscore" w:pos="9498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A6AFE" w:rsidRPr="004A6AFE" w:rsidRDefault="004A6AFE" w:rsidP="004A6AFE">
      <w:pPr>
        <w:tabs>
          <w:tab w:val="left" w:leader="underscore" w:pos="9498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A6AFE">
        <w:rPr>
          <w:rFonts w:ascii="Times New Roman" w:hAnsi="Times New Roman" w:cs="Times New Roman"/>
          <w:b/>
          <w:iCs/>
          <w:sz w:val="24"/>
          <w:szCs w:val="24"/>
        </w:rPr>
        <w:t>Выводы: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6AFE">
        <w:rPr>
          <w:rFonts w:ascii="Times New Roman" w:hAnsi="Times New Roman" w:cs="Times New Roman"/>
          <w:sz w:val="24"/>
          <w:szCs w:val="24"/>
        </w:rPr>
        <w:t>дним из слагающих успешности реализации методической работы в ДОУ является организация работы методического кабинета, который позволит обеспечивать рост педагогического мастерства и творческого потенциала каждого педагога, осуществлять педагогический процесс в соответствии с современными требования, с учетом потребностей воспитанников и запроса социума.</w:t>
      </w:r>
    </w:p>
    <w:p w:rsidR="004A6AFE" w:rsidRDefault="004A6AFE" w:rsidP="004A6AFE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Так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старшего воспитателя Лобановой Юлии Николаевны в данном учреждении на момент процедуры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 месяц, и вся система работы методического кабинета выстроена предыдущим коллегой, рекомендация будет следующая:</w:t>
      </w:r>
    </w:p>
    <w:p w:rsidR="004A6AFE" w:rsidRPr="004A6AFE" w:rsidRDefault="004A6AFE" w:rsidP="004A6AFE">
      <w:pPr>
        <w:tabs>
          <w:tab w:val="left" w:pos="142"/>
          <w:tab w:val="left" w:pos="935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A6AFE">
        <w:rPr>
          <w:rFonts w:ascii="Times New Roman" w:hAnsi="Times New Roman" w:cs="Times New Roman"/>
          <w:color w:val="000000"/>
          <w:sz w:val="24"/>
          <w:szCs w:val="24"/>
        </w:rPr>
        <w:t>продолжать совершенствование методической работы дошкольного учреждения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6AFE" w:rsidRPr="0098436D" w:rsidRDefault="004A6AFE" w:rsidP="004A6AFE">
      <w:pPr>
        <w:tabs>
          <w:tab w:val="left" w:pos="142"/>
          <w:tab w:val="left" w:pos="935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AFE" w:rsidRPr="004A6AFE" w:rsidRDefault="004A6AFE" w:rsidP="004A6A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2404E" w:rsidRDefault="0012404E" w:rsidP="001240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AA">
        <w:rPr>
          <w:rFonts w:ascii="Times New Roman" w:eastAsia="Calibri" w:hAnsi="Times New Roman" w:cs="Times New Roman"/>
          <w:sz w:val="24"/>
          <w:szCs w:val="24"/>
        </w:rPr>
        <w:t>Справку подготовила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2404E" w:rsidRPr="00C750F8" w:rsidRDefault="0012404E" w:rsidP="001240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Детский сад № 6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</w:t>
      </w:r>
      <w:r w:rsidRPr="0098436D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г. Орска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Литвинова С.П.</w:t>
      </w:r>
    </w:p>
    <w:p w:rsidR="0012404E" w:rsidRPr="001E0CC6" w:rsidRDefault="0012404E" w:rsidP="0012404E">
      <w:pPr>
        <w:pStyle w:val="ac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E0CC6">
        <w:rPr>
          <w:color w:val="000000"/>
          <w:sz w:val="28"/>
          <w:szCs w:val="28"/>
        </w:rPr>
        <w:t> </w:t>
      </w:r>
    </w:p>
    <w:p w:rsidR="006F3BEC" w:rsidRPr="002025FE" w:rsidRDefault="006F3BEC" w:rsidP="006F3BEC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B52EAE" w:rsidRDefault="00B52EAE"/>
    <w:sectPr w:rsidR="00B52EAE" w:rsidSect="006F3BEC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ED"/>
    <w:rsid w:val="0012404E"/>
    <w:rsid w:val="00435ADB"/>
    <w:rsid w:val="004A6AFE"/>
    <w:rsid w:val="004B0C5D"/>
    <w:rsid w:val="006F3BEC"/>
    <w:rsid w:val="009D3FED"/>
    <w:rsid w:val="00B52EAE"/>
    <w:rsid w:val="00B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09AC3-5313-4F1E-989E-D10B7D0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B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09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A09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A09C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BA09C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09C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A09C6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BA09C6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BA09C6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BA0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link w:val="a3"/>
    <w:rsid w:val="00BA09C6"/>
    <w:rPr>
      <w:b/>
      <w:sz w:val="28"/>
    </w:rPr>
  </w:style>
  <w:style w:type="paragraph" w:styleId="a5">
    <w:name w:val="Subtitle"/>
    <w:basedOn w:val="a"/>
    <w:link w:val="a6"/>
    <w:uiPriority w:val="99"/>
    <w:qFormat/>
    <w:rsid w:val="00BA0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BA09C6"/>
    <w:rPr>
      <w:b/>
      <w:sz w:val="28"/>
    </w:rPr>
  </w:style>
  <w:style w:type="character" w:styleId="a7">
    <w:name w:val="Strong"/>
    <w:uiPriority w:val="22"/>
    <w:qFormat/>
    <w:rsid w:val="00BA09C6"/>
    <w:rPr>
      <w:b/>
      <w:bCs/>
    </w:rPr>
  </w:style>
  <w:style w:type="character" w:styleId="a8">
    <w:name w:val="Emphasis"/>
    <w:uiPriority w:val="20"/>
    <w:qFormat/>
    <w:rsid w:val="00BA09C6"/>
    <w:rPr>
      <w:i/>
      <w:iCs/>
    </w:rPr>
  </w:style>
  <w:style w:type="paragraph" w:styleId="a9">
    <w:name w:val="No Spacing"/>
    <w:link w:val="aa"/>
    <w:uiPriority w:val="1"/>
    <w:qFormat/>
    <w:rsid w:val="00BA09C6"/>
    <w:rPr>
      <w:rFonts w:ascii="Calibri" w:eastAsia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BA09C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BA09C6"/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4A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2021-11-16T16:29:00Z</dcterms:created>
  <dcterms:modified xsi:type="dcterms:W3CDTF">2021-11-16T16:29:00Z</dcterms:modified>
</cp:coreProperties>
</file>