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D31" w:rsidRPr="00D95726" w:rsidRDefault="00D85D31" w:rsidP="00D85D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726">
        <w:rPr>
          <w:rStyle w:val="c9"/>
          <w:rFonts w:ascii="Times New Roman" w:hAnsi="Times New Roman" w:cs="Times New Roman"/>
          <w:b/>
          <w:color w:val="000000"/>
          <w:sz w:val="24"/>
          <w:szCs w:val="24"/>
        </w:rPr>
        <w:t>Антикоррупционное воспитание дошкольников старшего и</w:t>
      </w:r>
    </w:p>
    <w:p w:rsidR="00D85D31" w:rsidRDefault="00D85D31" w:rsidP="00D85D31">
      <w:pPr>
        <w:pStyle w:val="a3"/>
        <w:jc w:val="center"/>
        <w:rPr>
          <w:rStyle w:val="c9"/>
          <w:rFonts w:ascii="Times New Roman" w:hAnsi="Times New Roman" w:cs="Times New Roman"/>
          <w:b/>
          <w:color w:val="000000"/>
          <w:sz w:val="24"/>
          <w:szCs w:val="24"/>
        </w:rPr>
      </w:pPr>
      <w:r w:rsidRPr="00D95726">
        <w:rPr>
          <w:rStyle w:val="c9"/>
          <w:rFonts w:ascii="Times New Roman" w:hAnsi="Times New Roman" w:cs="Times New Roman"/>
          <w:b/>
          <w:color w:val="000000"/>
          <w:sz w:val="24"/>
          <w:szCs w:val="24"/>
        </w:rPr>
        <w:t>подготовительного возраста.</w:t>
      </w:r>
    </w:p>
    <w:p w:rsidR="00D95726" w:rsidRDefault="00D95726" w:rsidP="00D85D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(лекция для педагогов)</w:t>
      </w:r>
    </w:p>
    <w:p w:rsidR="00D95726" w:rsidRPr="00D95726" w:rsidRDefault="00D95726" w:rsidP="00D85D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Подготовила и провела с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тарший воспитатель Лобанова Ю.Н.</w:t>
      </w:r>
    </w:p>
    <w:p w:rsidR="00D95726" w:rsidRDefault="00D95726" w:rsidP="00D85D31">
      <w:pPr>
        <w:pStyle w:val="a3"/>
        <w:ind w:firstLine="851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Антикоррупционное воспитание в системе дошкольного образования осуществляется в рамках реализации задач нравственного воспитания детей во всех видах детской деятельности.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Цель антикоррупционного воспитания</w:t>
      </w:r>
      <w:r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заключается в создании условий для формирования у воспитанников дошкольных образовательных организаций этических представлений, навыков культурного поведения, дружеских чувств, восприятия отзывчивости, справедливости, сочувствия, заботы, доброты, позиции неприятия неправомерного поведения. А также для развития волевых качеств: умение ограничивать свои желания, преодолевать препятствия, стоящие на пути достижения цели, в своих поступках следовать положительному примеру.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ФГОС дошкольного образования отмечает важность воспитания у ребенка гуманного отношения к окружающему миру, любви к родной семье, родному дому, краю, городу, Родине.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Формами организации работы по формированию антикоррупционного мировоззрения являются</w:t>
      </w:r>
      <w:r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рганизационно-методическая работа с кадрами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нструктивно-методическая работа, работа с воспитанниками.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Организационно-методическая работа с кадрами: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формирование профессиональных компетенций педагога в области антикоррупционного воспитания;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совершенствование форм и методов работы с детьми;</w:t>
      </w:r>
    </w:p>
    <w:p w:rsidR="00D85D31" w:rsidRDefault="00D85D31" w:rsidP="00D85D31">
      <w:pPr>
        <w:pStyle w:val="a3"/>
        <w:ind w:firstLine="851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организация различных видов деятельности с детьми;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разработка положений конкурсов, направленных на формирование антикоррупционного мировоззрения;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организация проведения игровых и обучающих программ.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Инструктивно-методическая работа</w:t>
      </w: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: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проведение родительских собраний, собраний трудового коллектива по вопросам формирования антикоррупционного мировоззрения;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консультации для педагогов, родителей, обучающихся;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размещение на стендах дошкольной образовательной организации информации антикоррупционного содержания.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Основные подходы к созданию системы антикоррупционного воспитания</w:t>
      </w:r>
      <w:r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в условиях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р</w:t>
      </w: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еализации требований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ФГ</w:t>
      </w: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С</w:t>
      </w: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дошкольного образования.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Работа по формированию антикоррупционного мировоззрения воспитанников дошкольных образовательных организаций включает следующие составляющие: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-уточнение представлений детей о таких понятиях, как «честность», «правдивость», «справедливость», «ответственность», «долг», «правила» и противоположных им понятий – «ложь», «коррупция», «проступок», «преступление»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- расширение первоначальных детских представлений, накопление новых знаний о правилах поведения в социуме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D85D31" w:rsidRDefault="00D85D31" w:rsidP="00D85D31">
      <w:pPr>
        <w:pStyle w:val="a3"/>
        <w:ind w:firstLine="851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>-формирование сознательного отношения к соблюдению правил поведения в социуме.</w:t>
      </w:r>
    </w:p>
    <w:p w:rsidR="00D85D31" w:rsidRDefault="00D85D31" w:rsidP="00D85D31">
      <w:pPr>
        <w:pStyle w:val="a3"/>
        <w:ind w:firstLine="851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>С учетом возрастных особенностей в процессе формирования антикоррупционного мировоззрения воспитанников дошкольных образовательных организаций рекомендуется использовать следующие темы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:</w:t>
      </w:r>
    </w:p>
    <w:p w:rsidR="00D85D31" w:rsidRPr="00D85D31" w:rsidRDefault="00D85D31" w:rsidP="00D85D31">
      <w:pPr>
        <w:pStyle w:val="a3"/>
        <w:numPr>
          <w:ilvl w:val="0"/>
          <w:numId w:val="1"/>
        </w:numPr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D85D31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Общество – люди</w:t>
      </w:r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>, которых объединяет общая культура и которые связаны друг с другом совместной деятельностью для достижения общей цели.</w:t>
      </w:r>
    </w:p>
    <w:p w:rsidR="00D85D31" w:rsidRPr="00D85D31" w:rsidRDefault="00D85D31" w:rsidP="00D85D31">
      <w:pPr>
        <w:pStyle w:val="a3"/>
        <w:numPr>
          <w:ilvl w:val="0"/>
          <w:numId w:val="1"/>
        </w:numPr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D85D31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Человек – член общества</w:t>
      </w:r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D85D31" w:rsidRPr="00D85D31" w:rsidRDefault="00D85D31" w:rsidP="00D85D31">
      <w:pPr>
        <w:pStyle w:val="a3"/>
        <w:numPr>
          <w:ilvl w:val="0"/>
          <w:numId w:val="1"/>
        </w:numPr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D85D31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Взаимоотношения человека с другими людьми.</w:t>
      </w:r>
    </w:p>
    <w:p w:rsidR="00D85D31" w:rsidRPr="00D85D31" w:rsidRDefault="00D85D31" w:rsidP="00D85D31">
      <w:pPr>
        <w:pStyle w:val="a3"/>
        <w:numPr>
          <w:ilvl w:val="0"/>
          <w:numId w:val="1"/>
        </w:numPr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D85D31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Культура общения</w:t>
      </w:r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D85D31" w:rsidRPr="00D85D31" w:rsidRDefault="00D85D31" w:rsidP="00D85D31">
      <w:pPr>
        <w:pStyle w:val="a3"/>
        <w:numPr>
          <w:ilvl w:val="0"/>
          <w:numId w:val="1"/>
        </w:numPr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D85D31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Уважение к чужому мнению</w:t>
      </w:r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D85D31" w:rsidRPr="00D85D31" w:rsidRDefault="00D85D31" w:rsidP="00D85D31">
      <w:pPr>
        <w:pStyle w:val="a3"/>
        <w:numPr>
          <w:ilvl w:val="0"/>
          <w:numId w:val="1"/>
        </w:numPr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D85D31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Человек – создатель и носитель культуры.</w:t>
      </w:r>
    </w:p>
    <w:p w:rsidR="00D85D31" w:rsidRPr="00D85D31" w:rsidRDefault="00D85D31" w:rsidP="00D85D31">
      <w:pPr>
        <w:pStyle w:val="a3"/>
        <w:numPr>
          <w:ilvl w:val="0"/>
          <w:numId w:val="1"/>
        </w:numPr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D85D31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Внутренний мир человека: общее представление о человеческих свойствах и качествах</w:t>
      </w:r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D85D31" w:rsidRPr="00D85D31" w:rsidRDefault="00D85D31" w:rsidP="00D85D31">
      <w:pPr>
        <w:pStyle w:val="a3"/>
        <w:numPr>
          <w:ilvl w:val="0"/>
          <w:numId w:val="1"/>
        </w:numPr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D85D31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Правила поведения в детском саду, в группе, в совместной деятельности со взрослыми. Обращение к воспитателю.</w:t>
      </w:r>
    </w:p>
    <w:p w:rsidR="00D85D31" w:rsidRPr="00D85D31" w:rsidRDefault="00D85D31" w:rsidP="00D85D31">
      <w:pPr>
        <w:pStyle w:val="a3"/>
        <w:numPr>
          <w:ilvl w:val="0"/>
          <w:numId w:val="1"/>
        </w:numPr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D85D31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Коллектив группы, совместная деятельность, игры, отдых.</w:t>
      </w:r>
    </w:p>
    <w:p w:rsidR="00D85D31" w:rsidRPr="00D85D31" w:rsidRDefault="00D85D31" w:rsidP="00D85D31">
      <w:pPr>
        <w:pStyle w:val="a3"/>
        <w:numPr>
          <w:ilvl w:val="0"/>
          <w:numId w:val="1"/>
        </w:numPr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D85D31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Друзья, взаимоотношения между ними; ценность дружбы, согласия</w:t>
      </w:r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>, </w:t>
      </w:r>
      <w:r w:rsidRPr="00D85D31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взаимной помощи</w:t>
      </w:r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D85D31" w:rsidRPr="00D85D31" w:rsidRDefault="00D85D31" w:rsidP="00D85D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Правила взаимоотношений со взрослыми, сверстниками, культура поведения в детском саду, группе, общественных местах.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Одной из задач ФГОС дошкольного образования является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Развитие у воспитанников дошкольных образовательных организаций социальных, нравственных качеств, инициативности, самостоятельности, коррупционного мировоззрения.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В соответствии с ФГОС ДО выстраивать систему антикоррупционного воспитания необходимо с учетом интеграции образовательных областей: Социально-коммуникативное развитие, Речевое развитие, Познавательное развитие.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>Каждая из этих областей решает ряд задач. Так,</w:t>
      </w:r>
      <w:r w:rsidR="00B45AE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D31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Социально-коммуникативное</w:t>
      </w:r>
      <w:r w:rsidR="00B45AE9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>В образовательной области</w:t>
      </w:r>
      <w:r w:rsidR="00B45AE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D31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Речевое развитие</w:t>
      </w:r>
      <w:r w:rsidR="00B45AE9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можно использовать: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составление словесных иллюстраций к рассказам, стихам;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беседы;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>• разучивание стихотворений, пословиц, чтение сказок, рассказов.</w:t>
      </w:r>
      <w:r w:rsidR="00B45AE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D3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Рекомендуемые литературные произведения, способствующие формированию нравственных ориентиров – совестливость, справедливость, ответственность, трудолюбие:</w:t>
      </w:r>
    </w:p>
    <w:p w:rsidR="00B45AE9" w:rsidRDefault="00D85D31" w:rsidP="00D85D31">
      <w:pPr>
        <w:pStyle w:val="a3"/>
        <w:ind w:firstLine="851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И. А. Крылов «Чиж и голубь», Л. Н. Толстой «Лев и мышь», «Косточка», «Старый дед и внучек», Н. Артюхова «Большая береза», В. Драгунский «Надо иметь чувство юмора», Д. Мамин-Сибиряк «Приемыш», «Серая шейка», С. Аксаков «Аленький цветочек», В. Берестов «Бабушка Катя», «Заячьи лапы», А. С. Пушкин «Сказка о царе </w:t>
      </w:r>
      <w:proofErr w:type="spellStart"/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>Салтане</w:t>
      </w:r>
      <w:proofErr w:type="spellEnd"/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>…», К. Паустовский «Растрепанный воробей», И. Токмакова «Это ничья кошка», В. Осеева «Синие листья», «Печенье», М. Зощенко «Не надо врать», А. Сент-Экзюпери «Маленький принц».</w:t>
      </w:r>
    </w:p>
    <w:p w:rsidR="00B45AE9" w:rsidRDefault="00D85D31" w:rsidP="00D85D31">
      <w:pPr>
        <w:pStyle w:val="a3"/>
        <w:ind w:firstLine="851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>Русские народные сказки: «Сивка-бурка», «</w:t>
      </w:r>
      <w:proofErr w:type="spellStart"/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>Хаврошеч</w:t>
      </w:r>
      <w:r w:rsidRPr="00D85D31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», «Царевна-лягушка», «Гуси-лебеди», «Сестрица Аленушка и братец Иванушка».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Пословицы: «Хорошо тому добро делать, кто его помнит», «Рука руку моет, и обе белы живут», «Милость велика, да не сто</w:t>
      </w:r>
      <w:r w:rsidR="00B45AE9">
        <w:rPr>
          <w:rStyle w:val="c2"/>
          <w:rFonts w:ascii="Times New Roman" w:hAnsi="Times New Roman" w:cs="Times New Roman"/>
          <w:color w:val="000000"/>
          <w:sz w:val="24"/>
          <w:szCs w:val="24"/>
        </w:rPr>
        <w:t>и</w:t>
      </w: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т и лыка», «Своего спасибо не жалей, а чужого не жди», «Худого человека ничем не уважишь», «Лучше не дари, да после не кори», «Тонул – топор сулил, вытащили – топорища жаль», «Плохо не клади, вора в грех не вводи», «Не в службу, а в дружбу».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lastRenderedPageBreak/>
        <w:t>В образовательных областях</w:t>
      </w:r>
      <w:r w:rsidR="00B45AE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5D31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Познавательное развитие, Социально-коммуникативное развитие</w:t>
      </w:r>
      <w:r w:rsidR="00B45AE9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рекомендуется использовать беседы, сюжетно-ролевые игры, театрализованные постановки, способствующие: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формированию представлений воспитанников о профессиях, призванных обеспечивать в обществе соблюдение закона и правопорядка;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формированию представлений воспитанников о правилах поведения, принятых в обществе;</w:t>
      </w:r>
    </w:p>
    <w:p w:rsidR="00B45AE9" w:rsidRDefault="00D85D31" w:rsidP="00D85D31">
      <w:pPr>
        <w:pStyle w:val="a3"/>
        <w:ind w:firstLine="851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формированию представлений воспитанников о таких понятиях, как «честность», «порядочность», «правдивость», «правила», и противоположных им понятиях «ложь», «коррупция», «преступление»;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формированию знаний о современном этикете, культуре поведения в отношениях с разными людьми.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Основной формой обучения детей является игровая деятельность</w:t>
      </w: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. Педагогам в ходе сюжетно-ролевых игр рекомендуется познакомить детей с профессиями, представители которых призваны обеспечивать соблюдение законности и правопорядка.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Методические материалы для Организации антикоррупционного воспитания детей Старшего дошкольного возраста Образовательная область «Речевое развитие»:</w:t>
      </w:r>
      <w:r w:rsidR="00B45AE9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литературные произведения для чтения и заучивания. Рекомендуемые литературные произведения способствуют формированию нравственных ориентиров детей старшего дошкольного возраста: этических представлений, навыков культурного поведения, дружеских чувств, восприятия отзывчивости, справедливости, сочувствия, заботы, позиции неприятия неправомерного поведения.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Пословицы, поговорки.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Гол, да не вор; беден, да честен.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• Честное </w:t>
      </w:r>
      <w:proofErr w:type="spellStart"/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здравствование</w:t>
      </w:r>
      <w:proofErr w:type="spellEnd"/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сердцу на радость.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И не велика беда, да честна.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Лучше бедность да честность, нежели прибыль да стыд.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Лучше малые крохи с честностью, чем большие куски с лихостью.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Лучше жить бедняком, чем разбогатеть грехом.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Не красив собой, зато честен душой.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Честных почитай, а гордых презирай.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Честное дело не таится.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Честный спит крепче.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Не в силе честность, а в правде.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Не тот прав, кто сильный, а тот, кто честный.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Честность всего дороже.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Честные глаза вбок не глядят.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Где правда, там и счастье.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Раз солгал – навек лгуном стал.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Соврешь не помрешь – да впредь не поверят.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У лжи короткие ножки.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Лучше горькая правда, чем сладкая ложь.</w:t>
      </w:r>
    </w:p>
    <w:p w:rsidR="00B45AE9" w:rsidRDefault="00D85D31" w:rsidP="00D85D31">
      <w:pPr>
        <w:pStyle w:val="a3"/>
        <w:ind w:firstLine="851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• Жизнь дана на добрые дела.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Стихотворения (из книги А. Лопатиной, М. </w:t>
      </w:r>
      <w:proofErr w:type="spellStart"/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Скребцовой</w:t>
      </w:r>
      <w:proofErr w:type="spellEnd"/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«Воспитание нравственных качеств у детей. Конспекты занятий»)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Что такое совесть? Мама, что такое совесть?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Совесть, дочка, это повесть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Про хорошие дела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– Жизнь их нам с тобой дала.</w:t>
      </w:r>
    </w:p>
    <w:p w:rsidR="00B45AE9" w:rsidRDefault="00D85D31" w:rsidP="00D85D31">
      <w:pPr>
        <w:pStyle w:val="a3"/>
        <w:ind w:firstLine="851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Кто по совести</w:t>
      </w:r>
      <w:proofErr w:type="gramEnd"/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живет,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Никого не подведет.</w:t>
      </w:r>
    </w:p>
    <w:p w:rsidR="00B45AE9" w:rsidRDefault="00D85D31" w:rsidP="00D85D31">
      <w:pPr>
        <w:pStyle w:val="a3"/>
        <w:ind w:firstLine="851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Совесть – клад души твоей.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lastRenderedPageBreak/>
        <w:t>Яркий лучик света в ней.</w:t>
      </w:r>
    </w:p>
    <w:p w:rsidR="00B45AE9" w:rsidRDefault="00D85D31" w:rsidP="00D85D31">
      <w:pPr>
        <w:pStyle w:val="a3"/>
        <w:ind w:firstLine="851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Это путеводный свет.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Он спасет тебя от бед.</w:t>
      </w:r>
    </w:p>
    <w:p w:rsidR="00B45AE9" w:rsidRDefault="00D85D31" w:rsidP="00D85D31">
      <w:pPr>
        <w:pStyle w:val="a3"/>
        <w:ind w:firstLine="851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Он в тебе всегда горит.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Он твой самый прочный щит.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Литературные произведения для чтения и организации бесед</w:t>
      </w:r>
      <w:r w:rsidR="00B45AE9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5D3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с детьми.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Чтение корейской сказки «Честный мальчик»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Давным-давно жил в горном селении мальчик. Отец его умер, мать с утра до ночи на чужих работала, а мальчик рубил в лесу дрова и продавал на рынке. Однажды осенью, когда с деревьев опали последние листья, а холодный ветер загнал в норы лесных зверей, мальчик взял свой топор и отправился за дровами. Шел он, шел и пришел к горному озеру. А у того озера росло большое дерево. «Срублю-ка я это дерево, </w:t>
      </w:r>
      <w:r w:rsidR="00B45AE9"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подумал мальчик. </w:t>
      </w:r>
      <w:r w:rsidR="00B45AE9"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Из него много дров получится».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Только стал он рубить дерево, как вдруг выскользнул у него из рук топор и упал в озеро. Сел мальчик на берегу и заплакал: для него ведь топор дороже золота. Чем он теперь дрова рубить будет? Вдруг загуляли по озеру синие волны, и вышел из вод старичок старенький.</w:t>
      </w:r>
    </w:p>
    <w:p w:rsidR="00D85D31" w:rsidRPr="00D85D31" w:rsidRDefault="00B45AE9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О чем ты, мальчик, плачешь?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спрашивает. Рассказал ему мальчик, какая с ним беда приключилась, а старичок и говорит:</w:t>
      </w:r>
    </w:p>
    <w:p w:rsidR="00D85D31" w:rsidRPr="00D85D31" w:rsidRDefault="00B45AE9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Не горюй, мальчик, найду я топор твой. Сказал он так и под водой скрылся. Вот опять загуляли по озеру синие волны, и из воды старичок вышел старенький, а в руке у него топор из чистого золота.</w:t>
      </w:r>
    </w:p>
    <w:p w:rsidR="00B45AE9" w:rsidRDefault="00B45AE9" w:rsidP="00D85D31">
      <w:pPr>
        <w:pStyle w:val="a3"/>
        <w:ind w:firstLine="851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Этот ли топор твой?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спрашивает.</w:t>
      </w:r>
    </w:p>
    <w:p w:rsidR="00D85D31" w:rsidRPr="00D85D31" w:rsidRDefault="00B45AE9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Что ты, дедушка, не мой это топор!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Усмехнулся старик в седую бороду и снова под водой исчез. Долго ждал его мальчик. Наконец вышел старичок в третий раз и протянул мальчику топор серебряный.</w:t>
      </w:r>
    </w:p>
    <w:p w:rsidR="00D85D31" w:rsidRPr="00D85D31" w:rsidRDefault="00B45AE9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На, бери свой топор, </w:t>
      </w:r>
      <w:r w:rsidR="00D95726"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говорит. А мальчик ему и отвечает:</w:t>
      </w:r>
    </w:p>
    <w:p w:rsidR="00D95726" w:rsidRDefault="00D95726" w:rsidP="00D85D31">
      <w:pPr>
        <w:pStyle w:val="a3"/>
        <w:ind w:firstLine="851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Нет, дедушка, мой топор из железа сделан.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И снова погрузился старик в озеро, и опять с топором вышел. Только на этот раз был у него в руках топор железный. Увидал мальчик топор, обрадовался.</w:t>
      </w:r>
    </w:p>
    <w:p w:rsidR="00D85D31" w:rsidRPr="00D85D31" w:rsidRDefault="00D95726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Вот</w:t>
      </w:r>
      <w:proofErr w:type="gramEnd"/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мой топор, дедушка,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говорит. А старик усмехнулся ласково и сказал:</w:t>
      </w:r>
    </w:p>
    <w:p w:rsidR="00D85D31" w:rsidRPr="00D85D31" w:rsidRDefault="00D95726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Молодец, мальчик. Не стал ты чужого брать, не позарился на серебро да золото. За это отдам я все три топора. Продай их на рынке — они дорого стоят, — пусть твоя мама не работает больше на чужих людей. Сказал он так и протянул мальчику золотой, серебряный и железный топоры.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Взял мальчик топоры, поблагодарил старика сто и тысячу раз и домой пошел. С тех пор не знали они с матерью нужды и горя.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Вопросы и задания к сказке:</w:t>
      </w:r>
    </w:p>
    <w:p w:rsidR="00D85D31" w:rsidRPr="00D85D31" w:rsidRDefault="00D95726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Что произошло бы, если бы мальчик сказал старику, что золотой или серебряный топоры принадлежат ему?</w:t>
      </w:r>
    </w:p>
    <w:p w:rsidR="00D85D31" w:rsidRPr="00D85D31" w:rsidRDefault="00D95726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Кем был старик из озера, и почему он решил испытать мальчика на честность?</w:t>
      </w:r>
    </w:p>
    <w:p w:rsidR="00D85D31" w:rsidRPr="00D85D31" w:rsidRDefault="00D95726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Были ли в вашей жизни случаи, когда честность помогала вам в трудную минуту?</w:t>
      </w:r>
    </w:p>
    <w:p w:rsidR="00D85D31" w:rsidRPr="00D85D31" w:rsidRDefault="00D95726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Какой волшебный совет вы дали бы человеку, который хочет стать честным? Например: когда хочется кого-то обмануть, надо вспоминать глаза своих друзей; каждое утро надо смотреть на себя в зеркало и говорить самому себе правду и т.д.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Чтение и обсуждение сказки «Вершки и корешки»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Подружился как-то мужик с медведем. Вот и вздумали они вместе репу сеять. Посеяли и начали уговариваться, кому что брать. Мужик и говорит:</w:t>
      </w:r>
    </w:p>
    <w:p w:rsidR="00D85D31" w:rsidRPr="00D85D31" w:rsidRDefault="00D95726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Я возьму себе корешки, а тебе Мишка достанутся вершки. Выросла у них хорошая репа. Собрали они урожай. Мужик взял себе корешки, а Мише отдал вершки. Видит медведь, что прогадал. Одни листья получил и говорит мужику:</w:t>
      </w:r>
    </w:p>
    <w:p w:rsidR="00D85D31" w:rsidRPr="00D85D31" w:rsidRDefault="00D95726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Ты, брат, меня надул. Ну, смотри, когда будем в другой раз сеять, ты уж меня так не проведешь. На другой год говорит мужик медведю:</w:t>
      </w:r>
    </w:p>
    <w:p w:rsidR="00D85D31" w:rsidRPr="00D85D31" w:rsidRDefault="00D95726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Давай, Миша, опять вместе сеять.</w:t>
      </w:r>
    </w:p>
    <w:p w:rsidR="00D85D31" w:rsidRPr="00D85D31" w:rsidRDefault="00D95726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Давай, только теперь ты себе бери вершки, а мне отдавай корешки — уговаривается Миша.</w:t>
      </w:r>
    </w:p>
    <w:p w:rsidR="00D85D31" w:rsidRPr="00D85D31" w:rsidRDefault="00D95726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Ладно!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говорит мужик.</w:t>
      </w:r>
    </w:p>
    <w:p w:rsidR="00D85D31" w:rsidRPr="00D85D31" w:rsidRDefault="00D95726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Пусть </w:t>
      </w:r>
      <w:proofErr w:type="gramStart"/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будет</w:t>
      </w:r>
      <w:proofErr w:type="gramEnd"/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по-твоему.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И посеяли пшеницу. Добрая пшеница уродилась. Мужик взял себе вершки, а Мише отдал корешки. Намолотил мужик пшеницы, намолол муки, напек пирогов, а медведь опять ни с чем. Сидит над ворохом сухих стеблей. Вот с тех пор перестали медведь с мужиком дружбу водить.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Образовательные области «Познавательное развитие», «Социально-коммуникативное развитие»</w:t>
      </w: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: сюжетно-ролевые игры, театрализованные постановки</w:t>
      </w:r>
      <w:r w:rsidR="00D95726">
        <w:rPr>
          <w:rStyle w:val="c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Игра «Птица Счастья»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Описание игры: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Стенд в виде птицы. Павлин, расположен на уровне глаз детей в доступном месте. Рядом с птицей в коробочке лежат кружочки. В этой же коробочке лежат вырезанные лица детей или их метки на обороте каждой метки липучка для крепления. Ребёнок прикрепляет свою метку и от неё лучиком выкладывает кружочки. Они обозначают дела. Красный кружок </w:t>
      </w:r>
      <w:r w:rsidR="00D95726">
        <w:rPr>
          <w:rStyle w:val="c3"/>
          <w:rFonts w:ascii="Times New Roman" w:hAnsi="Times New Roman" w:cs="Times New Roman"/>
          <w:color w:val="000000"/>
          <w:sz w:val="24"/>
          <w:szCs w:val="24"/>
        </w:rPr>
        <w:t>-</w:t>
      </w:r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помочь на занятии, голубой кружок </w:t>
      </w:r>
      <w:r w:rsidR="00D95726">
        <w:rPr>
          <w:rStyle w:val="c3"/>
          <w:rFonts w:ascii="Times New Roman" w:hAnsi="Times New Roman" w:cs="Times New Roman"/>
          <w:color w:val="000000"/>
          <w:sz w:val="24"/>
          <w:szCs w:val="24"/>
        </w:rPr>
        <w:t>-</w:t>
      </w:r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помочь одеться товарищу, оранжевый кружок </w:t>
      </w:r>
      <w:r w:rsidR="00D95726">
        <w:rPr>
          <w:rStyle w:val="c3"/>
          <w:rFonts w:ascii="Times New Roman" w:hAnsi="Times New Roman" w:cs="Times New Roman"/>
          <w:color w:val="000000"/>
          <w:sz w:val="24"/>
          <w:szCs w:val="24"/>
        </w:rPr>
        <w:t>-</w:t>
      </w:r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помочь дежурным, зелёный кружок </w:t>
      </w:r>
      <w:r w:rsidR="00D95726">
        <w:rPr>
          <w:rStyle w:val="c3"/>
          <w:rFonts w:ascii="Times New Roman" w:hAnsi="Times New Roman" w:cs="Times New Roman"/>
          <w:color w:val="000000"/>
          <w:sz w:val="24"/>
          <w:szCs w:val="24"/>
        </w:rPr>
        <w:t>-</w:t>
      </w:r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помочь воспитателю полить цветы, синий кружок </w:t>
      </w:r>
      <w:r w:rsidR="00D95726">
        <w:rPr>
          <w:rStyle w:val="c3"/>
          <w:rFonts w:ascii="Times New Roman" w:hAnsi="Times New Roman" w:cs="Times New Roman"/>
          <w:color w:val="000000"/>
          <w:sz w:val="24"/>
          <w:szCs w:val="24"/>
        </w:rPr>
        <w:t>-</w:t>
      </w:r>
      <w:r w:rsidRPr="00D85D31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принести и насыпать корм в кормушку и т. д. Кружочки прикрепляются в течение дня, в конце дня подводятся итоги.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Игра «Чудо-дерево»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Воспитанникам предлагается следующая ситуация:</w:t>
      </w:r>
    </w:p>
    <w:p w:rsidR="00D95726" w:rsidRDefault="00D95726" w:rsidP="00D85D31">
      <w:pPr>
        <w:pStyle w:val="a3"/>
        <w:ind w:firstLine="851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D85D31"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Придумайте, чем вы можете порадовать кого-то из членов семьи! На каждое предложение можно взять по одному зеленому листочку из корзины Добрых дел. Эти листочки будут символизировать ваши добрые дела. Прикрепив их к нашему Чудо-дереву, вы сможете оживить его!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Дети должны по одному подходить к корзине, коротко рассказывать о каком-либо добром деле ради близкого человека. Берут листочек и прикрепляют его к веточке дерева. Заключением должны стать ответы на следующие вопросы: </w:t>
      </w:r>
      <w:r w:rsidR="00D95726"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Посмотрите, каким зеленым стало наше дерево! Так и в вашей семье жизнь будет радостнее, если вы и все ваши близкие станут внимательнее и добрее друг к другу. Вы хотите сегодня порадовать кого-то и улучшить ему настроение? Чем мы можем сейчас порадовать друг друга?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Игра «Сердечко честности»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Дети встают в круг и получают от педагога по цветному фломастеру. Педагог дает кому-то одному вырезанное из картона сердечко честности, разделенное на клеточки по количеству детей в группе.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Получивший сердечко рассказывает о своем честном поступке, а затем закрашивает одну из клеточек фломастером. После этого сердечко передается дальше по кругу. В результате игры в группе рождается разноцветное сердечко честности.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Рисунок «Солнышко правдивости»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Попросите детей нарисовать солнышко правдивости без лучиков и повесить свой рисунок на стенд. Всякий раз, когда детям захочется кого-либо обмануть, они должны вспоминать о своем солнышке и стараться поступить честно, а затем подрисовать к солнышку лучик. В конце недели по солнечным лучикам дети считают, сколько раз за неделю солнышко правдивости помогло им быть честными.</w:t>
      </w:r>
    </w:p>
    <w:p w:rsidR="00D95726" w:rsidRDefault="00D85D31" w:rsidP="00D85D31">
      <w:pPr>
        <w:pStyle w:val="a3"/>
        <w:ind w:firstLine="851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D85D31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Творческое задание «Честные люди»</w:t>
      </w:r>
    </w:p>
    <w:p w:rsidR="00D85D31" w:rsidRPr="00D85D31" w:rsidRDefault="00D85D31" w:rsidP="00D85D3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Прочитайте детям пословицы: «Где правда, там и счастье», «Лучше жить бедняком, чем разбогатеть грехом». Раздайте детям карточки с рисунками представителей разных профессий. Дети должны рассказать, как представители тех или иных профессий помогут </w:t>
      </w:r>
      <w:r w:rsidRPr="00D85D31">
        <w:rPr>
          <w:rStyle w:val="c2"/>
          <w:rFonts w:ascii="Times New Roman" w:hAnsi="Times New Roman" w:cs="Times New Roman"/>
          <w:color w:val="000000"/>
          <w:sz w:val="24"/>
          <w:szCs w:val="24"/>
        </w:rPr>
        <w:lastRenderedPageBreak/>
        <w:t>людям стать счастливее, если всегда будут поступать правдиво. Например: честный повар будет готовить еду только из самых свежих продуктов; честный врач будет давать больным лучшие лекарства и т.д.</w:t>
      </w:r>
    </w:p>
    <w:sectPr w:rsidR="00D85D31" w:rsidRPr="00D8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1C2887"/>
    <w:multiLevelType w:val="hybridMultilevel"/>
    <w:tmpl w:val="A81CA494"/>
    <w:lvl w:ilvl="0" w:tplc="E298A378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31"/>
    <w:rsid w:val="00B45AE9"/>
    <w:rsid w:val="00D85D31"/>
    <w:rsid w:val="00D9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742A"/>
  <w15:chartTrackingRefBased/>
  <w15:docId w15:val="{9A4EB748-06FA-4C96-B08F-1E804E3C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8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85D31"/>
  </w:style>
  <w:style w:type="paragraph" w:customStyle="1" w:styleId="c8">
    <w:name w:val="c8"/>
    <w:basedOn w:val="a"/>
    <w:rsid w:val="00D8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85D31"/>
  </w:style>
  <w:style w:type="character" w:customStyle="1" w:styleId="c4">
    <w:name w:val="c4"/>
    <w:basedOn w:val="a0"/>
    <w:rsid w:val="00D85D31"/>
  </w:style>
  <w:style w:type="character" w:customStyle="1" w:styleId="c1">
    <w:name w:val="c1"/>
    <w:basedOn w:val="a0"/>
    <w:rsid w:val="00D85D31"/>
  </w:style>
  <w:style w:type="paragraph" w:customStyle="1" w:styleId="c0">
    <w:name w:val="c0"/>
    <w:basedOn w:val="a"/>
    <w:rsid w:val="00D8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85D31"/>
  </w:style>
  <w:style w:type="character" w:customStyle="1" w:styleId="c5">
    <w:name w:val="c5"/>
    <w:basedOn w:val="a0"/>
    <w:rsid w:val="00D85D31"/>
  </w:style>
  <w:style w:type="paragraph" w:styleId="a3">
    <w:name w:val="No Spacing"/>
    <w:uiPriority w:val="1"/>
    <w:qFormat/>
    <w:rsid w:val="00D85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2022-01-17T16:36:00Z</dcterms:created>
  <dcterms:modified xsi:type="dcterms:W3CDTF">2022-01-17T17:05:00Z</dcterms:modified>
</cp:coreProperties>
</file>