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F7" w:rsidRDefault="00DD459E" w:rsidP="00DD459E">
      <w:pPr>
        <w:jc w:val="center"/>
      </w:pPr>
      <w:r>
        <w:t>Консультация для педагогов</w:t>
      </w:r>
    </w:p>
    <w:p w:rsidR="00DD459E" w:rsidRDefault="00DD459E" w:rsidP="00DD459E">
      <w:pPr>
        <w:jc w:val="center"/>
      </w:pPr>
      <w:r>
        <w:t>Тема: Нетрадиционные формы проведения родительских собраний.</w:t>
      </w:r>
    </w:p>
    <w:p w:rsidR="00F60E63" w:rsidRDefault="004A0FC7" w:rsidP="00DD459E">
      <w:r>
        <w:t xml:space="preserve">   </w:t>
      </w:r>
      <w:r w:rsidR="00F60E63">
        <w:t>Родительские собрания – одна из эффективных форм повышения педагогической культуры родителей и формирования родительского коллектива.</w:t>
      </w:r>
    </w:p>
    <w:p w:rsidR="00DD459E" w:rsidRDefault="004A0FC7" w:rsidP="00DD459E">
      <w:r>
        <w:t xml:space="preserve">   </w:t>
      </w:r>
      <w:r w:rsidR="00F60E63">
        <w:t xml:space="preserve"> В ДОУ собрания проводятся</w:t>
      </w:r>
      <w:r>
        <w:t xml:space="preserve"> общие и организуются они 2-3 раза в год. На них обсуждают общие вопросы. К ним можно отнести:</w:t>
      </w:r>
    </w:p>
    <w:p w:rsidR="004A0FC7" w:rsidRDefault="004A0FC7" w:rsidP="004A0FC7">
      <w:pPr>
        <w:pStyle w:val="a3"/>
        <w:numPr>
          <w:ilvl w:val="0"/>
          <w:numId w:val="1"/>
        </w:numPr>
      </w:pPr>
      <w:r>
        <w:t>задачи на новый учебный год;</w:t>
      </w:r>
    </w:p>
    <w:p w:rsidR="004A0FC7" w:rsidRDefault="00562279" w:rsidP="004A0FC7">
      <w:pPr>
        <w:pStyle w:val="a3"/>
        <w:numPr>
          <w:ilvl w:val="0"/>
          <w:numId w:val="1"/>
        </w:numPr>
      </w:pPr>
      <w:r>
        <w:t>результаты образовательной работы;</w:t>
      </w:r>
    </w:p>
    <w:p w:rsidR="00562279" w:rsidRDefault="00562279" w:rsidP="004A0FC7">
      <w:pPr>
        <w:pStyle w:val="a3"/>
        <w:numPr>
          <w:ilvl w:val="0"/>
          <w:numId w:val="1"/>
        </w:numPr>
      </w:pPr>
      <w:r>
        <w:t>вопросы физического воспитания и проч.</w:t>
      </w:r>
    </w:p>
    <w:p w:rsidR="00562279" w:rsidRDefault="00562279" w:rsidP="00562279">
      <w:r>
        <w:t>На общее собрание можно пригласить врача,</w:t>
      </w:r>
      <w:r w:rsidR="00465B24">
        <w:t xml:space="preserve"> </w:t>
      </w:r>
      <w:r>
        <w:t>юриста, детского писателя и т.д.</w:t>
      </w:r>
      <w:r w:rsidR="00465B24">
        <w:t xml:space="preserve">  На общем собрании предусматриваются выступления родителей.</w:t>
      </w:r>
    </w:p>
    <w:p w:rsidR="00465B24" w:rsidRDefault="00465B24" w:rsidP="00562279">
      <w:r>
        <w:t xml:space="preserve">  Наряду с общими собраниями проводят групповые раз в 2-3 месяца.</w:t>
      </w:r>
      <w:r w:rsidR="00C30EE5">
        <w:t xml:space="preserve"> Первое собрание или организационное обычно назначается в начале учебного года (Сентябрь – октябрь)</w:t>
      </w:r>
      <w:r w:rsidR="00075294">
        <w:t>. Итоговое проводится в мае; собрание по итогам</w:t>
      </w:r>
      <w:r w:rsidR="00E62C9B">
        <w:t xml:space="preserve"> </w:t>
      </w:r>
      <w:r w:rsidR="00075294">
        <w:t>летней оздоровительной кампании – в августе</w:t>
      </w:r>
      <w:r w:rsidR="00D67A79">
        <w:t>. По различным вопросам воспитания в январе – феврале.</w:t>
      </w:r>
      <w:r w:rsidR="00E62C9B">
        <w:t xml:space="preserve"> Зачастую групповые собрания </w:t>
      </w:r>
      <w:r w:rsidR="00EE138D">
        <w:t>сводятся к обсуждению финансовых вопросов. часто можно слыш</w:t>
      </w:r>
      <w:r w:rsidR="007E7FFA">
        <w:t>ать от родителей подобные фразы</w:t>
      </w:r>
      <w:r w:rsidR="00EE138D">
        <w:t>: «Фу, опять собрание. Опять одно и то же! Сейчас опять про деньги только будут говорить</w:t>
      </w:r>
      <w:r w:rsidR="007E7FFA">
        <w:t>…» Зачастую родители не хотят посещать собрание ссылаясь на массу причин:</w:t>
      </w:r>
    </w:p>
    <w:p w:rsidR="007E7FFA" w:rsidRDefault="007E7FFA" w:rsidP="007E7FFA">
      <w:pPr>
        <w:pStyle w:val="a3"/>
        <w:numPr>
          <w:ilvl w:val="0"/>
          <w:numId w:val="2"/>
        </w:numPr>
      </w:pPr>
      <w:r>
        <w:t>отсутствие времени;</w:t>
      </w:r>
    </w:p>
    <w:p w:rsidR="007E7FFA" w:rsidRDefault="007E7FFA" w:rsidP="007E7FFA">
      <w:pPr>
        <w:pStyle w:val="a3"/>
        <w:numPr>
          <w:ilvl w:val="0"/>
          <w:numId w:val="2"/>
        </w:numPr>
      </w:pPr>
      <w:r>
        <w:t>домашние хлопоты;</w:t>
      </w:r>
    </w:p>
    <w:p w:rsidR="007E7FFA" w:rsidRDefault="007E7FFA" w:rsidP="007E7FFA">
      <w:pPr>
        <w:pStyle w:val="a3"/>
        <w:numPr>
          <w:ilvl w:val="0"/>
          <w:numId w:val="2"/>
        </w:numPr>
      </w:pPr>
      <w:r>
        <w:t>срочные поездки, которые никак нельзя отложить или перенести и порч.</w:t>
      </w:r>
    </w:p>
    <w:p w:rsidR="007E7FFA" w:rsidRDefault="007E7FFA" w:rsidP="007E7FFA">
      <w:r>
        <w:t>И в этой связи воспитатель может прим</w:t>
      </w:r>
      <w:r w:rsidR="0002396A">
        <w:t>енить нетрадиционные формы пров</w:t>
      </w:r>
      <w:r>
        <w:t>едения родительских собраний.</w:t>
      </w:r>
    </w:p>
    <w:p w:rsidR="0002396A" w:rsidRDefault="0002396A" w:rsidP="0002396A">
      <w:pPr>
        <w:pStyle w:val="a3"/>
        <w:numPr>
          <w:ilvl w:val="0"/>
          <w:numId w:val="3"/>
        </w:numPr>
      </w:pPr>
      <w:r>
        <w:t>Родительская конференция.</w:t>
      </w:r>
    </w:p>
    <w:p w:rsidR="0002396A" w:rsidRDefault="0002396A" w:rsidP="0002396A">
      <w:pPr>
        <w:ind w:left="360"/>
      </w:pPr>
      <w:r>
        <w:t>Основная цель – обмен опытом родительского воспитания. Важно заранее определить актуальную тему, для обсуждения которой родители готовят сообщение. В конференции может участвовать специалист, выступление которого должно вызвать обсуждение и дискуссию</w:t>
      </w:r>
      <w:r w:rsidR="00140E1E">
        <w:t>. К конференции готовятся выставки детских работ, педагогической литературы и др. Завершить конференцию можно совместным концертом детей, сотрудников ДОУ, членов семей.</w:t>
      </w:r>
    </w:p>
    <w:p w:rsidR="00140E1E" w:rsidRDefault="00140E1E" w:rsidP="00140E1E">
      <w:pPr>
        <w:pStyle w:val="a3"/>
        <w:numPr>
          <w:ilvl w:val="0"/>
          <w:numId w:val="3"/>
        </w:numPr>
      </w:pPr>
      <w:r>
        <w:t>Семейные клубы.</w:t>
      </w:r>
    </w:p>
    <w:p w:rsidR="00140E1E" w:rsidRDefault="00140E1E" w:rsidP="00140E1E">
      <w:pPr>
        <w:ind w:left="360"/>
      </w:pPr>
      <w:r>
        <w:t>Данна</w:t>
      </w:r>
      <w:r w:rsidR="000336DD">
        <w:t>я форма ст</w:t>
      </w:r>
      <w:r>
        <w:t>р</w:t>
      </w:r>
      <w:r w:rsidR="000336DD">
        <w:t>о</w:t>
      </w:r>
      <w:r>
        <w:t>ится на принципе добровольности, личной заинтересованности. В семейных клубах людей объединяет общая проблема и совместные поиски её решения</w:t>
      </w:r>
      <w:r w:rsidR="000336DD">
        <w:t xml:space="preserve"> оптимальные для ребёнка. Тематику определяют родители. Это динамичная структура, которая может объединяться в одну большую тему, либо дробиться на более мелкие в зависимости от замысла. Значительным дополнением работы семейных клубов является библиотека специальной литературы для повышения уровня педагогической грамотности родителей.</w:t>
      </w:r>
    </w:p>
    <w:p w:rsidR="000336DD" w:rsidRDefault="002264AE" w:rsidP="002264AE">
      <w:pPr>
        <w:pStyle w:val="a3"/>
        <w:numPr>
          <w:ilvl w:val="0"/>
          <w:numId w:val="3"/>
        </w:numPr>
      </w:pPr>
      <w:r>
        <w:t>Вечер вопросов и ответов.</w:t>
      </w:r>
    </w:p>
    <w:p w:rsidR="002264AE" w:rsidRDefault="002264AE" w:rsidP="002264AE">
      <w:pPr>
        <w:ind w:left="360"/>
      </w:pPr>
      <w:r>
        <w:t xml:space="preserve">В подобном мероприятии происходит обсуждение самых разнообразных вопросов. Данная форма родительского собрания проходит в виде непринужденного, равноправного общения родителей и педагогов, </w:t>
      </w:r>
      <w:r w:rsidRPr="002264AE">
        <w:rPr>
          <w:i/>
        </w:rPr>
        <w:t>как уроки педагогических раздумий</w:t>
      </w:r>
      <w:r>
        <w:rPr>
          <w:i/>
        </w:rPr>
        <w:t xml:space="preserve">. </w:t>
      </w:r>
      <w:r>
        <w:t>Обсуждаемы вопросы носят дискуссионный характер, что побуждает участников дискутировать, порой очень горячо</w:t>
      </w:r>
      <w:r w:rsidR="009E78D6">
        <w:t xml:space="preserve">. Родителям не позднее чем за месяц объявляется о проведении вечера. Педагогический коллектив, участвующий </w:t>
      </w:r>
      <w:proofErr w:type="gramStart"/>
      <w:r w:rsidR="009E78D6">
        <w:t>в вечере</w:t>
      </w:r>
      <w:proofErr w:type="gramEnd"/>
      <w:r w:rsidR="009E78D6">
        <w:t xml:space="preserve"> организует поступление вопросов от родителей.</w:t>
      </w:r>
    </w:p>
    <w:p w:rsidR="004F24A2" w:rsidRDefault="004F24A2" w:rsidP="004F24A2">
      <w:pPr>
        <w:pStyle w:val="a3"/>
        <w:numPr>
          <w:ilvl w:val="0"/>
          <w:numId w:val="3"/>
        </w:numPr>
      </w:pPr>
      <w:r>
        <w:t>Педагогическая лаборатория.</w:t>
      </w:r>
    </w:p>
    <w:p w:rsidR="004F24A2" w:rsidRDefault="004F24A2" w:rsidP="004F24A2">
      <w:pPr>
        <w:ind w:left="360"/>
      </w:pPr>
      <w:r>
        <w:t>На таком родительском собрании происходит обсуждение участия родителей в различных мероприятиях, как в пр</w:t>
      </w:r>
      <w:bookmarkStart w:id="0" w:name="_GoBack"/>
      <w:bookmarkEnd w:id="0"/>
      <w:r>
        <w:t>еделах группы, так и ДОУ. Родители знакомятся с запланированными на год мероприятиями</w:t>
      </w:r>
      <w:r w:rsidR="00A165EB">
        <w:t xml:space="preserve">, </w:t>
      </w:r>
      <w:r w:rsidR="00A165EB">
        <w:lastRenderedPageBreak/>
        <w:t>слушают предложения</w:t>
      </w:r>
      <w:r w:rsidR="006F7A5E">
        <w:t xml:space="preserve"> родителей о помощи и поддержке для более лучшего проведения, запланированных мероприятий, а также их пожелания и предложения на новый учебный год.</w:t>
      </w:r>
    </w:p>
    <w:p w:rsidR="006F7A5E" w:rsidRDefault="006F7A5E" w:rsidP="006F7A5E">
      <w:pPr>
        <w:pStyle w:val="a3"/>
        <w:numPr>
          <w:ilvl w:val="0"/>
          <w:numId w:val="3"/>
        </w:numPr>
      </w:pPr>
      <w:r>
        <w:t>Аукцион.</w:t>
      </w:r>
    </w:p>
    <w:p w:rsidR="00CD7DA0" w:rsidRPr="00CD7DA0" w:rsidRDefault="006F7A5E" w:rsidP="00CD7DA0">
      <w:pPr>
        <w:ind w:left="360"/>
      </w:pPr>
      <w:r>
        <w:t>Собрание проходит в виде «продажи» полезных советов по выбранной теме в игровой форме.</w:t>
      </w:r>
      <w:r w:rsidR="00CD7DA0" w:rsidRPr="00CD7DA0">
        <w:rPr>
          <w:rFonts w:eastAsiaTheme="minorEastAsia" w:hAnsi="Calibri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="00CD7DA0" w:rsidRPr="00CD7DA0">
        <w:t>Родители в обсуждении делятся советами, опытом, приёмами, используемыми для достижения цели.</w:t>
      </w:r>
    </w:p>
    <w:p w:rsidR="00CD7DA0" w:rsidRPr="00CD7DA0" w:rsidRDefault="00CD7DA0" w:rsidP="00CD7DA0">
      <w:pPr>
        <w:ind w:left="360"/>
      </w:pPr>
      <w:r w:rsidRPr="00CD7DA0">
        <w:t>За каждый совет участники аукциона получают фишки. Советы, набравшие большее количество фишек помещаются в «Копилку родительского опыта»</w:t>
      </w:r>
    </w:p>
    <w:p w:rsidR="00CD7DA0" w:rsidRDefault="00CD7DA0" w:rsidP="00CD7DA0">
      <w:pPr>
        <w:pStyle w:val="a3"/>
        <w:numPr>
          <w:ilvl w:val="0"/>
          <w:numId w:val="3"/>
        </w:numPr>
      </w:pPr>
      <w:r>
        <w:t>Семинар – практикум.</w:t>
      </w:r>
    </w:p>
    <w:p w:rsidR="00CD7DA0" w:rsidRDefault="00CD7DA0" w:rsidP="00CD7DA0">
      <w:pPr>
        <w:ind w:left="360"/>
      </w:pPr>
      <w:r>
        <w:t xml:space="preserve">На собрании могут выступать воспитатель, родители, психолог </w:t>
      </w:r>
      <w:r w:rsidR="003525A7">
        <w:t>и другие специалисты</w:t>
      </w:r>
      <w:r w:rsidR="00CE008A">
        <w:t>. Совместно с родителями происходит обыгрывание или решение проблемных ситуаций,</w:t>
      </w:r>
      <w:r w:rsidR="00ED1465">
        <w:t xml:space="preserve"> могут прис</w:t>
      </w:r>
      <w:r w:rsidR="00CE008A">
        <w:t>утствовать элементы тренинга. Опреде</w:t>
      </w:r>
      <w:r w:rsidR="00ED1465">
        <w:t xml:space="preserve">ляется тема и ведущий, им </w:t>
      </w:r>
      <w:proofErr w:type="gramStart"/>
      <w:r w:rsidR="00ED1465">
        <w:t xml:space="preserve">может </w:t>
      </w:r>
      <w:r w:rsidR="00CE008A">
        <w:t>быть</w:t>
      </w:r>
      <w:proofErr w:type="gramEnd"/>
      <w:r w:rsidR="00CE008A">
        <w:t xml:space="preserve"> как педагог, так и родители, приглашенные специалисты.</w:t>
      </w:r>
    </w:p>
    <w:p w:rsidR="00ED1465" w:rsidRDefault="00ED1465" w:rsidP="00ED1465">
      <w:pPr>
        <w:pStyle w:val="a3"/>
        <w:numPr>
          <w:ilvl w:val="0"/>
          <w:numId w:val="3"/>
        </w:numPr>
      </w:pPr>
      <w:r>
        <w:t>Мастер – класс.</w:t>
      </w:r>
    </w:p>
    <w:p w:rsidR="00ED1465" w:rsidRDefault="00ED1465" w:rsidP="00ED1465">
      <w:pPr>
        <w:ind w:left="360"/>
      </w:pPr>
      <w:r>
        <w:t>Собрание, на котором родители демонстрируют свои достижения в области воспитания дет</w:t>
      </w:r>
      <w:r w:rsidR="00C1154E">
        <w:t>ей. Собрание имеет подготовител</w:t>
      </w:r>
      <w:r>
        <w:t>ьный этап: педагог предлагает нескольким родителям провести маленький урок – поделиться опытом</w:t>
      </w:r>
      <w:r w:rsidR="00C1154E">
        <w:t>. Родители дают практические советы. В конце собрания подводиться итог, и родители предлагают выбрать наиболее ценные советы, которые размещаются на стенде «Копилка педагогического мастерства»</w:t>
      </w:r>
    </w:p>
    <w:p w:rsidR="00C1154E" w:rsidRDefault="00C1154E" w:rsidP="00C1154E">
      <w:pPr>
        <w:pStyle w:val="a3"/>
        <w:numPr>
          <w:ilvl w:val="0"/>
          <w:numId w:val="3"/>
        </w:numPr>
      </w:pPr>
      <w:r>
        <w:t>«Ток – шоу»</w:t>
      </w:r>
    </w:p>
    <w:p w:rsidR="00C1154E" w:rsidRDefault="00C1154E" w:rsidP="00C1154E">
      <w:pPr>
        <w:ind w:left="360"/>
      </w:pPr>
      <w:r>
        <w:t xml:space="preserve">Собрание такой формы подразумевает обсуждение одной проблемы с различных точек зрения, </w:t>
      </w:r>
      <w:r w:rsidR="00EB33BC">
        <w:t xml:space="preserve">детализацией проблемы и возможных путей её решения. На ток – шоу выступают родители, воспитатели, специалисты. Родителям предлагаются различные ситуации, их нужно рассмотреть с разных точек зрения, обязательно аргументируя. </w:t>
      </w:r>
    </w:p>
    <w:p w:rsidR="006B0465" w:rsidRDefault="006B0465" w:rsidP="00C1154E">
      <w:pPr>
        <w:ind w:left="360"/>
      </w:pPr>
    </w:p>
    <w:p w:rsidR="006B0465" w:rsidRDefault="006B0465" w:rsidP="001A29B6">
      <w:pPr>
        <w:jc w:val="center"/>
      </w:pPr>
      <w:r>
        <w:t>Аукцион «Воспитание у детей культурно – гигиенических навыков»</w:t>
      </w:r>
    </w:p>
    <w:p w:rsidR="006B0465" w:rsidRPr="001A29B6" w:rsidRDefault="006B0465" w:rsidP="001A29B6">
      <w:pPr>
        <w:ind w:left="360"/>
      </w:pPr>
      <w:r w:rsidRPr="006B0465">
        <w:rPr>
          <w:u w:val="single"/>
        </w:rPr>
        <w:t>Начало</w:t>
      </w:r>
      <w:r>
        <w:rPr>
          <w:u w:val="single"/>
        </w:rPr>
        <w:t>:</w:t>
      </w:r>
      <w:r w:rsidR="001A29B6" w:rsidRPr="001A29B6">
        <w:t xml:space="preserve"> </w:t>
      </w:r>
      <w:r w:rsidR="001A29B6">
        <w:t xml:space="preserve">(на экране картинка жуткого </w:t>
      </w:r>
      <w:r w:rsidR="001A29B6">
        <w:t>неряхи грязного, растрёпанного)</w:t>
      </w:r>
    </w:p>
    <w:p w:rsidR="006B0465" w:rsidRDefault="001A29B6" w:rsidP="006B0465">
      <w:pPr>
        <w:ind w:left="360"/>
      </w:pPr>
      <w:r>
        <w:t xml:space="preserve"> </w:t>
      </w:r>
      <w:r w:rsidR="006B0465">
        <w:t xml:space="preserve">«Ну что за неряха!» - </w:t>
      </w:r>
      <w:r w:rsidR="00430116">
        <w:t>в сердцах восклицает иной родитель, будто не причастен к тому, что ребёнок таков.</w:t>
      </w:r>
      <w:r w:rsidR="00580868">
        <w:t xml:space="preserve"> А ведь опрятность и аккуратность не врождённые качества. В основе их – гигиенические навыки и привычки, которые формируются с раннего возраста: уход за своим телом, культура еды, бережное отношение к личным вещам, предметам и игрушкам, поддержание пор</w:t>
      </w:r>
      <w:r w:rsidR="00A54BC6">
        <w:t>ядка в окружающей обстановке.</w:t>
      </w:r>
    </w:p>
    <w:p w:rsidR="00580868" w:rsidRDefault="00A54BC6" w:rsidP="006B0465">
      <w:pPr>
        <w:ind w:left="360"/>
      </w:pPr>
      <w:r>
        <w:t>Итак, коллеги, позвольте начать наш аукцион. Тема определена, а лотами будут ваши советы для воспитания навыка культуры и гигиены. За каждый, высказанный вами совет, будут даваться жетоны. В конце аукциона набравший больше жетонов</w:t>
      </w:r>
      <w:r w:rsidR="00AB0BA5">
        <w:t xml:space="preserve"> получит знак отличия.</w:t>
      </w:r>
    </w:p>
    <w:p w:rsidR="00AB0BA5" w:rsidRPr="001A29B6" w:rsidRDefault="00AB0BA5" w:rsidP="001A29B6">
      <w:pPr>
        <w:ind w:left="360"/>
      </w:pPr>
      <w:r w:rsidRPr="00AB0BA5">
        <w:rPr>
          <w:u w:val="single"/>
        </w:rPr>
        <w:t>Подведение итогов:</w:t>
      </w:r>
      <w:r w:rsidR="001A29B6" w:rsidRPr="001A29B6">
        <w:t xml:space="preserve"> </w:t>
      </w:r>
      <w:r w:rsidR="001A29B6">
        <w:t>(на экране чисты и опрятный ребёнок)</w:t>
      </w:r>
    </w:p>
    <w:p w:rsidR="00AB0BA5" w:rsidRDefault="00AB0BA5" w:rsidP="00AB0BA5">
      <w:pPr>
        <w:pStyle w:val="a3"/>
        <w:numPr>
          <w:ilvl w:val="0"/>
          <w:numId w:val="4"/>
        </w:numPr>
      </w:pPr>
      <w:r>
        <w:t>культурно – гигиенические навыки у ребёнка прививаются не за один раз. Это длительная, ежедневная работа:</w:t>
      </w:r>
    </w:p>
    <w:p w:rsidR="00AB0BA5" w:rsidRDefault="00AB0BA5" w:rsidP="00AB0BA5">
      <w:pPr>
        <w:pStyle w:val="a3"/>
        <w:numPr>
          <w:ilvl w:val="0"/>
          <w:numId w:val="4"/>
        </w:numPr>
      </w:pPr>
      <w:r>
        <w:t>обязательно проводить демонстрацию картинок, изображающих</w:t>
      </w:r>
      <w:r w:rsidR="00BE6F34">
        <w:t xml:space="preserve"> процесс умывания, причесывания, приёма пищи;</w:t>
      </w:r>
    </w:p>
    <w:p w:rsidR="00BE6F34" w:rsidRDefault="00BE6F34" w:rsidP="00AB0BA5">
      <w:pPr>
        <w:pStyle w:val="a3"/>
        <w:numPr>
          <w:ilvl w:val="0"/>
          <w:numId w:val="4"/>
        </w:numPr>
      </w:pPr>
      <w:r>
        <w:t xml:space="preserve">гигиенические процедуры полезно сопровождать чтением </w:t>
      </w:r>
      <w:proofErr w:type="spellStart"/>
      <w:r>
        <w:t>потешек</w:t>
      </w:r>
      <w:proofErr w:type="spellEnd"/>
      <w:r>
        <w:t>, соответствующих тематических стихов;</w:t>
      </w:r>
    </w:p>
    <w:p w:rsidR="00BE6F34" w:rsidRDefault="00BE6F34" w:rsidP="00AB0BA5">
      <w:pPr>
        <w:pStyle w:val="a3"/>
        <w:numPr>
          <w:ilvl w:val="0"/>
          <w:numId w:val="4"/>
        </w:numPr>
      </w:pPr>
      <w:r>
        <w:t>приобретённые навыки необходимо закреплять чтением художественной литературы;</w:t>
      </w:r>
    </w:p>
    <w:p w:rsidR="00BE6F34" w:rsidRDefault="00BE6F34" w:rsidP="001A29B6">
      <w:pPr>
        <w:pStyle w:val="a3"/>
        <w:numPr>
          <w:ilvl w:val="0"/>
          <w:numId w:val="4"/>
        </w:numPr>
      </w:pPr>
      <w:r>
        <w:t>процессы умывания, приёма пищи, причёсывания важно не только демонстрировать личным примером, но и сопровождать</w:t>
      </w:r>
      <w:r w:rsidR="001A29B6" w:rsidRPr="001A29B6">
        <w:t xml:space="preserve"> </w:t>
      </w:r>
      <w:r w:rsidR="001A29B6">
        <w:t>показ объяснением;</w:t>
      </w:r>
    </w:p>
    <w:p w:rsidR="004F24A2" w:rsidRPr="002264AE" w:rsidRDefault="001A29B6" w:rsidP="00652377">
      <w:pPr>
        <w:pStyle w:val="a3"/>
        <w:numPr>
          <w:ilvl w:val="0"/>
          <w:numId w:val="4"/>
        </w:numPr>
      </w:pPr>
      <w:r>
        <w:t>одобрять даже маленькие успехи, вызывая тем самым стремление становиться самостоятельным, аккуратным.</w:t>
      </w:r>
    </w:p>
    <w:sectPr w:rsidR="004F24A2" w:rsidRPr="002264AE" w:rsidSect="001A29B6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3ABA"/>
    <w:multiLevelType w:val="hybridMultilevel"/>
    <w:tmpl w:val="735CE9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FC63DC"/>
    <w:multiLevelType w:val="hybridMultilevel"/>
    <w:tmpl w:val="6524A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9348E"/>
    <w:multiLevelType w:val="hybridMultilevel"/>
    <w:tmpl w:val="C2E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A1C27"/>
    <w:multiLevelType w:val="hybridMultilevel"/>
    <w:tmpl w:val="60B68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F3"/>
    <w:rsid w:val="0002396A"/>
    <w:rsid w:val="000336DD"/>
    <w:rsid w:val="00075294"/>
    <w:rsid w:val="00140E1E"/>
    <w:rsid w:val="001A29B6"/>
    <w:rsid w:val="001B3EF7"/>
    <w:rsid w:val="002264AE"/>
    <w:rsid w:val="003525A7"/>
    <w:rsid w:val="00430116"/>
    <w:rsid w:val="00465B24"/>
    <w:rsid w:val="004A0FC7"/>
    <w:rsid w:val="004F24A2"/>
    <w:rsid w:val="00562279"/>
    <w:rsid w:val="00580868"/>
    <w:rsid w:val="00652377"/>
    <w:rsid w:val="006B0465"/>
    <w:rsid w:val="006F7A5E"/>
    <w:rsid w:val="007E7FFA"/>
    <w:rsid w:val="009E78D6"/>
    <w:rsid w:val="00A165EB"/>
    <w:rsid w:val="00A54BC6"/>
    <w:rsid w:val="00AB0BA5"/>
    <w:rsid w:val="00BE18F3"/>
    <w:rsid w:val="00BE6F34"/>
    <w:rsid w:val="00C1154E"/>
    <w:rsid w:val="00C30EE5"/>
    <w:rsid w:val="00CD7DA0"/>
    <w:rsid w:val="00CE008A"/>
    <w:rsid w:val="00D67A79"/>
    <w:rsid w:val="00DD459E"/>
    <w:rsid w:val="00E62C9B"/>
    <w:rsid w:val="00EB33BC"/>
    <w:rsid w:val="00ED1465"/>
    <w:rsid w:val="00EE138D"/>
    <w:rsid w:val="00F6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AC3A"/>
  <w15:chartTrackingRefBased/>
  <w15:docId w15:val="{BC284F42-0223-416B-BC19-982B098F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F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galikov oleg</dc:creator>
  <cp:keywords/>
  <dc:description/>
  <cp:lastModifiedBy>galikov oleg</cp:lastModifiedBy>
  <cp:revision>5</cp:revision>
  <dcterms:created xsi:type="dcterms:W3CDTF">2019-10-11T08:42:00Z</dcterms:created>
  <dcterms:modified xsi:type="dcterms:W3CDTF">2019-10-15T08:38:00Z</dcterms:modified>
</cp:coreProperties>
</file>