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80" w:rsidRDefault="001247CB">
      <w:r>
        <w:rPr>
          <w:noProof/>
        </w:rPr>
        <w:pict>
          <v:shapetype id="_x0000_t202" coordsize="21600,21600" o:spt="202" path="m,l,21600r21600,l21600,xe">
            <v:stroke joinstyle="miter"/>
            <v:path gradientshapeok="t" o:connecttype="rect"/>
          </v:shapetype>
          <v:shape id="_x0000_s1026" type="#_x0000_t202" style="position:absolute;margin-left:51.75pt;margin-top:20.25pt;width:445.5pt;height:130.5pt;z-index:251658240" strokeweight="3pt">
            <v:stroke dashstyle="1 1" endcap="round"/>
            <v:textbox>
              <w:txbxContent>
                <w:p w:rsidR="002B4C80" w:rsidRPr="00200D9B" w:rsidRDefault="002B4C80" w:rsidP="002B4C80">
                  <w:pPr>
                    <w:jc w:val="center"/>
                    <w:rPr>
                      <w:rFonts w:ascii="Andalus" w:hAnsi="Andalus" w:cs="Andalus"/>
                      <w:b/>
                      <w:sz w:val="32"/>
                    </w:rPr>
                  </w:pPr>
                  <w:r w:rsidRPr="00200D9B">
                    <w:rPr>
                      <w:rFonts w:ascii="Andalus" w:hAnsi="Andalus" w:cs="Andalus"/>
                      <w:b/>
                      <w:sz w:val="32"/>
                    </w:rPr>
                    <w:t>Why science writing prompts?</w:t>
                  </w:r>
                </w:p>
                <w:p w:rsidR="002D1A64" w:rsidRPr="00200D9B" w:rsidRDefault="00200D9B" w:rsidP="002B4C80">
                  <w:pPr>
                    <w:jc w:val="center"/>
                    <w:rPr>
                      <w:rFonts w:ascii="Andalus" w:hAnsi="Andalus" w:cs="Andalus"/>
                      <w:sz w:val="24"/>
                    </w:rPr>
                  </w:pPr>
                  <w:r w:rsidRPr="00200D9B">
                    <w:rPr>
                      <w:rFonts w:ascii="Andalus" w:hAnsi="Andalus" w:cs="Andalus"/>
                      <w:sz w:val="24"/>
                    </w:rPr>
                    <w:t xml:space="preserve">The prompts help students to concentrate on a concept, brainstorm individually or in a group and focus their effort/writing.  Through the writing prompts students improve their writing skills, review concepts, allow teachers to assess learning, enhance creativity and help students in integrating science to other subjects.  </w:t>
                  </w:r>
                </w:p>
              </w:txbxContent>
            </v:textbox>
          </v:shape>
        </w:pict>
      </w:r>
    </w:p>
    <w:p w:rsidR="002D1A64" w:rsidRDefault="002D1A64" w:rsidP="002D1A64"/>
    <w:p w:rsidR="002D1A64" w:rsidRDefault="002D1A64" w:rsidP="002D1A64"/>
    <w:p w:rsidR="002D1A64" w:rsidRDefault="002D1A64" w:rsidP="002D1A64"/>
    <w:p w:rsidR="002D1A64" w:rsidRDefault="002D1A64" w:rsidP="002D1A64"/>
    <w:p w:rsidR="002D1A64" w:rsidRDefault="002D1A64" w:rsidP="002D1A64"/>
    <w:p w:rsidR="002D1A64" w:rsidRPr="00200D9B" w:rsidRDefault="002D1A64" w:rsidP="00200D9B">
      <w:pPr>
        <w:jc w:val="center"/>
        <w:rPr>
          <w:rFonts w:ascii="Andalus" w:hAnsi="Andalus" w:cs="Andalus"/>
          <w:b/>
          <w:sz w:val="32"/>
        </w:rPr>
      </w:pPr>
      <w:r w:rsidRPr="00200D9B">
        <w:rPr>
          <w:rFonts w:ascii="Andalus" w:hAnsi="Andalus" w:cs="Andalus"/>
          <w:b/>
          <w:sz w:val="32"/>
        </w:rPr>
        <w:t xml:space="preserve">Standards </w:t>
      </w:r>
    </w:p>
    <w:p w:rsidR="002D1A64" w:rsidRPr="00200D9B" w:rsidRDefault="002D1A64" w:rsidP="002D1A64">
      <w:pPr>
        <w:rPr>
          <w:rFonts w:ascii="Andalus" w:hAnsi="Andalus" w:cs="Andalus"/>
        </w:rPr>
      </w:pPr>
      <w:r w:rsidRPr="00200D9B">
        <w:rPr>
          <w:rFonts w:ascii="Andalus" w:hAnsi="Andalus" w:cs="Andalus"/>
          <w:b/>
          <w:bCs/>
        </w:rPr>
        <w:t>SPS7.  Students will determine relationships among force, mass, and motion.</w:t>
      </w:r>
      <w:r w:rsidRPr="00200D9B">
        <w:rPr>
          <w:rFonts w:ascii="Andalus" w:hAnsi="Andalus" w:cs="Andalus"/>
        </w:rPr>
        <w:t xml:space="preserve"> </w:t>
      </w:r>
    </w:p>
    <w:p w:rsidR="002D1A64" w:rsidRPr="00200D9B" w:rsidRDefault="002D1A64" w:rsidP="002D1A64">
      <w:pPr>
        <w:rPr>
          <w:rFonts w:ascii="Andalus" w:hAnsi="Andalus" w:cs="Andalus"/>
        </w:rPr>
      </w:pPr>
      <w:r w:rsidRPr="00200D9B">
        <w:rPr>
          <w:rFonts w:ascii="Andalus" w:hAnsi="Andalus" w:cs="Andalus"/>
        </w:rPr>
        <w:t>a. Apply Newton’s three laws to everyday situations by explaining the following:</w:t>
      </w:r>
    </w:p>
    <w:p w:rsidR="002D1A64" w:rsidRPr="00200D9B" w:rsidRDefault="002D1A64" w:rsidP="002D1A64">
      <w:pPr>
        <w:numPr>
          <w:ilvl w:val="0"/>
          <w:numId w:val="1"/>
        </w:numPr>
        <w:rPr>
          <w:rFonts w:ascii="Andalus" w:hAnsi="Andalus" w:cs="Andalus"/>
        </w:rPr>
      </w:pPr>
      <w:r w:rsidRPr="00200D9B">
        <w:rPr>
          <w:rFonts w:ascii="Andalus" w:hAnsi="Andalus" w:cs="Andalus"/>
        </w:rPr>
        <w:t>Inertia</w:t>
      </w:r>
    </w:p>
    <w:p w:rsidR="002D1A64" w:rsidRPr="00200D9B" w:rsidRDefault="002D1A64" w:rsidP="002D1A64">
      <w:pPr>
        <w:numPr>
          <w:ilvl w:val="0"/>
          <w:numId w:val="1"/>
        </w:numPr>
        <w:rPr>
          <w:rFonts w:ascii="Andalus" w:hAnsi="Andalus" w:cs="Andalus"/>
        </w:rPr>
      </w:pPr>
      <w:r w:rsidRPr="00200D9B">
        <w:rPr>
          <w:rFonts w:ascii="Andalus" w:hAnsi="Andalus" w:cs="Andalus"/>
        </w:rPr>
        <w:t>Relationship between force, mass and acceleration</w:t>
      </w:r>
    </w:p>
    <w:p w:rsidR="002D1A64" w:rsidRPr="00200D9B" w:rsidRDefault="002D1A64" w:rsidP="002D1A64">
      <w:pPr>
        <w:numPr>
          <w:ilvl w:val="0"/>
          <w:numId w:val="1"/>
        </w:numPr>
        <w:rPr>
          <w:rFonts w:ascii="Andalus" w:hAnsi="Andalus" w:cs="Andalus"/>
        </w:rPr>
      </w:pPr>
      <w:r w:rsidRPr="00200D9B">
        <w:rPr>
          <w:rFonts w:ascii="Andalus" w:hAnsi="Andalus" w:cs="Andalus"/>
        </w:rPr>
        <w:t>Equal and opposite forces</w:t>
      </w:r>
    </w:p>
    <w:p w:rsidR="002D1A64" w:rsidRPr="00200D9B" w:rsidRDefault="002D1A64" w:rsidP="002D1A64">
      <w:pPr>
        <w:rPr>
          <w:rFonts w:ascii="Andalus" w:hAnsi="Andalus" w:cs="Andalus"/>
        </w:rPr>
      </w:pPr>
      <w:r w:rsidRPr="00200D9B">
        <w:rPr>
          <w:rFonts w:ascii="Andalus" w:hAnsi="Andalus" w:cs="Andalus"/>
          <w:b/>
          <w:bCs/>
        </w:rPr>
        <w:t>S8P5: Students will recognize characteristics of gravity, electricity, and magnetism as major kinds of forces acting in nature.</w:t>
      </w:r>
      <w:r w:rsidRPr="00200D9B">
        <w:rPr>
          <w:rFonts w:ascii="Andalus" w:hAnsi="Andalus" w:cs="Andalus"/>
        </w:rPr>
        <w:br/>
        <w:t xml:space="preserve">      </w:t>
      </w:r>
      <w:proofErr w:type="gramStart"/>
      <w:r w:rsidRPr="00200D9B">
        <w:rPr>
          <w:rFonts w:ascii="Andalus" w:hAnsi="Andalus" w:cs="Andalus"/>
        </w:rPr>
        <w:t>a</w:t>
      </w:r>
      <w:proofErr w:type="gramEnd"/>
      <w:r w:rsidRPr="00200D9B">
        <w:rPr>
          <w:rFonts w:ascii="Andalus" w:hAnsi="Andalus" w:cs="Andalus"/>
        </w:rPr>
        <w:t>. Recognize that every object exerts gravitational force on every other object and that the force exerted depends on  how much mass the objects have and how far apart they are.</w:t>
      </w:r>
    </w:p>
    <w:p w:rsidR="002D1A64" w:rsidRPr="00200D9B" w:rsidRDefault="002D1A64" w:rsidP="002D1A64">
      <w:pPr>
        <w:rPr>
          <w:rFonts w:ascii="Andalus" w:hAnsi="Andalus" w:cs="Andalus"/>
        </w:rPr>
      </w:pPr>
      <w:r w:rsidRPr="00200D9B">
        <w:rPr>
          <w:rFonts w:ascii="Andalus" w:hAnsi="Andalus" w:cs="Andalus"/>
          <w:b/>
          <w:bCs/>
        </w:rPr>
        <w:t xml:space="preserve">S8P3. Students will investigate relationship between force, mass, and the motion of objects. </w:t>
      </w:r>
    </w:p>
    <w:p w:rsidR="002D1A64" w:rsidRPr="00200D9B" w:rsidRDefault="002D1A64" w:rsidP="002D1A64">
      <w:pPr>
        <w:numPr>
          <w:ilvl w:val="0"/>
          <w:numId w:val="2"/>
        </w:numPr>
        <w:rPr>
          <w:rFonts w:ascii="Andalus" w:hAnsi="Andalus" w:cs="Andalus"/>
        </w:rPr>
      </w:pPr>
      <w:r w:rsidRPr="00200D9B">
        <w:rPr>
          <w:rFonts w:ascii="Andalus" w:hAnsi="Andalus" w:cs="Andalus"/>
        </w:rPr>
        <w:t xml:space="preserve">Determine the relationship between velocity and acceleration. </w:t>
      </w:r>
    </w:p>
    <w:p w:rsidR="002D1A64" w:rsidRPr="00200D9B" w:rsidRDefault="002D1A64" w:rsidP="002D1A64">
      <w:pPr>
        <w:numPr>
          <w:ilvl w:val="0"/>
          <w:numId w:val="2"/>
        </w:numPr>
        <w:rPr>
          <w:rFonts w:ascii="Andalus" w:hAnsi="Andalus" w:cs="Andalus"/>
        </w:rPr>
      </w:pPr>
      <w:r w:rsidRPr="00200D9B">
        <w:rPr>
          <w:rFonts w:ascii="Andalus" w:hAnsi="Andalus" w:cs="Andalus"/>
        </w:rPr>
        <w:t xml:space="preserve">Demonstrate the effect of balanced and unbalanced forces on an object in terms of gravity, inertia, and friction. </w:t>
      </w:r>
    </w:p>
    <w:p w:rsidR="002B4C80" w:rsidRPr="00200D9B" w:rsidRDefault="002B4C80">
      <w:pPr>
        <w:rPr>
          <w:rFonts w:ascii="Andalus" w:hAnsi="Andalus" w:cs="Andalus"/>
        </w:rPr>
      </w:pPr>
      <w:r w:rsidRPr="00200D9B">
        <w:rPr>
          <w:rFonts w:ascii="Andalus" w:hAnsi="Andalus" w:cs="Andalus"/>
        </w:rPr>
        <w:br w:type="page"/>
      </w:r>
    </w:p>
    <w:p w:rsidR="00CD3180" w:rsidRDefault="00CD3180">
      <w:r>
        <w:rPr>
          <w:noProof/>
        </w:rPr>
        <w:lastRenderedPageBreak/>
        <w:drawing>
          <wp:inline distT="0" distB="0" distL="0" distR="0">
            <wp:extent cx="3403291" cy="3371850"/>
            <wp:effectExtent l="19050" t="0" r="6659" b="0"/>
            <wp:docPr id="1" name="Picture 0"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7" cstate="print"/>
                    <a:stretch>
                      <a:fillRect/>
                    </a:stretch>
                  </pic:blipFill>
                  <pic:spPr>
                    <a:xfrm>
                      <a:off x="0" y="0"/>
                      <a:ext cx="3403291" cy="3371850"/>
                    </a:xfrm>
                    <a:prstGeom prst="rect">
                      <a:avLst/>
                    </a:prstGeom>
                  </pic:spPr>
                </pic:pic>
              </a:graphicData>
            </a:graphic>
          </wp:inline>
        </w:drawing>
      </w:r>
      <w:r>
        <w:rPr>
          <w:noProof/>
        </w:rPr>
        <w:drawing>
          <wp:inline distT="0" distB="0" distL="0" distR="0">
            <wp:extent cx="3403600" cy="3371850"/>
            <wp:effectExtent l="19050" t="0" r="6350" b="0"/>
            <wp:docPr id="2" name="Picture 1"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8" cstate="print"/>
                    <a:stretch>
                      <a:fillRect/>
                    </a:stretch>
                  </pic:blipFill>
                  <pic:spPr>
                    <a:xfrm>
                      <a:off x="0" y="0"/>
                      <a:ext cx="3403600" cy="3371850"/>
                    </a:xfrm>
                    <a:prstGeom prst="rect">
                      <a:avLst/>
                    </a:prstGeom>
                  </pic:spPr>
                </pic:pic>
              </a:graphicData>
            </a:graphic>
          </wp:inline>
        </w:drawing>
      </w:r>
    </w:p>
    <w:p w:rsidR="00CD3180" w:rsidRDefault="00CD3180" w:rsidP="00CD3180">
      <w:r>
        <w:rPr>
          <w:noProof/>
        </w:rPr>
        <w:drawing>
          <wp:inline distT="0" distB="0" distL="0" distR="0">
            <wp:extent cx="3214226" cy="3486150"/>
            <wp:effectExtent l="19050" t="0" r="5224" b="0"/>
            <wp:docPr id="8" name="Picture 7"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9" cstate="print"/>
                    <a:stretch>
                      <a:fillRect/>
                    </a:stretch>
                  </pic:blipFill>
                  <pic:spPr>
                    <a:xfrm>
                      <a:off x="0" y="0"/>
                      <a:ext cx="3214226" cy="3486150"/>
                    </a:xfrm>
                    <a:prstGeom prst="rect">
                      <a:avLst/>
                    </a:prstGeom>
                  </pic:spPr>
                </pic:pic>
              </a:graphicData>
            </a:graphic>
          </wp:inline>
        </w:drawing>
      </w:r>
      <w:r>
        <w:rPr>
          <w:noProof/>
        </w:rPr>
        <w:drawing>
          <wp:inline distT="0" distB="0" distL="0" distR="0">
            <wp:extent cx="3322138" cy="3438525"/>
            <wp:effectExtent l="19050" t="0" r="0" b="0"/>
            <wp:docPr id="4" name="Picture 3" descr="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10" cstate="print"/>
                    <a:stretch>
                      <a:fillRect/>
                    </a:stretch>
                  </pic:blipFill>
                  <pic:spPr>
                    <a:xfrm>
                      <a:off x="0" y="0"/>
                      <a:ext cx="3325170" cy="3441663"/>
                    </a:xfrm>
                    <a:prstGeom prst="rect">
                      <a:avLst/>
                    </a:prstGeom>
                  </pic:spPr>
                </pic:pic>
              </a:graphicData>
            </a:graphic>
          </wp:inline>
        </w:drawing>
      </w:r>
    </w:p>
    <w:p w:rsidR="002F4C73" w:rsidRDefault="00CD3180" w:rsidP="00CD3180">
      <w:pPr>
        <w:tabs>
          <w:tab w:val="left" w:pos="3030"/>
        </w:tabs>
      </w:pPr>
      <w:r>
        <w:rPr>
          <w:noProof/>
        </w:rPr>
        <w:lastRenderedPageBreak/>
        <w:drawing>
          <wp:inline distT="0" distB="0" distL="0" distR="0">
            <wp:extent cx="3160684" cy="3705225"/>
            <wp:effectExtent l="19050" t="0" r="1616" b="0"/>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1" cstate="print"/>
                    <a:stretch>
                      <a:fillRect/>
                    </a:stretch>
                  </pic:blipFill>
                  <pic:spPr>
                    <a:xfrm>
                      <a:off x="0" y="0"/>
                      <a:ext cx="3160684" cy="3705225"/>
                    </a:xfrm>
                    <a:prstGeom prst="rect">
                      <a:avLst/>
                    </a:prstGeom>
                  </pic:spPr>
                </pic:pic>
              </a:graphicData>
            </a:graphic>
          </wp:inline>
        </w:drawing>
      </w:r>
      <w:r>
        <w:tab/>
      </w:r>
      <w:r>
        <w:rPr>
          <w:noProof/>
        </w:rPr>
        <w:drawing>
          <wp:inline distT="0" distB="0" distL="0" distR="0">
            <wp:extent cx="3160683" cy="3571875"/>
            <wp:effectExtent l="19050" t="0" r="1617" b="0"/>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12" cstate="print"/>
                    <a:stretch>
                      <a:fillRect/>
                    </a:stretch>
                  </pic:blipFill>
                  <pic:spPr>
                    <a:xfrm>
                      <a:off x="0" y="0"/>
                      <a:ext cx="3165473" cy="3577288"/>
                    </a:xfrm>
                    <a:prstGeom prst="rect">
                      <a:avLst/>
                    </a:prstGeom>
                  </pic:spPr>
                </pic:pic>
              </a:graphicData>
            </a:graphic>
          </wp:inline>
        </w:drawing>
      </w:r>
    </w:p>
    <w:p w:rsidR="002D1A64" w:rsidRDefault="002D1A64" w:rsidP="00CD3180">
      <w:pPr>
        <w:tabs>
          <w:tab w:val="left" w:pos="3030"/>
        </w:tabs>
      </w:pPr>
    </w:p>
    <w:p w:rsidR="002D1A64" w:rsidRDefault="002D1A64" w:rsidP="00CD3180">
      <w:pPr>
        <w:tabs>
          <w:tab w:val="left" w:pos="3030"/>
        </w:tabs>
      </w:pPr>
    </w:p>
    <w:p w:rsidR="002D1A64" w:rsidRPr="00200D9B" w:rsidRDefault="00200D9B" w:rsidP="00CD3180">
      <w:pPr>
        <w:tabs>
          <w:tab w:val="left" w:pos="3030"/>
        </w:tabs>
        <w:rPr>
          <w:rFonts w:ascii="Andalus" w:hAnsi="Andalus" w:cs="Andalus"/>
          <w:sz w:val="24"/>
        </w:rPr>
      </w:pPr>
      <w:r>
        <w:rPr>
          <w:rFonts w:ascii="Andalus" w:hAnsi="Andalus" w:cs="Andalus"/>
          <w:sz w:val="24"/>
        </w:rPr>
        <w:t>****</w:t>
      </w:r>
      <w:r w:rsidR="002D1A64" w:rsidRPr="00200D9B">
        <w:rPr>
          <w:rFonts w:ascii="Andalus" w:hAnsi="Andalus" w:cs="Andalus"/>
          <w:sz w:val="24"/>
        </w:rPr>
        <w:t>Cut the prompts and allow students to write on the back.</w:t>
      </w: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Default="002D1A64" w:rsidP="00CD3180">
      <w:pPr>
        <w:tabs>
          <w:tab w:val="left" w:pos="3030"/>
        </w:tabs>
      </w:pPr>
    </w:p>
    <w:p w:rsidR="002D1A64" w:rsidRPr="00FF5D9A" w:rsidRDefault="002D1A64" w:rsidP="002D1A64">
      <w:pPr>
        <w:pStyle w:val="Default"/>
        <w:jc w:val="center"/>
        <w:rPr>
          <w:rFonts w:ascii="Andalus" w:hAnsi="Andalus" w:cs="Andalus"/>
          <w:sz w:val="22"/>
          <w:szCs w:val="23"/>
        </w:rPr>
      </w:pPr>
      <w:r w:rsidRPr="00FF5D9A">
        <w:rPr>
          <w:rFonts w:ascii="Andalus" w:hAnsi="Andalus" w:cs="Andalus"/>
          <w:sz w:val="22"/>
          <w:szCs w:val="23"/>
        </w:rPr>
        <w:lastRenderedPageBreak/>
        <w:t>Copyright</w:t>
      </w:r>
    </w:p>
    <w:p w:rsidR="002D1A64" w:rsidRPr="00FF5D9A" w:rsidRDefault="002D1A64" w:rsidP="002D1A64">
      <w:pPr>
        <w:pStyle w:val="Default"/>
        <w:jc w:val="center"/>
        <w:rPr>
          <w:rFonts w:ascii="Andalus" w:hAnsi="Andalus" w:cs="Andalus"/>
          <w:sz w:val="22"/>
          <w:szCs w:val="23"/>
        </w:rPr>
      </w:pPr>
      <w:r w:rsidRPr="00FF5D9A">
        <w:rPr>
          <w:rFonts w:ascii="Andalus" w:hAnsi="Andalus" w:cs="Andalus"/>
          <w:sz w:val="22"/>
          <w:szCs w:val="23"/>
        </w:rPr>
        <w:t>TIDEs</w:t>
      </w:r>
    </w:p>
    <w:p w:rsidR="002D1A64" w:rsidRPr="00FF5D9A" w:rsidRDefault="002D1A64" w:rsidP="002D1A64">
      <w:pPr>
        <w:pStyle w:val="Default"/>
        <w:jc w:val="center"/>
        <w:rPr>
          <w:rFonts w:ascii="Andalus" w:hAnsi="Andalus" w:cs="Andalus"/>
          <w:sz w:val="22"/>
          <w:szCs w:val="23"/>
        </w:rPr>
      </w:pPr>
      <w:r w:rsidRPr="00FF5D9A">
        <w:rPr>
          <w:rFonts w:ascii="Andalus" w:hAnsi="Andalus" w:cs="Andalus"/>
          <w:sz w:val="22"/>
          <w:szCs w:val="23"/>
        </w:rPr>
        <w:t>www.tidesinc.org</w:t>
      </w:r>
    </w:p>
    <w:p w:rsidR="002D1A64" w:rsidRDefault="002D1A64" w:rsidP="002D1A64">
      <w:pPr>
        <w:pStyle w:val="Default"/>
        <w:jc w:val="center"/>
        <w:rPr>
          <w:rFonts w:ascii="Andalus" w:hAnsi="Andalus" w:cs="Andalus"/>
          <w:sz w:val="22"/>
          <w:szCs w:val="23"/>
        </w:rPr>
      </w:pPr>
      <w:r w:rsidRPr="00FF5D9A">
        <w:rPr>
          <w:rFonts w:ascii="Andalus" w:hAnsi="Andalus" w:cs="Andalus"/>
          <w:sz w:val="22"/>
          <w:szCs w:val="23"/>
        </w:rPr>
        <w:t>© 2013 TIDEs</w:t>
      </w:r>
    </w:p>
    <w:p w:rsidR="002D1A64" w:rsidRPr="00FF5D9A" w:rsidRDefault="002D1A64" w:rsidP="002D1A64">
      <w:pPr>
        <w:pStyle w:val="Default"/>
        <w:jc w:val="center"/>
        <w:rPr>
          <w:rFonts w:ascii="Andalus" w:hAnsi="Andalus" w:cs="Andalus"/>
          <w:sz w:val="22"/>
          <w:szCs w:val="23"/>
        </w:rPr>
      </w:pPr>
      <w:r>
        <w:rPr>
          <w:rFonts w:ascii="Andalus" w:hAnsi="Andalus" w:cs="Andalus"/>
          <w:noProof/>
          <w:sz w:val="22"/>
          <w:szCs w:val="23"/>
        </w:rPr>
        <w:drawing>
          <wp:inline distT="0" distB="0" distL="0" distR="0">
            <wp:extent cx="1423283" cy="1423283"/>
            <wp:effectExtent l="19050" t="0" r="5467" b="0"/>
            <wp:docPr id="13" name="Picture 8" descr="C:\Users\Guest\Downloads\OFTz_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est\Downloads\OFTz_us.jpeg"/>
                    <pic:cNvPicPr>
                      <a:picLocks noChangeAspect="1" noChangeArrowheads="1"/>
                    </pic:cNvPicPr>
                  </pic:nvPicPr>
                  <pic:blipFill>
                    <a:blip r:embed="rId13" cstate="print"/>
                    <a:srcRect/>
                    <a:stretch>
                      <a:fillRect/>
                    </a:stretch>
                  </pic:blipFill>
                  <pic:spPr bwMode="auto">
                    <a:xfrm>
                      <a:off x="0" y="0"/>
                      <a:ext cx="1425571" cy="1425571"/>
                    </a:xfrm>
                    <a:prstGeom prst="rect">
                      <a:avLst/>
                    </a:prstGeom>
                    <a:noFill/>
                    <a:ln w="9525">
                      <a:noFill/>
                      <a:miter lim="800000"/>
                      <a:headEnd/>
                      <a:tailEnd/>
                    </a:ln>
                  </pic:spPr>
                </pic:pic>
              </a:graphicData>
            </a:graphic>
          </wp:inline>
        </w:drawing>
      </w:r>
    </w:p>
    <w:p w:rsidR="002D1A64" w:rsidRPr="00FF5D9A" w:rsidRDefault="002D1A64" w:rsidP="002D1A64">
      <w:pPr>
        <w:pStyle w:val="Default"/>
        <w:rPr>
          <w:rFonts w:ascii="Andalus" w:hAnsi="Andalus" w:cs="Andalus"/>
          <w:sz w:val="22"/>
          <w:szCs w:val="23"/>
        </w:rPr>
      </w:pPr>
      <w:r w:rsidRPr="00FF5D9A">
        <w:rPr>
          <w:rFonts w:ascii="Andalus" w:hAnsi="Andalus" w:cs="Andalus"/>
          <w:sz w:val="22"/>
          <w:szCs w:val="23"/>
        </w:rPr>
        <w:t xml:space="preserve">All rights reserved. No part of this publication may be reproduced or transmitted in any form or by any means, electronic or mechanical, including photocopy, or any information storage and retrieval system, without permission from the publisher. </w:t>
      </w:r>
    </w:p>
    <w:p w:rsidR="002D1A64" w:rsidRPr="00726B74" w:rsidRDefault="002D1A64" w:rsidP="002D1A64">
      <w:pPr>
        <w:rPr>
          <w:rFonts w:ascii="Andalus" w:hAnsi="Andalus" w:cs="Andalus"/>
        </w:rPr>
      </w:pPr>
      <w:r w:rsidRPr="00FF5D9A">
        <w:rPr>
          <w:rFonts w:ascii="Andalus" w:hAnsi="Andalus" w:cs="Andalus"/>
          <w:szCs w:val="23"/>
        </w:rPr>
        <w:t xml:space="preserve">This resource was created by TIDEs © 2013. It may be printed and photocopied by the original purchaser for single classroom and personal use only. It may not be put on the internet, sold, or distributed in any form. If you would like to share this resource with your colleagues, please refer them to </w:t>
      </w:r>
      <w:hyperlink r:id="rId14" w:history="1">
        <w:r w:rsidRPr="00FF5D9A">
          <w:rPr>
            <w:rStyle w:val="Hyperlink"/>
            <w:rFonts w:ascii="Andalus" w:hAnsi="Andalus" w:cs="Andalus"/>
          </w:rPr>
          <w:t>http://www.teacherspayteachers.com/Store/Tides</w:t>
        </w:r>
      </w:hyperlink>
      <w:r>
        <w:rPr>
          <w:rFonts w:ascii="Andalus" w:hAnsi="Andalus" w:cs="Andalus"/>
        </w:rPr>
        <w:t xml:space="preserve"> </w:t>
      </w:r>
      <w:r w:rsidRPr="00FF5D9A">
        <w:rPr>
          <w:rFonts w:ascii="Andalus" w:hAnsi="Andalus" w:cs="Andalus"/>
          <w:szCs w:val="23"/>
        </w:rPr>
        <w:t xml:space="preserve"> to purchase a single copy, or you may purchase multiple licenses at a discount.</w:t>
      </w:r>
    </w:p>
    <w:p w:rsidR="002D1A64" w:rsidRPr="00FF5D9A" w:rsidRDefault="002D1A64" w:rsidP="002D1A64">
      <w:pPr>
        <w:jc w:val="center"/>
        <w:rPr>
          <w:rFonts w:ascii="Andalus" w:hAnsi="Andalus" w:cs="Andalus"/>
          <w:szCs w:val="23"/>
        </w:rPr>
      </w:pPr>
      <w:r w:rsidRPr="00FF5D9A">
        <w:rPr>
          <w:rFonts w:ascii="Andalus" w:hAnsi="Andalus" w:cs="Andalus"/>
          <w:szCs w:val="23"/>
        </w:rPr>
        <w:t>For more resources visit</w:t>
      </w:r>
    </w:p>
    <w:p w:rsidR="002D1A64" w:rsidRPr="00FF5D9A" w:rsidRDefault="001247CB" w:rsidP="002D1A64">
      <w:pPr>
        <w:jc w:val="center"/>
        <w:rPr>
          <w:rFonts w:ascii="Andalus" w:hAnsi="Andalus" w:cs="Andalus"/>
        </w:rPr>
      </w:pPr>
      <w:hyperlink r:id="rId15" w:history="1">
        <w:r w:rsidR="002D1A64" w:rsidRPr="00FF5D9A">
          <w:rPr>
            <w:rStyle w:val="Hyperlink"/>
            <w:rFonts w:ascii="Andalus" w:hAnsi="Andalus" w:cs="Andalus"/>
          </w:rPr>
          <w:t>http://www.teacherspayteachers.com/Store/Tides</w:t>
        </w:r>
      </w:hyperlink>
    </w:p>
    <w:p w:rsidR="002D1A64" w:rsidRPr="00BF2A75" w:rsidRDefault="002D1A64" w:rsidP="002D1A64">
      <w:pPr>
        <w:jc w:val="center"/>
        <w:rPr>
          <w:sz w:val="20"/>
        </w:rPr>
      </w:pPr>
      <w:bookmarkStart w:id="0" w:name="_GoBack"/>
      <w:bookmarkEnd w:id="0"/>
      <w:r>
        <w:rPr>
          <w:noProof/>
          <w:sz w:val="20"/>
        </w:rPr>
        <w:drawing>
          <wp:inline distT="0" distB="0" distL="0" distR="0">
            <wp:extent cx="1565655" cy="1399429"/>
            <wp:effectExtent l="19050" t="0" r="0" b="0"/>
            <wp:docPr id="14" name="Picture 7" descr="C:\Users\Guest\Downloads\tY34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uest\Downloads\tY34_us.png"/>
                    <pic:cNvPicPr>
                      <a:picLocks noChangeAspect="1" noChangeArrowheads="1"/>
                    </pic:cNvPicPr>
                  </pic:nvPicPr>
                  <pic:blipFill>
                    <a:blip r:embed="rId16" cstate="print"/>
                    <a:srcRect/>
                    <a:stretch>
                      <a:fillRect/>
                    </a:stretch>
                  </pic:blipFill>
                  <pic:spPr bwMode="auto">
                    <a:xfrm>
                      <a:off x="0" y="0"/>
                      <a:ext cx="1568130" cy="1401641"/>
                    </a:xfrm>
                    <a:prstGeom prst="rect">
                      <a:avLst/>
                    </a:prstGeom>
                    <a:noFill/>
                    <a:ln w="9525">
                      <a:noFill/>
                      <a:miter lim="800000"/>
                      <a:headEnd/>
                      <a:tailEnd/>
                    </a:ln>
                  </pic:spPr>
                </pic:pic>
              </a:graphicData>
            </a:graphic>
          </wp:inline>
        </w:drawing>
      </w:r>
    </w:p>
    <w:p w:rsidR="002D1A64" w:rsidRPr="00CD3180" w:rsidRDefault="002D1A64" w:rsidP="00CD3180">
      <w:pPr>
        <w:tabs>
          <w:tab w:val="left" w:pos="3030"/>
        </w:tabs>
      </w:pPr>
    </w:p>
    <w:sectPr w:rsidR="002D1A64" w:rsidRPr="00CD3180" w:rsidSect="002D1A64">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9B" w:rsidRDefault="00200D9B" w:rsidP="00200D9B">
      <w:pPr>
        <w:spacing w:after="0" w:line="240" w:lineRule="auto"/>
      </w:pPr>
      <w:r>
        <w:separator/>
      </w:r>
    </w:p>
  </w:endnote>
  <w:endnote w:type="continuationSeparator" w:id="0">
    <w:p w:rsidR="00200D9B" w:rsidRDefault="00200D9B" w:rsidP="00200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9B" w:rsidRPr="00200D9B" w:rsidRDefault="00200D9B">
    <w:pPr>
      <w:pStyle w:val="Footer"/>
      <w:rPr>
        <w:sz w:val="20"/>
      </w:rPr>
    </w:pPr>
    <w:r w:rsidRPr="00200D9B">
      <w:rPr>
        <w:sz w:val="20"/>
      </w:rPr>
      <w:t>©TIDEs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9B" w:rsidRDefault="00200D9B" w:rsidP="00200D9B">
      <w:pPr>
        <w:spacing w:after="0" w:line="240" w:lineRule="auto"/>
      </w:pPr>
      <w:r>
        <w:separator/>
      </w:r>
    </w:p>
  </w:footnote>
  <w:footnote w:type="continuationSeparator" w:id="0">
    <w:p w:rsidR="00200D9B" w:rsidRDefault="00200D9B" w:rsidP="00200D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9B" w:rsidRPr="00200D9B" w:rsidRDefault="00200D9B" w:rsidP="00200D9B">
    <w:pPr>
      <w:pStyle w:val="Header"/>
      <w:jc w:val="center"/>
      <w:rPr>
        <w:rFonts w:ascii="Kristen ITC" w:hAnsi="Kristen ITC"/>
        <w:b/>
        <w:sz w:val="24"/>
      </w:rPr>
    </w:pPr>
    <w:r w:rsidRPr="00200D9B">
      <w:rPr>
        <w:rFonts w:ascii="Kristen ITC" w:hAnsi="Kristen ITC"/>
        <w:b/>
        <w:sz w:val="24"/>
      </w:rPr>
      <w:t>Science Writing Prompts: Force and motion</w:t>
    </w:r>
  </w:p>
  <w:p w:rsidR="00200D9B" w:rsidRDefault="00200D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1641"/>
    <w:multiLevelType w:val="hybridMultilevel"/>
    <w:tmpl w:val="C16264AA"/>
    <w:lvl w:ilvl="0" w:tplc="5C662D94">
      <w:start w:val="1"/>
      <w:numFmt w:val="bullet"/>
      <w:lvlText w:val="•"/>
      <w:lvlJc w:val="left"/>
      <w:pPr>
        <w:tabs>
          <w:tab w:val="num" w:pos="720"/>
        </w:tabs>
        <w:ind w:left="720" w:hanging="360"/>
      </w:pPr>
      <w:rPr>
        <w:rFonts w:ascii="Arial" w:hAnsi="Arial" w:hint="default"/>
      </w:rPr>
    </w:lvl>
    <w:lvl w:ilvl="1" w:tplc="E6306A3A" w:tentative="1">
      <w:start w:val="1"/>
      <w:numFmt w:val="bullet"/>
      <w:lvlText w:val="•"/>
      <w:lvlJc w:val="left"/>
      <w:pPr>
        <w:tabs>
          <w:tab w:val="num" w:pos="1440"/>
        </w:tabs>
        <w:ind w:left="1440" w:hanging="360"/>
      </w:pPr>
      <w:rPr>
        <w:rFonts w:ascii="Arial" w:hAnsi="Arial" w:hint="default"/>
      </w:rPr>
    </w:lvl>
    <w:lvl w:ilvl="2" w:tplc="BB88E9CC" w:tentative="1">
      <w:start w:val="1"/>
      <w:numFmt w:val="bullet"/>
      <w:lvlText w:val="•"/>
      <w:lvlJc w:val="left"/>
      <w:pPr>
        <w:tabs>
          <w:tab w:val="num" w:pos="2160"/>
        </w:tabs>
        <w:ind w:left="2160" w:hanging="360"/>
      </w:pPr>
      <w:rPr>
        <w:rFonts w:ascii="Arial" w:hAnsi="Arial" w:hint="default"/>
      </w:rPr>
    </w:lvl>
    <w:lvl w:ilvl="3" w:tplc="DB6A2126" w:tentative="1">
      <w:start w:val="1"/>
      <w:numFmt w:val="bullet"/>
      <w:lvlText w:val="•"/>
      <w:lvlJc w:val="left"/>
      <w:pPr>
        <w:tabs>
          <w:tab w:val="num" w:pos="2880"/>
        </w:tabs>
        <w:ind w:left="2880" w:hanging="360"/>
      </w:pPr>
      <w:rPr>
        <w:rFonts w:ascii="Arial" w:hAnsi="Arial" w:hint="default"/>
      </w:rPr>
    </w:lvl>
    <w:lvl w:ilvl="4" w:tplc="F73EB98C" w:tentative="1">
      <w:start w:val="1"/>
      <w:numFmt w:val="bullet"/>
      <w:lvlText w:val="•"/>
      <w:lvlJc w:val="left"/>
      <w:pPr>
        <w:tabs>
          <w:tab w:val="num" w:pos="3600"/>
        </w:tabs>
        <w:ind w:left="3600" w:hanging="360"/>
      </w:pPr>
      <w:rPr>
        <w:rFonts w:ascii="Arial" w:hAnsi="Arial" w:hint="default"/>
      </w:rPr>
    </w:lvl>
    <w:lvl w:ilvl="5" w:tplc="BBD09A9E" w:tentative="1">
      <w:start w:val="1"/>
      <w:numFmt w:val="bullet"/>
      <w:lvlText w:val="•"/>
      <w:lvlJc w:val="left"/>
      <w:pPr>
        <w:tabs>
          <w:tab w:val="num" w:pos="4320"/>
        </w:tabs>
        <w:ind w:left="4320" w:hanging="360"/>
      </w:pPr>
      <w:rPr>
        <w:rFonts w:ascii="Arial" w:hAnsi="Arial" w:hint="default"/>
      </w:rPr>
    </w:lvl>
    <w:lvl w:ilvl="6" w:tplc="2132C576" w:tentative="1">
      <w:start w:val="1"/>
      <w:numFmt w:val="bullet"/>
      <w:lvlText w:val="•"/>
      <w:lvlJc w:val="left"/>
      <w:pPr>
        <w:tabs>
          <w:tab w:val="num" w:pos="5040"/>
        </w:tabs>
        <w:ind w:left="5040" w:hanging="360"/>
      </w:pPr>
      <w:rPr>
        <w:rFonts w:ascii="Arial" w:hAnsi="Arial" w:hint="default"/>
      </w:rPr>
    </w:lvl>
    <w:lvl w:ilvl="7" w:tplc="FB70908E" w:tentative="1">
      <w:start w:val="1"/>
      <w:numFmt w:val="bullet"/>
      <w:lvlText w:val="•"/>
      <w:lvlJc w:val="left"/>
      <w:pPr>
        <w:tabs>
          <w:tab w:val="num" w:pos="5760"/>
        </w:tabs>
        <w:ind w:left="5760" w:hanging="360"/>
      </w:pPr>
      <w:rPr>
        <w:rFonts w:ascii="Arial" w:hAnsi="Arial" w:hint="default"/>
      </w:rPr>
    </w:lvl>
    <w:lvl w:ilvl="8" w:tplc="19682DC6" w:tentative="1">
      <w:start w:val="1"/>
      <w:numFmt w:val="bullet"/>
      <w:lvlText w:val="•"/>
      <w:lvlJc w:val="left"/>
      <w:pPr>
        <w:tabs>
          <w:tab w:val="num" w:pos="6480"/>
        </w:tabs>
        <w:ind w:left="6480" w:hanging="360"/>
      </w:pPr>
      <w:rPr>
        <w:rFonts w:ascii="Arial" w:hAnsi="Arial" w:hint="default"/>
      </w:rPr>
    </w:lvl>
  </w:abstractNum>
  <w:abstractNum w:abstractNumId="1">
    <w:nsid w:val="2B50484C"/>
    <w:multiLevelType w:val="hybridMultilevel"/>
    <w:tmpl w:val="8DC42F8A"/>
    <w:lvl w:ilvl="0" w:tplc="0AA010AA">
      <w:start w:val="1"/>
      <w:numFmt w:val="lowerLetter"/>
      <w:lvlText w:val="%1."/>
      <w:lvlJc w:val="left"/>
      <w:pPr>
        <w:tabs>
          <w:tab w:val="num" w:pos="720"/>
        </w:tabs>
        <w:ind w:left="720" w:hanging="360"/>
      </w:pPr>
    </w:lvl>
    <w:lvl w:ilvl="1" w:tplc="BC4C4396" w:tentative="1">
      <w:start w:val="1"/>
      <w:numFmt w:val="lowerLetter"/>
      <w:lvlText w:val="%2."/>
      <w:lvlJc w:val="left"/>
      <w:pPr>
        <w:tabs>
          <w:tab w:val="num" w:pos="1440"/>
        </w:tabs>
        <w:ind w:left="1440" w:hanging="360"/>
      </w:pPr>
    </w:lvl>
    <w:lvl w:ilvl="2" w:tplc="2A36E7E2" w:tentative="1">
      <w:start w:val="1"/>
      <w:numFmt w:val="lowerLetter"/>
      <w:lvlText w:val="%3."/>
      <w:lvlJc w:val="left"/>
      <w:pPr>
        <w:tabs>
          <w:tab w:val="num" w:pos="2160"/>
        </w:tabs>
        <w:ind w:left="2160" w:hanging="360"/>
      </w:pPr>
    </w:lvl>
    <w:lvl w:ilvl="3" w:tplc="85023CFA" w:tentative="1">
      <w:start w:val="1"/>
      <w:numFmt w:val="lowerLetter"/>
      <w:lvlText w:val="%4."/>
      <w:lvlJc w:val="left"/>
      <w:pPr>
        <w:tabs>
          <w:tab w:val="num" w:pos="2880"/>
        </w:tabs>
        <w:ind w:left="2880" w:hanging="360"/>
      </w:pPr>
    </w:lvl>
    <w:lvl w:ilvl="4" w:tplc="BC1E5B8A" w:tentative="1">
      <w:start w:val="1"/>
      <w:numFmt w:val="lowerLetter"/>
      <w:lvlText w:val="%5."/>
      <w:lvlJc w:val="left"/>
      <w:pPr>
        <w:tabs>
          <w:tab w:val="num" w:pos="3600"/>
        </w:tabs>
        <w:ind w:left="3600" w:hanging="360"/>
      </w:pPr>
    </w:lvl>
    <w:lvl w:ilvl="5" w:tplc="4CA268E4" w:tentative="1">
      <w:start w:val="1"/>
      <w:numFmt w:val="lowerLetter"/>
      <w:lvlText w:val="%6."/>
      <w:lvlJc w:val="left"/>
      <w:pPr>
        <w:tabs>
          <w:tab w:val="num" w:pos="4320"/>
        </w:tabs>
        <w:ind w:left="4320" w:hanging="360"/>
      </w:pPr>
    </w:lvl>
    <w:lvl w:ilvl="6" w:tplc="6C124892" w:tentative="1">
      <w:start w:val="1"/>
      <w:numFmt w:val="lowerLetter"/>
      <w:lvlText w:val="%7."/>
      <w:lvlJc w:val="left"/>
      <w:pPr>
        <w:tabs>
          <w:tab w:val="num" w:pos="5040"/>
        </w:tabs>
        <w:ind w:left="5040" w:hanging="360"/>
      </w:pPr>
    </w:lvl>
    <w:lvl w:ilvl="7" w:tplc="8A008450" w:tentative="1">
      <w:start w:val="1"/>
      <w:numFmt w:val="lowerLetter"/>
      <w:lvlText w:val="%8."/>
      <w:lvlJc w:val="left"/>
      <w:pPr>
        <w:tabs>
          <w:tab w:val="num" w:pos="5760"/>
        </w:tabs>
        <w:ind w:left="5760" w:hanging="360"/>
      </w:pPr>
    </w:lvl>
    <w:lvl w:ilvl="8" w:tplc="8786B890"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3180"/>
    <w:rsid w:val="001247CB"/>
    <w:rsid w:val="00177767"/>
    <w:rsid w:val="00200D9B"/>
    <w:rsid w:val="002B4C80"/>
    <w:rsid w:val="002D1A64"/>
    <w:rsid w:val="002F4C73"/>
    <w:rsid w:val="003854C6"/>
    <w:rsid w:val="00475993"/>
    <w:rsid w:val="0090799F"/>
    <w:rsid w:val="00B94E08"/>
    <w:rsid w:val="00BD10E7"/>
    <w:rsid w:val="00CD3180"/>
    <w:rsid w:val="00F90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180"/>
    <w:rPr>
      <w:rFonts w:ascii="Tahoma" w:hAnsi="Tahoma" w:cs="Tahoma"/>
      <w:sz w:val="16"/>
      <w:szCs w:val="16"/>
    </w:rPr>
  </w:style>
  <w:style w:type="paragraph" w:customStyle="1" w:styleId="Default">
    <w:name w:val="Default"/>
    <w:rsid w:val="002D1A6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semiHidden/>
    <w:unhideWhenUsed/>
    <w:rsid w:val="002D1A64"/>
    <w:rPr>
      <w:color w:val="0000FF"/>
      <w:u w:val="single"/>
    </w:rPr>
  </w:style>
  <w:style w:type="paragraph" w:styleId="Header">
    <w:name w:val="header"/>
    <w:basedOn w:val="Normal"/>
    <w:link w:val="HeaderChar"/>
    <w:uiPriority w:val="99"/>
    <w:unhideWhenUsed/>
    <w:rsid w:val="00200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D9B"/>
  </w:style>
  <w:style w:type="paragraph" w:styleId="Footer">
    <w:name w:val="footer"/>
    <w:basedOn w:val="Normal"/>
    <w:link w:val="FooterChar"/>
    <w:uiPriority w:val="99"/>
    <w:unhideWhenUsed/>
    <w:rsid w:val="00200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teacherspayteachers.com/Store/Tides"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teacherspayteachers.com/Store/T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5</cp:revision>
  <dcterms:created xsi:type="dcterms:W3CDTF">2013-12-11T04:35:00Z</dcterms:created>
  <dcterms:modified xsi:type="dcterms:W3CDTF">2014-01-03T03:53:00Z</dcterms:modified>
</cp:coreProperties>
</file>