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5867" w14:textId="05896834" w:rsidR="00C55004" w:rsidRPr="002B73A2" w:rsidRDefault="002B73A2">
      <w:pPr>
        <w:rPr>
          <w:b/>
          <w:bCs/>
        </w:rPr>
      </w:pPr>
      <w:r w:rsidRPr="002B73A2">
        <w:rPr>
          <w:b/>
          <w:bCs/>
        </w:rPr>
        <w:t>Observation de la séance</w:t>
      </w:r>
    </w:p>
    <w:tbl>
      <w:tblPr>
        <w:tblStyle w:val="a"/>
        <w:tblW w:w="86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4958"/>
        <w:gridCol w:w="425"/>
        <w:gridCol w:w="284"/>
        <w:gridCol w:w="283"/>
        <w:gridCol w:w="567"/>
      </w:tblGrid>
      <w:tr w:rsidR="00C55004" w14:paraId="70016319" w14:textId="77777777" w:rsidTr="002B73A2">
        <w:trPr>
          <w:trHeight w:val="246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C7C9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4283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62EC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CE93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CB40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14D2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++</w:t>
            </w:r>
          </w:p>
        </w:tc>
      </w:tr>
      <w:tr w:rsidR="00C55004" w14:paraId="78175D37" w14:textId="77777777" w:rsidTr="002B73A2">
        <w:trPr>
          <w:trHeight w:val="765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B9BC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de la séance</w:t>
            </w:r>
          </w:p>
          <w:p w14:paraId="41391A51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37808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0B4A1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Préparation de séance/ les documents préparatoires</w:t>
            </w:r>
          </w:p>
          <w:p w14:paraId="11EE69A5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79AD0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DAD60E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52D5A4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 de travail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DD66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document préparatoire à la séquence présente de manière synthétique les objectifs et l’organisation de l’ensemble de la séquence. </w:t>
            </w:r>
          </w:p>
          <w:p w14:paraId="3A6C96AE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DD582A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document préparatoire à la séance présente de manière claire les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objectifs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la séance.</w:t>
            </w:r>
          </w:p>
          <w:p w14:paraId="308C43FC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document préparatoire à la séance présente de manière claire les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notions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la séance.</w:t>
            </w:r>
          </w:p>
          <w:p w14:paraId="1018F6C9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ou les compétences validées</w:t>
            </w:r>
          </w:p>
          <w:p w14:paraId="28C04780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document préparatoire à la séance présente de manière claire 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déroulé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la séance.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C21A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BA6006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029455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45A9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DA5ADB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DC6411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7B838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03B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CA0A3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B78D1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D6971B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D4F3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496EED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17595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895CB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004" w14:paraId="3AFE4AAB" w14:textId="77777777" w:rsidTr="002B73A2">
        <w:trPr>
          <w:trHeight w:val="429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0A55" w14:textId="77777777" w:rsidR="00C55004" w:rsidRDefault="00C55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2265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Support élève 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forme  et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support: présentation, clarté</w:t>
            </w:r>
          </w:p>
          <w:p w14:paraId="7029230D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 élèves : fond : pertinence eu égard aux objectifs d’acquisition et de production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A9EC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BAD8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E5D0E7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FEFD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1E48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1078FD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004" w14:paraId="7527F1AF" w14:textId="77777777" w:rsidTr="002B73A2">
        <w:trPr>
          <w:trHeight w:val="439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43E8" w14:textId="77777777" w:rsidR="00C55004" w:rsidRDefault="00C55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078D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Préparation logistique : salle, matériel, disposition de la salle et organisation des espaces…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981E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A652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4F16" w14:textId="77777777" w:rsidR="00C55004" w:rsidRDefault="00C55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DAC8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004" w14:paraId="16237409" w14:textId="77777777" w:rsidTr="002B73A2">
        <w:trPr>
          <w:trHeight w:val="284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CE46" w14:textId="77777777" w:rsidR="00C55004" w:rsidRDefault="00C55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051C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des compétences acquises par les élèves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C70E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53A8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1945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1941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004" w14:paraId="50CE54CA" w14:textId="77777777" w:rsidTr="002B73A2">
        <w:trPr>
          <w:trHeight w:val="28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3131" w14:textId="77777777" w:rsidR="00C5500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Outils et supports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2049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Pertinence des outils proposés</w:t>
            </w:r>
          </w:p>
          <w:p w14:paraId="03BE5130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Pertinence des ressources proposées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488C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FFD8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A7EB44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7BD3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02B9D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F755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004" w14:paraId="27125453" w14:textId="77777777" w:rsidTr="002B73A2">
        <w:trPr>
          <w:trHeight w:val="5469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AC37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Conduite de la séance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83DC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Installation des élèves</w:t>
            </w:r>
          </w:p>
          <w:p w14:paraId="1BED6C83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Rappel des objectifs de la séance et/ou de la séquence et de son déroulé</w:t>
            </w:r>
          </w:p>
          <w:p w14:paraId="7E688C0B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Explicitation des compétences visées</w:t>
            </w:r>
          </w:p>
          <w:p w14:paraId="0BD17384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Clarté des notions enseignées</w:t>
            </w:r>
          </w:p>
          <w:p w14:paraId="7D49499E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 des consignes</w:t>
            </w:r>
          </w:p>
          <w:p w14:paraId="7F9A3B37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Attention 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 élèves : régulation de la parole, prise en compte des propositions individuelles, ouverture au dialogue et au débat</w:t>
            </w:r>
          </w:p>
          <w:p w14:paraId="5ADEA0E5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Rythme et alternance des activités permettant de soutenir l’attention des élèves.</w:t>
            </w:r>
          </w:p>
          <w:p w14:paraId="29CF4B08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Mise en activité des élèves</w:t>
            </w:r>
          </w:p>
          <w:p w14:paraId="107E4395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Gestion du temps et de l’espace (positionnement, circulation)</w:t>
            </w:r>
          </w:p>
          <w:p w14:paraId="56F35E27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Gestion du groupe (discipline, régulation…)</w:t>
            </w:r>
          </w:p>
          <w:p w14:paraId="516FF2C1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Qualité et rigueur de l’expression (reformulations, explicitation vocabulaire)</w:t>
            </w:r>
          </w:p>
          <w:p w14:paraId="54CE4B69" w14:textId="036F3895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Adaptation au déroulement de la séance : capacité à modifier la séance en fonction de son déroulement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DC08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8CD11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7FB475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3AB794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1A91F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E1C395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19033F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9E52BE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9081C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18DFC8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DCBAE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8BABBF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8C0E9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1D94AA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D3EC9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BE76C5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DF1D8F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7DE76A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3C000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0B1B0D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85C1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D3A9F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EA2D4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97A48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4D8C7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CFBBE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92A3BA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A020F6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C45D3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72B6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9FC3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DC830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5DD2A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004" w14:paraId="4622D67E" w14:textId="77777777" w:rsidTr="002B73A2">
        <w:trPr>
          <w:trHeight w:val="699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B33F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Conclusion de la séance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291E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Reprise en groupe : ce que j’ai appris</w:t>
            </w:r>
          </w:p>
          <w:p w14:paraId="7B9C2455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2AD92D" w14:textId="77777777" w:rsidR="00C5500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Conclusion permettant d’expliciter les compétences travaillées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5668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C36D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F8F3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5FA4" w14:textId="77777777" w:rsidR="00C55004" w:rsidRDefault="00C550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8B774A" w14:textId="77777777" w:rsidR="00C55004" w:rsidRDefault="00C55004"/>
    <w:sectPr w:rsidR="00C5500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04"/>
    <w:rsid w:val="002B73A2"/>
    <w:rsid w:val="00C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1F89"/>
  <w15:docId w15:val="{D97E4931-6181-45FF-AD8D-746E2C18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4C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iwtgNxqyCOuz02L4C8ez3igtsw==">AMUW2mVECW7g2diSbd2ZLuQJHZOdILSr2Bxc4is8BiHatyV6d1YUmPGtGUVmU7gxY25UQgg1ro3pMFwPKWUmtHfZmkb9DLLyac+Q4w+24Kzp0hyib1k4+1A=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1614</Characters>
  <Application>Microsoft Office Word</Application>
  <DocSecurity>0</DocSecurity>
  <Lines>13</Lines>
  <Paragraphs>3</Paragraphs>
  <ScaleCrop>false</ScaleCrop>
  <Company>UPEC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Florence Colin</cp:lastModifiedBy>
  <cp:revision>2</cp:revision>
  <dcterms:created xsi:type="dcterms:W3CDTF">2023-09-28T16:17:00Z</dcterms:created>
  <dcterms:modified xsi:type="dcterms:W3CDTF">2023-09-28T16:17:00Z</dcterms:modified>
</cp:coreProperties>
</file>