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F0E9A" w14:textId="77777777" w:rsidR="000775F4" w:rsidRDefault="000775F4" w:rsidP="000775F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Муниципальное дошкольное образовательное автономное учреждение «Детский сад №115 «Белочка» комбинированного вида 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г.Орска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376E1B21" w14:textId="4A97A1F6" w:rsidR="00130A4F" w:rsidRDefault="00130A4F"/>
    <w:p w14:paraId="362D3302" w14:textId="7F0AA8FE" w:rsidR="000775F4" w:rsidRDefault="000775F4"/>
    <w:p w14:paraId="57020D3C" w14:textId="04C2A578" w:rsidR="000775F4" w:rsidRDefault="000775F4"/>
    <w:p w14:paraId="3A52AAEF" w14:textId="10747176" w:rsidR="000775F4" w:rsidRDefault="000775F4"/>
    <w:p w14:paraId="5E317F27" w14:textId="2BE7D95B" w:rsidR="000775F4" w:rsidRDefault="000775F4"/>
    <w:p w14:paraId="788A37E5" w14:textId="698F431A" w:rsidR="000775F4" w:rsidRDefault="000775F4"/>
    <w:p w14:paraId="380E207A" w14:textId="1100AE9B" w:rsidR="000775F4" w:rsidRDefault="000775F4"/>
    <w:p w14:paraId="62373252" w14:textId="7A924E99" w:rsidR="000775F4" w:rsidRDefault="000775F4"/>
    <w:p w14:paraId="59DE497A" w14:textId="3FB5BDF0" w:rsidR="000775F4" w:rsidRDefault="000775F4"/>
    <w:p w14:paraId="3A447A41" w14:textId="7012CFD3" w:rsidR="000775F4" w:rsidRDefault="000775F4"/>
    <w:p w14:paraId="6A830658" w14:textId="6E553D62" w:rsidR="000775F4" w:rsidRPr="000775F4" w:rsidRDefault="000775F4" w:rsidP="00077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5F4">
        <w:rPr>
          <w:rFonts w:ascii="Times New Roman" w:hAnsi="Times New Roman" w:cs="Times New Roman"/>
          <w:sz w:val="24"/>
          <w:szCs w:val="24"/>
        </w:rPr>
        <w:t>М</w:t>
      </w:r>
      <w:r w:rsidRPr="000775F4">
        <w:rPr>
          <w:rFonts w:ascii="Times New Roman" w:hAnsi="Times New Roman" w:cs="Times New Roman"/>
          <w:sz w:val="24"/>
          <w:szCs w:val="24"/>
        </w:rPr>
        <w:t xml:space="preserve">астер-класс </w:t>
      </w:r>
      <w:proofErr w:type="gramStart"/>
      <w:r w:rsidRPr="000775F4">
        <w:rPr>
          <w:rFonts w:ascii="Times New Roman" w:hAnsi="Times New Roman" w:cs="Times New Roman"/>
          <w:sz w:val="24"/>
          <w:szCs w:val="24"/>
        </w:rPr>
        <w:t>для  родителей</w:t>
      </w:r>
      <w:proofErr w:type="gramEnd"/>
      <w:r w:rsidRPr="000775F4">
        <w:rPr>
          <w:rFonts w:ascii="Times New Roman" w:hAnsi="Times New Roman" w:cs="Times New Roman"/>
          <w:sz w:val="24"/>
          <w:szCs w:val="24"/>
        </w:rPr>
        <w:t xml:space="preserve"> средней группы  с использованием элементов </w:t>
      </w:r>
      <w:proofErr w:type="spellStart"/>
      <w:r w:rsidRPr="000775F4">
        <w:rPr>
          <w:rFonts w:ascii="Times New Roman" w:hAnsi="Times New Roman" w:cs="Times New Roman"/>
          <w:sz w:val="24"/>
          <w:szCs w:val="24"/>
        </w:rPr>
        <w:t>изотерапии</w:t>
      </w:r>
      <w:proofErr w:type="spellEnd"/>
      <w:r w:rsidRPr="000775F4">
        <w:rPr>
          <w:rFonts w:ascii="Times New Roman" w:hAnsi="Times New Roman" w:cs="Times New Roman"/>
          <w:sz w:val="24"/>
          <w:szCs w:val="24"/>
        </w:rPr>
        <w:t xml:space="preserve"> в технике правополушарного рисования: «Морской рассвет»;</w:t>
      </w:r>
    </w:p>
    <w:p w14:paraId="1CBBC50B" w14:textId="5720D655" w:rsidR="000775F4" w:rsidRDefault="000775F4" w:rsidP="000775F4">
      <w:pPr>
        <w:jc w:val="center"/>
      </w:pPr>
    </w:p>
    <w:p w14:paraId="21CB4CED" w14:textId="0F52F5F8" w:rsidR="000775F4" w:rsidRDefault="000775F4" w:rsidP="000775F4">
      <w:pPr>
        <w:jc w:val="center"/>
      </w:pPr>
    </w:p>
    <w:p w14:paraId="7CB2E4B6" w14:textId="75FD0E1A" w:rsidR="000775F4" w:rsidRDefault="000775F4" w:rsidP="000775F4">
      <w:pPr>
        <w:jc w:val="center"/>
      </w:pPr>
    </w:p>
    <w:p w14:paraId="0813028B" w14:textId="5C555527" w:rsidR="000775F4" w:rsidRDefault="000775F4" w:rsidP="000775F4">
      <w:pPr>
        <w:jc w:val="center"/>
      </w:pPr>
    </w:p>
    <w:p w14:paraId="50B09E05" w14:textId="57C49E8D" w:rsidR="000775F4" w:rsidRP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775F4">
        <w:rPr>
          <w:rFonts w:ascii="Times New Roman" w:hAnsi="Times New Roman" w:cs="Times New Roman"/>
          <w:sz w:val="28"/>
          <w:szCs w:val="28"/>
        </w:rPr>
        <w:t>Подготовила :</w:t>
      </w:r>
      <w:proofErr w:type="gramEnd"/>
      <w:r w:rsidRPr="00077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5F4">
        <w:rPr>
          <w:rFonts w:ascii="Times New Roman" w:hAnsi="Times New Roman" w:cs="Times New Roman"/>
          <w:sz w:val="28"/>
          <w:szCs w:val="28"/>
        </w:rPr>
        <w:t>Лапуть</w:t>
      </w:r>
      <w:proofErr w:type="spellEnd"/>
      <w:r w:rsidRPr="000775F4">
        <w:rPr>
          <w:rFonts w:ascii="Times New Roman" w:hAnsi="Times New Roman" w:cs="Times New Roman"/>
          <w:sz w:val="28"/>
          <w:szCs w:val="28"/>
        </w:rPr>
        <w:t xml:space="preserve"> С.П.</w:t>
      </w:r>
    </w:p>
    <w:p w14:paraId="2D036496" w14:textId="66804237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75F4"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61792107" w14:textId="7EF4FCB4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78F8C90" w14:textId="79103DDC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22210C" w14:textId="5B5ABA93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B484ED" w14:textId="225C44AD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C36CC0" w14:textId="0C2FDBAB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0AE166" w14:textId="7375DB52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B6BCDC1" w14:textId="41C12D6B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F84694" w14:textId="11B8540A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7CC6EB" w14:textId="38E8038F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7DD44CA" w14:textId="3EA4C9EE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E3936A" w14:textId="7F9B2F2F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6E0A91" w14:textId="3B985D7A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46F473" w14:textId="401CC588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D2BF82" w14:textId="7209B48B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601BEC" w14:textId="771C2E6F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2E425A" w14:textId="7CB42B11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6E52A1B" w14:textId="408D1C42" w:rsidR="000775F4" w:rsidRDefault="000775F4" w:rsidP="000775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C3E7072" w14:textId="05F587D2" w:rsidR="000775F4" w:rsidRPr="000775F4" w:rsidRDefault="000775F4" w:rsidP="000775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, 2024 г.</w:t>
      </w:r>
    </w:p>
    <w:p w14:paraId="37CB0477" w14:textId="77777777" w:rsidR="000775F4" w:rsidRDefault="000775F4">
      <w:pPr>
        <w:rPr>
          <w:noProof/>
        </w:rPr>
      </w:pPr>
    </w:p>
    <w:p w14:paraId="018C73E2" w14:textId="344F1AE6" w:rsidR="000775F4" w:rsidRPr="000775F4" w:rsidRDefault="000775F4">
      <w:pPr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0775F4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Цель: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познакомить педагогов и детей с техникой правополушарного рисования,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Описание: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данный мастер класс будет интересен для педагогов, воспитателей и родителей, а также для детей младшего школьного возраста, и всем, кто хотел бы научиться живописи, но сомневается в себе. Большую популярность набирает такой эффективный метод живописи, как правополушарное рисование. Дети и взрослые разных возрастов рисуют с огромным увлечением. Занятия правополушарного рисования не только очень вдохновляющие и увлекательные, но и помогают поверить в свой талант абсолютно каждого. Мастер класс может быть использован на занятиях в детском саду, школе, в летнем лагере.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Назначение: 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рисунок может быть использован для оформления детского интерьера - школьного кабинета, группы в детском саду, домашней комнаты, а так же послужить в качестве подарка для друзей и родных, для участия в конкурсах и выставках.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Обучающие: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познакомить с методом правополушарного рисования;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Развивающие: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развивать фантазию, творческие способности;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развивать мелкую моторику пальцев, точность движений рук, глазомер; развивать пространственное воображение;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Воспитательные: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воспитывать у детей доброе отношение к природе;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создавать положительный эмоциональный настрой;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изготавливать и дарить подарки, сделанные своими руками;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воспитывать терпение, аккуратность, интерес к творчеству.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Рассвет над морем...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Рассвет над морем – это так красиво,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Насколько же прекрасен млечный путь,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 понимаю, это несравнимо,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Как радости порыв и ночи грусть.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Рассвета краски ярки и чисты,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 лучик солнца первый мимолетно,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Затронув нежно зеркало воды,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Души твоей коснется беззаботно.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Заставит улыбнуться и забыть,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 чем грустишь и думаешь так часто,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Он словно тихо скажет: «Оглянись,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Рассвет встречать у моря – это счастье»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(Галина Дружина)</w:t>
      </w:r>
    </w:p>
    <w:p w14:paraId="59C7A951" w14:textId="1C8929BA" w:rsidR="000775F4" w:rsidRPr="000775F4" w:rsidRDefault="000775F4" w:rsidP="000775F4">
      <w:pPr>
        <w:jc w:val="center"/>
        <w:rPr>
          <w:rFonts w:ascii="Times New Roman" w:hAnsi="Times New Roman" w:cs="Times New Roman"/>
        </w:rPr>
      </w:pPr>
      <w:r w:rsidRPr="000775F4">
        <w:rPr>
          <w:rFonts w:ascii="Times New Roman" w:hAnsi="Times New Roman" w:cs="Times New Roman"/>
          <w:noProof/>
        </w:rPr>
        <w:drawing>
          <wp:inline distT="0" distB="0" distL="0" distR="0" wp14:anchorId="7FAACD93" wp14:editId="5B6F4C37">
            <wp:extent cx="2285598" cy="1791097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819" cy="180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2786B" w14:textId="4B595957" w:rsidR="000775F4" w:rsidRPr="000775F4" w:rsidRDefault="000775F4" w:rsidP="000775F4">
      <w:pPr>
        <w:jc w:val="center"/>
        <w:rPr>
          <w:rFonts w:ascii="Times New Roman" w:hAnsi="Times New Roman" w:cs="Times New Roman"/>
        </w:rPr>
      </w:pPr>
    </w:p>
    <w:p w14:paraId="3DC536A6" w14:textId="51CE4230" w:rsidR="000775F4" w:rsidRPr="000775F4" w:rsidRDefault="000775F4" w:rsidP="000775F4">
      <w:pPr>
        <w:jc w:val="center"/>
        <w:rPr>
          <w:rFonts w:ascii="Times New Roman" w:hAnsi="Times New Roman" w:cs="Times New Roman"/>
        </w:rPr>
      </w:pPr>
    </w:p>
    <w:p w14:paraId="70CE1B01" w14:textId="1D484C79" w:rsidR="000775F4" w:rsidRPr="000775F4" w:rsidRDefault="000775F4" w:rsidP="000775F4">
      <w:pPr>
        <w:jc w:val="both"/>
        <w:rPr>
          <w:rFonts w:ascii="Times New Roman" w:hAnsi="Times New Roman" w:cs="Times New Roman"/>
        </w:rPr>
      </w:pPr>
      <w:r w:rsidRPr="000775F4"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Необходимые материалы: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Краски гуашевые, набор кисточек, бумага для работ с гуашью и акварелью, салфетка (для вытирания кисточек).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Взять половину листа белой бумаги А-4.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Под лист нужно положить клеенку или основу из простой бумаги.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Лист бумаги нужно загрунтовать белой гуашевой краской используя большую </w:t>
      </w:r>
      <w:proofErr w:type="gramStart"/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кисть</w:t>
      </w:r>
      <w:proofErr w:type="gramEnd"/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Взять кисть среднего размера, и поставить пятна краски ярко красного цвета.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Добавить пятна желтого цвета.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Взять опять большую кисть, немного макнуть в белую гуашь и проводить ею поверх наших мазков. Можно спокойно выходить за границы листа – для этого подложили основу из простой бумаги.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Дать краске подсохнуть.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Взять тонкую кисть, мокнуть в черную краску и провести короткую линию с правой стороны листа.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Над проведенной линией произвольно нарисовать волнистую линию.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Полностью закрасить черной </w:t>
      </w:r>
      <w:proofErr w:type="gramStart"/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краской .</w:t>
      </w:r>
      <w:proofErr w:type="gramEnd"/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Провести линию черной краской с левой стороны чуть ниже, чем с правой.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Опять нарисовать волнистую линию.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Полностью закрасить черной краской.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Нарисовать волнистую линию в нижней части листа, с возвышением по центру.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 центру нарисовать полоску с небольшим уклоном влево.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Рядом нарисовать полоску, чуть короче, с уклоном вправо.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 конце каждой полоски нарисовать 5-6 расходящихся в стороны линий.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Взять кисточку с жесткой щетинкой, мокнуть в черную краску, простукать ее на бумаге, и короткими мазками нарисовать листья пальмы.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Нарисовать листья у второй пальмы.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Белой краской нарисовать солнце.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Нарисовать блики тонкой кисточкой на горах.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Белой краской подрисовать блики на стволах и листьях пальмы.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Нарисовать 2-3 чайки (количество по желанию)</w:t>
      </w:r>
      <w:r w:rsidRPr="000775F4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775F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Наш рисунок готов.</w:t>
      </w:r>
    </w:p>
    <w:sectPr w:rsidR="000775F4" w:rsidRPr="000775F4" w:rsidSect="000775F4">
      <w:pgSz w:w="11906" w:h="16838"/>
      <w:pgMar w:top="1134" w:right="850" w:bottom="567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4F"/>
    <w:rsid w:val="000775F4"/>
    <w:rsid w:val="0013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6562"/>
  <w15:chartTrackingRefBased/>
  <w15:docId w15:val="{23A15AAE-936C-4449-A824-C629A727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2025-05-21T07:47:00Z</dcterms:created>
  <dcterms:modified xsi:type="dcterms:W3CDTF">2025-05-21T07:58:00Z</dcterms:modified>
</cp:coreProperties>
</file>