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88" w:rsidRDefault="00736E88" w:rsidP="00AB321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Выступление на тему:</w:t>
      </w:r>
    </w:p>
    <w:p w:rsidR="00736E88" w:rsidRDefault="00736E88" w:rsidP="00AB321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«Формирование основ</w:t>
      </w:r>
    </w:p>
    <w:p w:rsidR="00AB3217" w:rsidRDefault="00AB3217" w:rsidP="00AB321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</w:t>
      </w:r>
      <w:r w:rsidR="00736E88">
        <w:rPr>
          <w:rStyle w:val="c3"/>
          <w:color w:val="000000"/>
          <w:sz w:val="28"/>
          <w:szCs w:val="28"/>
        </w:rPr>
        <w:t>езопасности</w:t>
      </w:r>
      <w:r w:rsidR="00A7677D">
        <w:rPr>
          <w:rStyle w:val="c3"/>
          <w:color w:val="000000"/>
          <w:sz w:val="28"/>
          <w:szCs w:val="28"/>
        </w:rPr>
        <w:t xml:space="preserve"> собственной жизнедеятельности</w:t>
      </w:r>
      <w:r>
        <w:rPr>
          <w:rStyle w:val="c3"/>
          <w:color w:val="000000"/>
          <w:sz w:val="28"/>
          <w:szCs w:val="28"/>
        </w:rPr>
        <w:t xml:space="preserve"> </w:t>
      </w:r>
    </w:p>
    <w:p w:rsidR="00736E88" w:rsidRDefault="00AB3217" w:rsidP="00AB321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детей среднего дошкольного возраста</w:t>
      </w:r>
      <w:r w:rsidR="00736E88">
        <w:rPr>
          <w:rStyle w:val="c3"/>
          <w:color w:val="000000"/>
          <w:sz w:val="28"/>
          <w:szCs w:val="28"/>
        </w:rPr>
        <w:t>»</w:t>
      </w:r>
    </w:p>
    <w:p w:rsidR="00736E88" w:rsidRDefault="00736E88" w:rsidP="00AB3217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Воспитатель МДОАУ ЦРР Д/С 125 г Орска Зубанова А.А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736E88" w:rsidRDefault="00736E88" w:rsidP="00AB321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« Самое дорогое у человека – это жизнь», - писал Н. А. Островский. А жизнь ребенка дорога вдвойне, потому что он еще только делает первые шаги в сложном мире, постигает день за днем все изгибы и превратности нашего бытия.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Ребенок по своим физиологическим особенностям не может самостоятельно определить всю меру опасности своего существования. Поэтому на взрослого природой возложена миссия защиты своего ребенка – дать элементарные знания основ безопасности.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Период дошкольного развития можно назвать своеобразным фундаментом, с которого начинается старательность и развитие всего дальнейшего; характера, способностей, навыков. Именно в этот интересный и сложный период начинается процесс социализации, устанавливается связь ребенка с ведущими сферами бытия: миром людей, природы, предметным миром; закладываются прочные основы опыта жизнедеятельности, здорового образа жизни. На пороге третьего тысячелетия актуализировались необходимость механизма для формирования у подрастающего поколения сознательного и ответственного отношения к вопросам личной безопасности из-за отсутствия навыков правильного поведения в различных ситуациях. Специалисты различных научных направлений отмечают, что таким механизмом должно быть образование. Данная подготовка должна проходить на всех этапах жизни человека, а начинать необходимо с дошкольного возраста. (Н. Н. Авдеева, А. А. Баранов, Т. С. </w:t>
      </w:r>
      <w:proofErr w:type="spellStart"/>
      <w:r>
        <w:rPr>
          <w:rStyle w:val="c3"/>
          <w:color w:val="000000"/>
          <w:sz w:val="28"/>
          <w:szCs w:val="28"/>
        </w:rPr>
        <w:t>Грядкина</w:t>
      </w:r>
      <w:proofErr w:type="spellEnd"/>
      <w:r>
        <w:rPr>
          <w:rStyle w:val="c3"/>
          <w:color w:val="000000"/>
          <w:sz w:val="28"/>
          <w:szCs w:val="28"/>
        </w:rPr>
        <w:t>, В. Г. Каменская, О. Л. Князева).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Правовой основой формирования у детей дошкольного возраста основ безопасности на современном этапе являются: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        Конвенция о правах ребенка.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        Закон Российский Федерации « Об образовании».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        « Концепция дошкольного образования» В. В. Давыдова, </w:t>
      </w:r>
      <w:proofErr w:type="spellStart"/>
      <w:r>
        <w:rPr>
          <w:rStyle w:val="c3"/>
          <w:color w:val="000000"/>
          <w:sz w:val="28"/>
          <w:szCs w:val="28"/>
        </w:rPr>
        <w:t>В.А.</w:t>
      </w:r>
      <w:proofErr w:type="gramStart"/>
      <w:r>
        <w:rPr>
          <w:rStyle w:val="c3"/>
          <w:color w:val="000000"/>
          <w:sz w:val="28"/>
          <w:szCs w:val="28"/>
        </w:rPr>
        <w:t>Петровский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4.        Программа « Безопасность» Р. Б. </w:t>
      </w:r>
      <w:proofErr w:type="spellStart"/>
      <w:r>
        <w:rPr>
          <w:rStyle w:val="c3"/>
          <w:color w:val="000000"/>
          <w:sz w:val="28"/>
          <w:szCs w:val="28"/>
        </w:rPr>
        <w:t>Стеркина</w:t>
      </w:r>
      <w:proofErr w:type="spellEnd"/>
      <w:r>
        <w:rPr>
          <w:rStyle w:val="c3"/>
          <w:color w:val="000000"/>
          <w:sz w:val="28"/>
          <w:szCs w:val="28"/>
        </w:rPr>
        <w:t>, Н.Н. Андреева, О. Л. Князева, рекомендованная Министерством общего  и профессионального образования РФ к использованию в работе с дошкольниками.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Сегодня сама жизнь доказала необходимость обучения детей основам безопасности жизнедеятельности. Ведь в условиях социального, природного и экологического неблагополучия естественная любознательность ребенка в познании окружающего мира может стать небезопасной для него. Поэтому необходимо сформировать у ребенка сознательное и ответственное отношение личной безопасности  и безопасности окружающих, воспитывать готовность к эффективным, обоснованным действиям в неадекватных ситуациях. Эти задачи стоят как перед родителями, так и перед педагогами детских образовательных учреждений. Ведь ребенок при неумелом поведении в помещениях детского сада, на игровой площадке или спортивной может нанести вред своему здоровью. Да и за воротами детского сада </w:t>
      </w:r>
      <w:r>
        <w:rPr>
          <w:rStyle w:val="c3"/>
          <w:color w:val="000000"/>
          <w:sz w:val="28"/>
          <w:szCs w:val="28"/>
        </w:rPr>
        <w:lastRenderedPageBreak/>
        <w:t>воспитанников могут подстерегать опасности, которые можно избежать лишь путем целенаправленного обучения с самого раннего детства основам безопасности поведения.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Прежде чем знакомить детей с основами безопасности педагогу необходимо самому хорошо разбираться  в данной теме. Он должен быть знаком с основным понятием предмета обучения.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Опасность – это явление, процесс или объект, способный в определенных условиях непосредственно или косвенно наносить ущерб здоровью человека. Причинить вред жизни и здоровью людей могут природные явления, предметы быта, другие люди, растения, животные и многое другое. Поэтому нужно выделить следующие опасности: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природные – стихийные явления природы, ветер, дождь, снег, понижение и повышение температуры воздуха, солнечное излучение, встречи с дикими животными, ядовитые насекомые и растения;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техногенные – острые, колющие, режущие предметы, электрический ток, автомобили, газ и многое другое;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социальные – криминальные преступления, алкоголизм, наркомания и другие пороки человеческого общества.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зависимости от места пребывания опасности могут подстерегать в быту, на природе, на улицах города и т.д.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r w:rsidRPr="00AB3217">
        <w:rPr>
          <w:b/>
          <w:bCs/>
          <w:color w:val="000000"/>
          <w:sz w:val="28"/>
          <w:szCs w:val="28"/>
        </w:rPr>
        <w:t>Цель</w:t>
      </w:r>
      <w:r w:rsidRPr="00AB3217">
        <w:rPr>
          <w:color w:val="000000"/>
          <w:sz w:val="28"/>
          <w:szCs w:val="28"/>
        </w:rPr>
        <w:t xml:space="preserve"> моей деятельности -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r w:rsidRPr="00AB3217">
        <w:rPr>
          <w:b/>
          <w:bCs/>
          <w:color w:val="000000"/>
          <w:sz w:val="28"/>
          <w:szCs w:val="28"/>
        </w:rPr>
        <w:t xml:space="preserve">Формирование основ безопасности собственной жизнедеятельности </w:t>
      </w:r>
      <w:r w:rsidRPr="00AB3217">
        <w:rPr>
          <w:color w:val="000000"/>
          <w:sz w:val="28"/>
          <w:szCs w:val="28"/>
        </w:rPr>
        <w:t>(знакомство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 воспитание чувства взаимопомощи и товарищества);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AB3217">
        <w:rPr>
          <w:b/>
          <w:bCs/>
          <w:color w:val="000000"/>
          <w:sz w:val="28"/>
          <w:szCs w:val="28"/>
        </w:rPr>
        <w:t>Формирование предпосылок экологического сознания (безопасности окружающего мира</w:t>
      </w:r>
      <w:r w:rsidRPr="00AB3217">
        <w:rPr>
          <w:color w:val="000000"/>
          <w:sz w:val="28"/>
          <w:szCs w:val="28"/>
        </w:rPr>
        <w:t>) (формирование представлений об опасных для человека и окружающего мира природы ситуациях и способах поведения в них; приобщение к правилам безопасного для человека и окружающего мира природы поведения; передачу детям знаний о правилах безопасности дорожного движения в качестве пешехода и пассажира транспортного средства;</w:t>
      </w:r>
      <w:proofErr w:type="gramEnd"/>
      <w:r w:rsidRPr="00AB3217">
        <w:rPr>
          <w:color w:val="000000"/>
          <w:sz w:val="28"/>
          <w:szCs w:val="28"/>
        </w:rPr>
        <w:t xml:space="preserve">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r w:rsidRPr="00AB3217">
        <w:rPr>
          <w:b/>
          <w:bCs/>
          <w:color w:val="000000"/>
          <w:sz w:val="28"/>
          <w:szCs w:val="28"/>
        </w:rPr>
        <w:t>Задачи</w:t>
      </w:r>
      <w:proofErr w:type="gramStart"/>
      <w:r w:rsidRPr="00AB3217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AB3217">
        <w:rPr>
          <w:b/>
          <w:bCs/>
          <w:color w:val="000000"/>
          <w:sz w:val="28"/>
          <w:szCs w:val="28"/>
        </w:rPr>
        <w:t xml:space="preserve"> 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r w:rsidRPr="00AB3217">
        <w:rPr>
          <w:color w:val="000000"/>
          <w:sz w:val="28"/>
          <w:szCs w:val="28"/>
        </w:rPr>
        <w:t>Научить ребенка ориентироваться в окружающей его обстановке и уметь оценивать отдельные элементы обстановки с точки зрения «Опасно - не опасно».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r w:rsidRPr="00AB3217">
        <w:rPr>
          <w:color w:val="000000"/>
          <w:sz w:val="28"/>
          <w:szCs w:val="28"/>
        </w:rPr>
        <w:t>Научить ребенка быть внимательным, осторожным и предусмотрительным (ребенок должен понимать, к каким последствиям могут привести те или иные его поступки).</w:t>
      </w:r>
    </w:p>
    <w:p w:rsidR="00AB3217" w:rsidRPr="00AB3217" w:rsidRDefault="00AB3217" w:rsidP="00AB3217">
      <w:pPr>
        <w:pStyle w:val="c1"/>
        <w:shd w:val="clear" w:color="auto" w:fill="FFFFFF"/>
        <w:jc w:val="both"/>
        <w:rPr>
          <w:color w:val="000000"/>
          <w:sz w:val="28"/>
          <w:szCs w:val="28"/>
        </w:rPr>
      </w:pPr>
      <w:r w:rsidRPr="00AB3217">
        <w:rPr>
          <w:color w:val="000000"/>
          <w:sz w:val="28"/>
          <w:szCs w:val="28"/>
        </w:rPr>
        <w:lastRenderedPageBreak/>
        <w:t>Сформировать важнейшие алгоритмы восприятия и действия, которые лежат в основе безопасного поведения.</w:t>
      </w:r>
    </w:p>
    <w:p w:rsidR="00736E88" w:rsidRDefault="00AB3217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AB3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736E88">
        <w:rPr>
          <w:rStyle w:val="c3"/>
          <w:color w:val="000000"/>
          <w:sz w:val="28"/>
          <w:szCs w:val="28"/>
        </w:rPr>
        <w:t>Мы, взрослые люди, должны помочь ребенку выработать привычку соблюдать меры безопасности и умение оценивать собственные возможности по отношению к опасности.</w:t>
      </w:r>
    </w:p>
    <w:p w:rsidR="00736E88" w:rsidRPr="002460B2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Работая с детьми средней группы, продолжаю знакомить детей с правилами безопасного поведения в детском саду</w:t>
      </w:r>
      <w:r w:rsidR="002460B2">
        <w:rPr>
          <w:rStyle w:val="c3"/>
          <w:color w:val="000000"/>
          <w:sz w:val="28"/>
          <w:szCs w:val="28"/>
        </w:rPr>
        <w:t>:</w:t>
      </w:r>
    </w:p>
    <w:p w:rsidR="002460B2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играть с детьми, не мешая и не причиняя боль, </w:t>
      </w:r>
    </w:p>
    <w:p w:rsidR="00736E88" w:rsidRDefault="002460B2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 w:rsidR="00736E88">
        <w:rPr>
          <w:rStyle w:val="c3"/>
          <w:color w:val="000000"/>
          <w:sz w:val="28"/>
          <w:szCs w:val="28"/>
        </w:rPr>
        <w:t xml:space="preserve">уходить из детского сада с родителями или близкими родственниками, 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-не разговаривать с незнакомыми людьми и не брать у них угощения и различные предметы, т. д.</w:t>
      </w:r>
    </w:p>
    <w:p w:rsidR="002460B2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 провожу беседы по здоровому образу жизни. </w:t>
      </w:r>
    </w:p>
    <w:p w:rsidR="002460B2" w:rsidRDefault="00736E88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 </w:t>
      </w:r>
      <w:r w:rsidR="002460B2">
        <w:rPr>
          <w:rStyle w:val="c3"/>
          <w:color w:val="000000"/>
          <w:sz w:val="28"/>
          <w:szCs w:val="28"/>
        </w:rPr>
        <w:t>занятиях</w:t>
      </w:r>
      <w:r>
        <w:rPr>
          <w:rStyle w:val="c3"/>
          <w:color w:val="000000"/>
          <w:sz w:val="28"/>
          <w:szCs w:val="28"/>
        </w:rPr>
        <w:t xml:space="preserve"> рассказываю детям о том, как устроено тело человека снаружи и внутри, знакомлю с основными органами чувств. Подвожу детей к пониманию того, как заботиться о себе, чтобы не болеть, какие факторы влияют на укрепление здоровья человека. В доступной форме объясняю, что нельзя брать в рот различные предметы, засовывать в уши, нос. Учу умению соблюдать правила безопасного передвижения в помещении; осторожно спускаться и подниматься по ступеням. Веду работу по формированию представления о том, что следует одеваться по погоде. Например, в солнечную погоду носить панаму, в дождь надевать резиновые сапоги. 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Знакомлю с правилами безопасности дорожного движения. Знакомя с пожарной безопасностью, объясняю, что со спичками, зажигалками играть нельзя. С помощью иллюстраций показываю, к чему это может привести. Если заметили огонь где-то, задымление, надо звонить по телефону 01</w:t>
      </w:r>
      <w:r w:rsidR="002460B2">
        <w:rPr>
          <w:rStyle w:val="c3"/>
          <w:color w:val="000000"/>
          <w:sz w:val="28"/>
          <w:szCs w:val="28"/>
        </w:rPr>
        <w:t xml:space="preserve"> или 101</w:t>
      </w:r>
      <w:r>
        <w:rPr>
          <w:rStyle w:val="c3"/>
          <w:color w:val="000000"/>
          <w:sz w:val="28"/>
          <w:szCs w:val="28"/>
        </w:rPr>
        <w:t>. Знакомлю детей со специальным транспортом: пожарная машина, скорая помощь. Этот транспорт должен  двигаться без препятствий.</w:t>
      </w:r>
    </w:p>
    <w:p w:rsidR="002460B2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своей работе использую разнообразные методы: </w:t>
      </w:r>
    </w:p>
    <w:p w:rsidR="002600BB" w:rsidRDefault="00736E88" w:rsidP="00AB321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комплексные занятия,</w:t>
      </w:r>
    </w:p>
    <w:p w:rsidR="002600BB" w:rsidRDefault="00736E88" w:rsidP="00AB321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600BB">
        <w:rPr>
          <w:rStyle w:val="c3"/>
          <w:color w:val="000000"/>
          <w:sz w:val="28"/>
          <w:szCs w:val="28"/>
        </w:rPr>
        <w:t>беседы по иллюстрациям, сюжетным картинкам;</w:t>
      </w:r>
    </w:p>
    <w:p w:rsidR="002600BB" w:rsidRDefault="00736E88" w:rsidP="00AB321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2600BB">
        <w:rPr>
          <w:rStyle w:val="c3"/>
          <w:color w:val="000000"/>
          <w:sz w:val="28"/>
          <w:szCs w:val="28"/>
        </w:rPr>
        <w:t>дидактические игры «Опасно – не опасно», «Продолжи ряд», «Назови одним словом», «Хорошо – плохо»;</w:t>
      </w:r>
      <w:r w:rsidR="00733905" w:rsidRPr="002600BB">
        <w:rPr>
          <w:rStyle w:val="c3"/>
          <w:color w:val="000000"/>
          <w:sz w:val="28"/>
          <w:szCs w:val="28"/>
        </w:rPr>
        <w:t xml:space="preserve"> </w:t>
      </w:r>
      <w:r w:rsidR="00733905" w:rsidRPr="002600BB">
        <w:rPr>
          <w:rFonts w:ascii="Georgia" w:hAnsi="Georgia"/>
          <w:b/>
          <w:bCs/>
          <w:i/>
          <w:iCs/>
          <w:color w:val="000000"/>
          <w:sz w:val="18"/>
          <w:szCs w:val="18"/>
        </w:rPr>
        <w:t xml:space="preserve"> «</w:t>
      </w:r>
      <w:r w:rsidR="00733905" w:rsidRPr="002600BB">
        <w:rPr>
          <w:bCs/>
          <w:iCs/>
          <w:color w:val="000000"/>
          <w:sz w:val="28"/>
          <w:szCs w:val="28"/>
        </w:rPr>
        <w:t>Красный-зеленый</w:t>
      </w:r>
      <w:r w:rsidR="00733905" w:rsidRPr="002600BB">
        <w:rPr>
          <w:b/>
          <w:bCs/>
          <w:iCs/>
          <w:color w:val="000000"/>
          <w:sz w:val="28"/>
          <w:szCs w:val="28"/>
        </w:rPr>
        <w:t>»</w:t>
      </w:r>
      <w:r w:rsidR="00733905" w:rsidRPr="002600BB">
        <w:rPr>
          <w:b/>
          <w:color w:val="000000"/>
          <w:sz w:val="28"/>
          <w:szCs w:val="28"/>
        </w:rPr>
        <w:t>,</w:t>
      </w:r>
      <w:r w:rsidR="00733905" w:rsidRPr="002600BB">
        <w:rPr>
          <w:rFonts w:ascii="Georgia" w:hAnsi="Georgia"/>
          <w:b/>
          <w:color w:val="000000"/>
          <w:sz w:val="18"/>
          <w:szCs w:val="18"/>
        </w:rPr>
        <w:t xml:space="preserve">  </w:t>
      </w:r>
      <w:r w:rsidR="00733905" w:rsidRPr="002600BB">
        <w:rPr>
          <w:rFonts w:ascii="Georgia" w:hAnsi="Georgia"/>
          <w:bCs/>
          <w:i/>
          <w:iCs/>
          <w:color w:val="000000"/>
          <w:sz w:val="18"/>
          <w:szCs w:val="18"/>
        </w:rPr>
        <w:t>«</w:t>
      </w:r>
      <w:r w:rsidR="00733905" w:rsidRPr="002600BB">
        <w:rPr>
          <w:bCs/>
          <w:iCs/>
          <w:color w:val="000000"/>
          <w:sz w:val="28"/>
          <w:szCs w:val="28"/>
        </w:rPr>
        <w:t>Куклы идут – машины</w:t>
      </w:r>
      <w:r w:rsidR="00733905" w:rsidRPr="002600BB">
        <w:rPr>
          <w:b/>
          <w:bCs/>
          <w:iCs/>
          <w:color w:val="000000"/>
          <w:sz w:val="28"/>
          <w:szCs w:val="28"/>
        </w:rPr>
        <w:t xml:space="preserve"> </w:t>
      </w:r>
      <w:r w:rsidR="00733905" w:rsidRPr="002600BB">
        <w:rPr>
          <w:bCs/>
          <w:iCs/>
          <w:color w:val="000000"/>
          <w:sz w:val="28"/>
          <w:szCs w:val="28"/>
        </w:rPr>
        <w:t>едут»</w:t>
      </w:r>
      <w:r w:rsidR="00733905" w:rsidRPr="002600BB">
        <w:rPr>
          <w:color w:val="000000"/>
          <w:sz w:val="28"/>
          <w:szCs w:val="28"/>
        </w:rPr>
        <w:t>, </w:t>
      </w:r>
      <w:r w:rsidR="00733905" w:rsidRPr="002600BB">
        <w:rPr>
          <w:bCs/>
          <w:iCs/>
          <w:color w:val="000000"/>
          <w:sz w:val="28"/>
          <w:szCs w:val="28"/>
        </w:rPr>
        <w:t>«Подбери знак»</w:t>
      </w:r>
      <w:r w:rsidR="002600BB">
        <w:rPr>
          <w:bCs/>
          <w:iCs/>
          <w:color w:val="000000"/>
          <w:sz w:val="28"/>
          <w:szCs w:val="28"/>
        </w:rPr>
        <w:t>;</w:t>
      </w:r>
      <w:proofErr w:type="gramEnd"/>
    </w:p>
    <w:p w:rsidR="002600BB" w:rsidRDefault="00736E88" w:rsidP="00AB321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/>
          <w:color w:val="000000"/>
          <w:sz w:val="22"/>
          <w:szCs w:val="22"/>
        </w:rPr>
      </w:pPr>
      <w:r w:rsidRPr="002600BB">
        <w:rPr>
          <w:rStyle w:val="c3"/>
          <w:color w:val="000000"/>
          <w:sz w:val="28"/>
          <w:szCs w:val="28"/>
        </w:rPr>
        <w:t>развивающие настольно-печатные игры «Азбука безопасности», «Дорожные знаки»;</w:t>
      </w:r>
    </w:p>
    <w:p w:rsidR="002600BB" w:rsidRDefault="00736E88" w:rsidP="00AB321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/>
          <w:color w:val="000000"/>
          <w:sz w:val="22"/>
          <w:szCs w:val="22"/>
        </w:rPr>
      </w:pPr>
      <w:proofErr w:type="gramStart"/>
      <w:r w:rsidRPr="002600BB">
        <w:rPr>
          <w:rStyle w:val="c3"/>
          <w:color w:val="000000"/>
          <w:sz w:val="28"/>
          <w:szCs w:val="28"/>
        </w:rPr>
        <w:t>подвижные, сюжетно-ролевые игры, игры-драматизации, например,</w:t>
      </w:r>
      <w:r w:rsidR="002460B2" w:rsidRPr="002600BB">
        <w:rPr>
          <w:rStyle w:val="c3"/>
          <w:color w:val="000000"/>
          <w:sz w:val="28"/>
          <w:szCs w:val="28"/>
        </w:rPr>
        <w:t xml:space="preserve"> « Найди свой дом», «Больница», «</w:t>
      </w:r>
      <w:r w:rsidRPr="002600BB">
        <w:rPr>
          <w:rStyle w:val="c3"/>
          <w:color w:val="000000"/>
          <w:sz w:val="28"/>
          <w:szCs w:val="28"/>
        </w:rPr>
        <w:t xml:space="preserve"> Шофёр»,  «Лови-бросай, правило называй»</w:t>
      </w:r>
      <w:proofErr w:type="gramEnd"/>
    </w:p>
    <w:p w:rsidR="00733905" w:rsidRPr="002600BB" w:rsidRDefault="00733905" w:rsidP="00AB321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600BB">
        <w:rPr>
          <w:color w:val="000000"/>
          <w:sz w:val="28"/>
          <w:szCs w:val="28"/>
        </w:rPr>
        <w:t>просмотр видеоматериалов </w:t>
      </w:r>
      <w:r w:rsidRPr="002600BB">
        <w:rPr>
          <w:i/>
          <w:iCs/>
          <w:color w:val="000000"/>
          <w:sz w:val="28"/>
          <w:szCs w:val="28"/>
        </w:rPr>
        <w:t xml:space="preserve">(фильмов и </w:t>
      </w:r>
      <w:proofErr w:type="spellStart"/>
      <w:r w:rsidRPr="002600BB">
        <w:rPr>
          <w:i/>
          <w:iCs/>
          <w:color w:val="000000"/>
          <w:sz w:val="28"/>
          <w:szCs w:val="28"/>
        </w:rPr>
        <w:t>мульфильмов</w:t>
      </w:r>
      <w:proofErr w:type="spellEnd"/>
      <w:r w:rsidRPr="002600BB">
        <w:rPr>
          <w:i/>
          <w:iCs/>
          <w:color w:val="000000"/>
          <w:sz w:val="28"/>
          <w:szCs w:val="28"/>
        </w:rPr>
        <w:t>)</w:t>
      </w:r>
      <w:r w:rsidRPr="002600BB">
        <w:rPr>
          <w:color w:val="000000"/>
          <w:sz w:val="28"/>
          <w:szCs w:val="28"/>
        </w:rPr>
        <w:t> по безопасности дорожного движения: развивающий мультик про светофор и пра</w:t>
      </w:r>
      <w:r w:rsidR="00AB3217" w:rsidRPr="002600BB">
        <w:rPr>
          <w:color w:val="000000"/>
          <w:sz w:val="28"/>
          <w:szCs w:val="28"/>
        </w:rPr>
        <w:t>вила дорожного движения; уроки Тетушки С</w:t>
      </w:r>
      <w:r w:rsidRPr="002600BB">
        <w:rPr>
          <w:color w:val="000000"/>
          <w:sz w:val="28"/>
          <w:szCs w:val="28"/>
        </w:rPr>
        <w:t>овы.</w:t>
      </w:r>
    </w:p>
    <w:p w:rsidR="002600BB" w:rsidRDefault="002600BB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015942" w:rsidRDefault="00015942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015942" w:rsidRDefault="00015942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015942" w:rsidRDefault="00015942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736E88" w:rsidRDefault="00733905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Озн</w:t>
      </w:r>
      <w:r w:rsidR="00736E88" w:rsidRPr="00733905">
        <w:rPr>
          <w:rStyle w:val="c3"/>
          <w:color w:val="000000"/>
          <w:sz w:val="28"/>
          <w:szCs w:val="28"/>
        </w:rPr>
        <w:t>акомление с художественной литературой.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практике убедилась, что литература заставляет ребенка задуматься и почувствовать то, что затруднительно и невозможно для него в повседневной жизни.</w:t>
      </w:r>
    </w:p>
    <w:p w:rsidR="00733905" w:rsidRPr="00733905" w:rsidRDefault="00736E88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Примером для детей служат литературные произведения, например, «Сестрица Аленушка и братец Иванушка», «Красная Шапочка», «Рассказ о неизвестном герое» С. Я. Маршака, «Дядя Степа» С. Михалкова и др.</w:t>
      </w:r>
    </w:p>
    <w:p w:rsidR="00736E88" w:rsidRPr="00733905" w:rsidRDefault="00736E88" w:rsidP="0001594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Воспитание безопасности – непрерывный, систематический, последовательный процесс, который должен вестись в тесном контакте с родителями, ведь они заинтересованные партнеры, активные помощники в работе  по данному направлению. Ничто не воспитывает так убедительно, как наглядный пример </w:t>
      </w:r>
      <w:r w:rsidRPr="00733905">
        <w:rPr>
          <w:rStyle w:val="c3"/>
          <w:color w:val="000000"/>
          <w:sz w:val="28"/>
          <w:szCs w:val="28"/>
        </w:rPr>
        <w:t>взрослых.</w:t>
      </w:r>
    </w:p>
    <w:p w:rsidR="00733905" w:rsidRPr="00733905" w:rsidRDefault="00733905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33905">
        <w:rPr>
          <w:color w:val="000000"/>
          <w:sz w:val="28"/>
          <w:szCs w:val="28"/>
          <w:shd w:val="clear" w:color="auto" w:fill="FFFFFF"/>
        </w:rPr>
        <w:t>Знакомство воспитанников с азами основ безопасности начинается с младшей группы, ведь всё, что усваивается в дошкольном возрасте, надёжно откладывается в человеческой памяти. Обогащение развивающей предметно-пространственной среды в группе – один из основных этапов по формированию основ безопасности жизнедеятельности у дошкольников. Поэтому в каждой возрастной группе созданы условия в виде центров, оптимально обеспечивающих процесс обучения дошкольников безопасности. Наполнение центров зависит от возраста воспитанников. В оснащение входит: дидактические игры и пособия, иллюстрации, тематические альбомы, макеты, подборка художественной литературы, атрибуты для сюжетно-ролевых игр, накладная атрибутика, которые способствуют формированию и закреплению знаний об источниках опасности, мерах предосторожности и действиях в возможных опасных ситуациях.</w:t>
      </w:r>
    </w:p>
    <w:p w:rsidR="00015942" w:rsidRDefault="00015942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Работа с родителями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Цель работы с родителями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 Во время пути к достижению цели, важно не навредить ребенку, а сделать так, чтобы шел процесс его совершенствования. Только тогда наш труд будет не напрасен и принесет радость.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Используемая литература: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1.        </w:t>
      </w:r>
      <w:proofErr w:type="spellStart"/>
      <w:r>
        <w:rPr>
          <w:rStyle w:val="c3"/>
          <w:color w:val="000000"/>
          <w:sz w:val="28"/>
          <w:szCs w:val="28"/>
        </w:rPr>
        <w:t>Стеркина</w:t>
      </w:r>
      <w:proofErr w:type="spellEnd"/>
      <w:r>
        <w:rPr>
          <w:rStyle w:val="c3"/>
          <w:color w:val="000000"/>
          <w:sz w:val="28"/>
          <w:szCs w:val="28"/>
        </w:rPr>
        <w:t xml:space="preserve"> Р. Б. Авдеева Н. Н., Князева О. Л. « Учебно-методическое пособие по основам безопасности». </w:t>
      </w:r>
      <w:proofErr w:type="spellStart"/>
      <w:r>
        <w:rPr>
          <w:rStyle w:val="c3"/>
          <w:color w:val="000000"/>
          <w:sz w:val="28"/>
          <w:szCs w:val="28"/>
        </w:rPr>
        <w:t>Изд</w:t>
      </w:r>
      <w:proofErr w:type="gramStart"/>
      <w:r>
        <w:rPr>
          <w:rStyle w:val="c3"/>
          <w:color w:val="000000"/>
          <w:sz w:val="28"/>
          <w:szCs w:val="28"/>
        </w:rPr>
        <w:t>.Д</w:t>
      </w:r>
      <w:proofErr w:type="gramEnd"/>
      <w:r>
        <w:rPr>
          <w:rStyle w:val="c3"/>
          <w:color w:val="000000"/>
          <w:sz w:val="28"/>
          <w:szCs w:val="28"/>
        </w:rPr>
        <w:t>етство</w:t>
      </w:r>
      <w:proofErr w:type="spellEnd"/>
      <w:r>
        <w:rPr>
          <w:rStyle w:val="c3"/>
          <w:color w:val="000000"/>
          <w:sz w:val="28"/>
          <w:szCs w:val="28"/>
        </w:rPr>
        <w:t xml:space="preserve"> – пресс, 2005 г.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2.        </w:t>
      </w:r>
      <w:proofErr w:type="spellStart"/>
      <w:r>
        <w:rPr>
          <w:rStyle w:val="c3"/>
          <w:color w:val="000000"/>
          <w:sz w:val="28"/>
          <w:szCs w:val="28"/>
        </w:rPr>
        <w:t>Гарышева</w:t>
      </w:r>
      <w:proofErr w:type="spellEnd"/>
      <w:r>
        <w:rPr>
          <w:rStyle w:val="c3"/>
          <w:color w:val="000000"/>
          <w:sz w:val="28"/>
          <w:szCs w:val="28"/>
        </w:rPr>
        <w:t xml:space="preserve"> Т. П. «ОБЖ для дошкольников». Изд. </w:t>
      </w:r>
      <w:proofErr w:type="gramStart"/>
      <w:r>
        <w:rPr>
          <w:rStyle w:val="c3"/>
          <w:color w:val="000000"/>
          <w:sz w:val="28"/>
          <w:szCs w:val="28"/>
        </w:rPr>
        <w:t>С-П</w:t>
      </w:r>
      <w:proofErr w:type="gramEnd"/>
      <w:r>
        <w:rPr>
          <w:rStyle w:val="c3"/>
          <w:color w:val="000000"/>
          <w:sz w:val="28"/>
          <w:szCs w:val="28"/>
        </w:rPr>
        <w:t>. Детство – пресс, 2010 г.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3.        </w:t>
      </w:r>
      <w:proofErr w:type="spellStart"/>
      <w:r>
        <w:rPr>
          <w:rStyle w:val="c3"/>
          <w:color w:val="000000"/>
          <w:sz w:val="28"/>
          <w:szCs w:val="28"/>
        </w:rPr>
        <w:t>Хибибулина</w:t>
      </w:r>
      <w:proofErr w:type="spellEnd"/>
      <w:r>
        <w:rPr>
          <w:rStyle w:val="c3"/>
          <w:color w:val="000000"/>
          <w:sz w:val="28"/>
          <w:szCs w:val="28"/>
        </w:rPr>
        <w:t xml:space="preserve"> Е. Я. «Дорожная азбука в детском саду». Изд. С – 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, Детство –пресс, 2010 г.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4.        </w:t>
      </w:r>
      <w:proofErr w:type="spellStart"/>
      <w:r>
        <w:rPr>
          <w:rStyle w:val="c3"/>
          <w:color w:val="000000"/>
          <w:sz w:val="28"/>
          <w:szCs w:val="28"/>
        </w:rPr>
        <w:t>Чиркова</w:t>
      </w:r>
      <w:proofErr w:type="spellEnd"/>
      <w:r>
        <w:rPr>
          <w:rStyle w:val="c3"/>
          <w:color w:val="000000"/>
          <w:sz w:val="28"/>
          <w:szCs w:val="28"/>
        </w:rPr>
        <w:t xml:space="preserve"> С. В. «Родительские собрания в детском саду». Изд. М «ВАКО», 2014 г.</w:t>
      </w:r>
    </w:p>
    <w:p w:rsidR="00736E88" w:rsidRDefault="00736E88" w:rsidP="00AB3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        Интернет – ресурсы.</w:t>
      </w:r>
    </w:p>
    <w:p w:rsidR="000D0882" w:rsidRDefault="000D0882" w:rsidP="00AB3217">
      <w:pPr>
        <w:jc w:val="both"/>
      </w:pPr>
    </w:p>
    <w:sectPr w:rsidR="000D0882" w:rsidSect="00736E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5FE"/>
    <w:multiLevelType w:val="hybridMultilevel"/>
    <w:tmpl w:val="5C443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A545B"/>
    <w:multiLevelType w:val="multilevel"/>
    <w:tmpl w:val="CEC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82"/>
    <w:rsid w:val="00015942"/>
    <w:rsid w:val="000C2A82"/>
    <w:rsid w:val="000D0882"/>
    <w:rsid w:val="002460B2"/>
    <w:rsid w:val="002600BB"/>
    <w:rsid w:val="006547C8"/>
    <w:rsid w:val="00733905"/>
    <w:rsid w:val="00736E88"/>
    <w:rsid w:val="00A7677D"/>
    <w:rsid w:val="00A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6E88"/>
  </w:style>
  <w:style w:type="paragraph" w:customStyle="1" w:styleId="c1">
    <w:name w:val="c1"/>
    <w:basedOn w:val="a"/>
    <w:rsid w:val="007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6E88"/>
  </w:style>
  <w:style w:type="paragraph" w:customStyle="1" w:styleId="c1">
    <w:name w:val="c1"/>
    <w:basedOn w:val="a"/>
    <w:rsid w:val="007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2022-12-13T15:35:00Z</dcterms:created>
  <dcterms:modified xsi:type="dcterms:W3CDTF">2022-12-16T08:05:00Z</dcterms:modified>
</cp:coreProperties>
</file>