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B89" w:rsidRPr="00DD0958" w:rsidRDefault="003F7B89" w:rsidP="003F7B89">
      <w:pPr>
        <w:spacing w:after="0" w:line="360" w:lineRule="exact"/>
        <w:jc w:val="both"/>
        <w:rPr>
          <w:rFonts w:ascii="Times New Roman" w:hAnsi="Times New Roman" w:cs="Times New Roman"/>
          <w:b/>
          <w:i/>
          <w:sz w:val="28"/>
          <w:szCs w:val="28"/>
        </w:rPr>
      </w:pPr>
      <w:r w:rsidRPr="00DD0958">
        <w:rPr>
          <w:rFonts w:ascii="Times New Roman" w:hAnsi="Times New Roman" w:cs="Times New Roman"/>
          <w:b/>
          <w:i/>
          <w:sz w:val="28"/>
          <w:szCs w:val="28"/>
        </w:rPr>
        <w:t>Лойко-Мичудо А. В., аспирант Белорусского государственного университета культуры и искусств</w:t>
      </w:r>
    </w:p>
    <w:p w:rsidR="003F7B89" w:rsidRPr="00DD0958" w:rsidRDefault="003F7B89" w:rsidP="003F7B89">
      <w:pPr>
        <w:spacing w:after="0" w:line="360" w:lineRule="exact"/>
        <w:jc w:val="both"/>
        <w:rPr>
          <w:rFonts w:ascii="Times New Roman" w:hAnsi="Times New Roman" w:cs="Times New Roman"/>
          <w:b/>
          <w:i/>
          <w:sz w:val="28"/>
          <w:szCs w:val="28"/>
        </w:rPr>
      </w:pPr>
    </w:p>
    <w:p w:rsidR="009D652B" w:rsidRPr="00DD0958" w:rsidRDefault="0012038A" w:rsidP="0002780C">
      <w:pPr>
        <w:spacing w:after="0" w:line="360" w:lineRule="exact"/>
        <w:jc w:val="center"/>
        <w:rPr>
          <w:rFonts w:ascii="Times New Roman" w:hAnsi="Times New Roman" w:cs="Times New Roman"/>
          <w:b/>
          <w:sz w:val="28"/>
          <w:szCs w:val="28"/>
          <w:lang w:val="be-BY"/>
        </w:rPr>
      </w:pPr>
      <w:r w:rsidRPr="00DD0958">
        <w:rPr>
          <w:rFonts w:ascii="Times New Roman" w:hAnsi="Times New Roman" w:cs="Times New Roman"/>
          <w:b/>
          <w:sz w:val="28"/>
          <w:szCs w:val="28"/>
        </w:rPr>
        <w:t xml:space="preserve">ХУДОЖЕСТВЕННОЕ </w:t>
      </w:r>
      <w:r w:rsidR="00E44E80" w:rsidRPr="00DD0958">
        <w:rPr>
          <w:rFonts w:ascii="Times New Roman" w:hAnsi="Times New Roman" w:cs="Times New Roman"/>
          <w:b/>
          <w:sz w:val="28"/>
          <w:szCs w:val="28"/>
        </w:rPr>
        <w:t>ОСМЫСЛЕНИЕ</w:t>
      </w:r>
      <w:r w:rsidR="009D652B" w:rsidRPr="00DD0958">
        <w:rPr>
          <w:rFonts w:ascii="Times New Roman" w:hAnsi="Times New Roman" w:cs="Times New Roman"/>
          <w:b/>
          <w:sz w:val="28"/>
          <w:szCs w:val="28"/>
        </w:rPr>
        <w:t xml:space="preserve"> ФАНТАСТИЧЕСКИХ ОБРАЗОВ КУПАЛЬСКОГО ЦИКЛА В ИСКУССТВЕ</w:t>
      </w:r>
      <w:r w:rsidR="009D652B" w:rsidRPr="00DD0958">
        <w:rPr>
          <w:rFonts w:ascii="Times New Roman" w:hAnsi="Times New Roman" w:cs="Times New Roman"/>
          <w:b/>
          <w:sz w:val="28"/>
          <w:szCs w:val="28"/>
          <w:lang w:val="be-BY"/>
        </w:rPr>
        <w:t xml:space="preserve"> БЕЛАРУСИ</w:t>
      </w:r>
    </w:p>
    <w:p w:rsidR="009D652B" w:rsidRPr="00DD0958" w:rsidRDefault="009D652B" w:rsidP="00FD4606">
      <w:pPr>
        <w:spacing w:after="0" w:line="360" w:lineRule="exact"/>
        <w:ind w:firstLine="709"/>
        <w:jc w:val="both"/>
        <w:rPr>
          <w:rFonts w:ascii="Times New Roman" w:eastAsia="Times New Roman" w:hAnsi="Times New Roman" w:cs="Times New Roman"/>
          <w:sz w:val="28"/>
          <w:szCs w:val="28"/>
        </w:rPr>
      </w:pPr>
    </w:p>
    <w:p w:rsidR="00BD6A28" w:rsidRPr="00DD0958" w:rsidRDefault="00BD6A28" w:rsidP="00FD4606">
      <w:pPr>
        <w:spacing w:after="0" w:line="360" w:lineRule="exact"/>
        <w:ind w:firstLine="709"/>
        <w:jc w:val="both"/>
        <w:rPr>
          <w:rFonts w:ascii="Times New Roman" w:eastAsia="Times New Roman" w:hAnsi="Times New Roman" w:cs="Times New Roman"/>
          <w:i/>
          <w:sz w:val="28"/>
          <w:szCs w:val="28"/>
        </w:rPr>
      </w:pPr>
      <w:r w:rsidRPr="00DD0958">
        <w:rPr>
          <w:rFonts w:ascii="Times New Roman" w:eastAsia="Times New Roman" w:hAnsi="Times New Roman" w:cs="Times New Roman"/>
          <w:i/>
          <w:sz w:val="28"/>
          <w:szCs w:val="28"/>
        </w:rPr>
        <w:t>В статье рассматриваются фантастич</w:t>
      </w:r>
      <w:bookmarkStart w:id="0" w:name="_GoBack"/>
      <w:bookmarkEnd w:id="0"/>
      <w:r w:rsidRPr="00DD0958">
        <w:rPr>
          <w:rFonts w:ascii="Times New Roman" w:eastAsia="Times New Roman" w:hAnsi="Times New Roman" w:cs="Times New Roman"/>
          <w:i/>
          <w:sz w:val="28"/>
          <w:szCs w:val="28"/>
        </w:rPr>
        <w:t>еские образы, связанные с праздником летнего солнцестояния (вед</w:t>
      </w:r>
      <w:r w:rsidR="001C0966" w:rsidRPr="00DD0958">
        <w:rPr>
          <w:rFonts w:ascii="Times New Roman" w:eastAsia="Times New Roman" w:hAnsi="Times New Roman" w:cs="Times New Roman"/>
          <w:i/>
          <w:sz w:val="28"/>
          <w:szCs w:val="28"/>
        </w:rPr>
        <w:t>ьма</w:t>
      </w:r>
      <w:r w:rsidRPr="00DD0958">
        <w:rPr>
          <w:rFonts w:ascii="Times New Roman" w:eastAsia="Times New Roman" w:hAnsi="Times New Roman" w:cs="Times New Roman"/>
          <w:i/>
          <w:sz w:val="28"/>
          <w:szCs w:val="28"/>
        </w:rPr>
        <w:t>, водяной, леший</w:t>
      </w:r>
      <w:r w:rsidR="00E92920" w:rsidRPr="00DD0958">
        <w:rPr>
          <w:rFonts w:ascii="Times New Roman" w:eastAsia="Times New Roman" w:hAnsi="Times New Roman" w:cs="Times New Roman"/>
          <w:i/>
          <w:sz w:val="28"/>
          <w:szCs w:val="28"/>
        </w:rPr>
        <w:t>, вурдалак</w:t>
      </w:r>
      <w:r w:rsidRPr="00DD0958">
        <w:rPr>
          <w:rFonts w:ascii="Times New Roman" w:eastAsia="Times New Roman" w:hAnsi="Times New Roman" w:cs="Times New Roman"/>
          <w:i/>
          <w:sz w:val="28"/>
          <w:szCs w:val="28"/>
        </w:rPr>
        <w:t xml:space="preserve">), получившие свое отражение в </w:t>
      </w:r>
      <w:r w:rsidR="00343CC4" w:rsidRPr="00DD0958">
        <w:rPr>
          <w:rFonts w:ascii="Times New Roman" w:eastAsia="Times New Roman" w:hAnsi="Times New Roman" w:cs="Times New Roman"/>
          <w:i/>
          <w:sz w:val="28"/>
          <w:szCs w:val="28"/>
        </w:rPr>
        <w:t>произведениях</w:t>
      </w:r>
      <w:r w:rsidRPr="00DD0958">
        <w:rPr>
          <w:rFonts w:ascii="Times New Roman" w:eastAsia="Times New Roman" w:hAnsi="Times New Roman" w:cs="Times New Roman"/>
          <w:i/>
          <w:sz w:val="28"/>
          <w:szCs w:val="28"/>
        </w:rPr>
        <w:t xml:space="preserve"> книжн</w:t>
      </w:r>
      <w:r w:rsidR="00343CC4" w:rsidRPr="00DD0958">
        <w:rPr>
          <w:rFonts w:ascii="Times New Roman" w:eastAsia="Times New Roman" w:hAnsi="Times New Roman" w:cs="Times New Roman"/>
          <w:i/>
          <w:sz w:val="28"/>
          <w:szCs w:val="28"/>
        </w:rPr>
        <w:t>ой</w:t>
      </w:r>
      <w:r w:rsidRPr="00DD0958">
        <w:rPr>
          <w:rFonts w:ascii="Times New Roman" w:eastAsia="Times New Roman" w:hAnsi="Times New Roman" w:cs="Times New Roman"/>
          <w:i/>
          <w:sz w:val="28"/>
          <w:szCs w:val="28"/>
        </w:rPr>
        <w:t xml:space="preserve"> график</w:t>
      </w:r>
      <w:r w:rsidR="00343CC4" w:rsidRPr="00DD0958">
        <w:rPr>
          <w:rFonts w:ascii="Times New Roman" w:eastAsia="Times New Roman" w:hAnsi="Times New Roman" w:cs="Times New Roman"/>
          <w:i/>
          <w:sz w:val="28"/>
          <w:szCs w:val="28"/>
        </w:rPr>
        <w:t>и</w:t>
      </w:r>
      <w:r w:rsidRPr="00DD0958">
        <w:rPr>
          <w:rFonts w:ascii="Times New Roman" w:eastAsia="Times New Roman" w:hAnsi="Times New Roman" w:cs="Times New Roman"/>
          <w:i/>
          <w:sz w:val="28"/>
          <w:szCs w:val="28"/>
        </w:rPr>
        <w:t>, драматическ</w:t>
      </w:r>
      <w:r w:rsidR="00343CC4" w:rsidRPr="00DD0958">
        <w:rPr>
          <w:rFonts w:ascii="Times New Roman" w:eastAsia="Times New Roman" w:hAnsi="Times New Roman" w:cs="Times New Roman"/>
          <w:i/>
          <w:sz w:val="28"/>
          <w:szCs w:val="28"/>
        </w:rPr>
        <w:t>ого</w:t>
      </w:r>
      <w:r w:rsidRPr="00DD0958">
        <w:rPr>
          <w:rFonts w:ascii="Times New Roman" w:eastAsia="Times New Roman" w:hAnsi="Times New Roman" w:cs="Times New Roman"/>
          <w:i/>
          <w:sz w:val="28"/>
          <w:szCs w:val="28"/>
        </w:rPr>
        <w:t xml:space="preserve"> и музыкальн</w:t>
      </w:r>
      <w:r w:rsidR="00343CC4" w:rsidRPr="00DD0958">
        <w:rPr>
          <w:rFonts w:ascii="Times New Roman" w:eastAsia="Times New Roman" w:hAnsi="Times New Roman" w:cs="Times New Roman"/>
          <w:i/>
          <w:sz w:val="28"/>
          <w:szCs w:val="28"/>
        </w:rPr>
        <w:t>ого</w:t>
      </w:r>
      <w:r w:rsidRPr="00DD0958">
        <w:rPr>
          <w:rFonts w:ascii="Times New Roman" w:eastAsia="Times New Roman" w:hAnsi="Times New Roman" w:cs="Times New Roman"/>
          <w:i/>
          <w:sz w:val="28"/>
          <w:szCs w:val="28"/>
        </w:rPr>
        <w:t xml:space="preserve"> театр</w:t>
      </w:r>
      <w:r w:rsidR="00343CC4" w:rsidRPr="00DD0958">
        <w:rPr>
          <w:rFonts w:ascii="Times New Roman" w:eastAsia="Times New Roman" w:hAnsi="Times New Roman" w:cs="Times New Roman"/>
          <w:i/>
          <w:sz w:val="28"/>
          <w:szCs w:val="28"/>
        </w:rPr>
        <w:t>а</w:t>
      </w:r>
      <w:r w:rsidRPr="00DD0958">
        <w:rPr>
          <w:rFonts w:ascii="Times New Roman" w:eastAsia="Times New Roman" w:hAnsi="Times New Roman" w:cs="Times New Roman"/>
          <w:i/>
          <w:sz w:val="28"/>
          <w:szCs w:val="28"/>
        </w:rPr>
        <w:t xml:space="preserve">. Опираясь на научные исследования </w:t>
      </w:r>
      <w:r w:rsidR="00FD4FE2" w:rsidRPr="00DD0958">
        <w:rPr>
          <w:rFonts w:ascii="Times New Roman" w:eastAsia="Times New Roman" w:hAnsi="Times New Roman" w:cs="Times New Roman"/>
          <w:i/>
          <w:sz w:val="28"/>
          <w:szCs w:val="28"/>
        </w:rPr>
        <w:t xml:space="preserve">в области славянской мифологии и используя метод сравнительного анализа, </w:t>
      </w:r>
      <w:r w:rsidRPr="00DD0958">
        <w:rPr>
          <w:rFonts w:ascii="Times New Roman" w:eastAsia="Times New Roman" w:hAnsi="Times New Roman" w:cs="Times New Roman"/>
          <w:i/>
          <w:sz w:val="28"/>
          <w:szCs w:val="28"/>
        </w:rPr>
        <w:t xml:space="preserve">автор </w:t>
      </w:r>
      <w:r w:rsidR="00FD4FE2" w:rsidRPr="00DD0958">
        <w:rPr>
          <w:rFonts w:ascii="Times New Roman" w:eastAsia="Times New Roman" w:hAnsi="Times New Roman" w:cs="Times New Roman"/>
          <w:i/>
          <w:sz w:val="28"/>
          <w:szCs w:val="28"/>
        </w:rPr>
        <w:t>предлагает свой взгляд на интерпретацию</w:t>
      </w:r>
      <w:r w:rsidRPr="00DD0958">
        <w:rPr>
          <w:rFonts w:ascii="Times New Roman" w:eastAsia="Times New Roman" w:hAnsi="Times New Roman" w:cs="Times New Roman"/>
          <w:i/>
          <w:sz w:val="28"/>
          <w:szCs w:val="28"/>
        </w:rPr>
        <w:t xml:space="preserve"> данны</w:t>
      </w:r>
      <w:r w:rsidR="00FD4FE2" w:rsidRPr="00DD0958">
        <w:rPr>
          <w:rFonts w:ascii="Times New Roman" w:eastAsia="Times New Roman" w:hAnsi="Times New Roman" w:cs="Times New Roman"/>
          <w:i/>
          <w:sz w:val="28"/>
          <w:szCs w:val="28"/>
        </w:rPr>
        <w:t>х</w:t>
      </w:r>
      <w:r w:rsidRPr="00DD0958">
        <w:rPr>
          <w:rFonts w:ascii="Times New Roman" w:eastAsia="Times New Roman" w:hAnsi="Times New Roman" w:cs="Times New Roman"/>
          <w:i/>
          <w:sz w:val="28"/>
          <w:szCs w:val="28"/>
        </w:rPr>
        <w:t xml:space="preserve"> образ</w:t>
      </w:r>
      <w:r w:rsidR="00FD4FE2" w:rsidRPr="00DD0958">
        <w:rPr>
          <w:rFonts w:ascii="Times New Roman" w:eastAsia="Times New Roman" w:hAnsi="Times New Roman" w:cs="Times New Roman"/>
          <w:i/>
          <w:sz w:val="28"/>
          <w:szCs w:val="28"/>
        </w:rPr>
        <w:t>ов</w:t>
      </w:r>
      <w:r w:rsidRPr="00DD0958">
        <w:rPr>
          <w:rFonts w:ascii="Times New Roman" w:eastAsia="Times New Roman" w:hAnsi="Times New Roman" w:cs="Times New Roman"/>
          <w:i/>
          <w:sz w:val="28"/>
          <w:szCs w:val="28"/>
        </w:rPr>
        <w:t xml:space="preserve"> в творчестве В. </w:t>
      </w:r>
      <w:proofErr w:type="spellStart"/>
      <w:r w:rsidRPr="00DD0958">
        <w:rPr>
          <w:rFonts w:ascii="Times New Roman" w:eastAsia="Times New Roman" w:hAnsi="Times New Roman" w:cs="Times New Roman"/>
          <w:i/>
          <w:sz w:val="28"/>
          <w:szCs w:val="28"/>
        </w:rPr>
        <w:t>Славука</w:t>
      </w:r>
      <w:proofErr w:type="spellEnd"/>
      <w:r w:rsidR="00491F6D" w:rsidRPr="00DD0958">
        <w:rPr>
          <w:rFonts w:ascii="Times New Roman" w:eastAsia="Times New Roman" w:hAnsi="Times New Roman" w:cs="Times New Roman"/>
          <w:i/>
          <w:sz w:val="28"/>
          <w:szCs w:val="28"/>
        </w:rPr>
        <w:t xml:space="preserve"> (</w:t>
      </w:r>
      <w:proofErr w:type="spellStart"/>
      <w:r w:rsidR="00491F6D" w:rsidRPr="00DD0958">
        <w:rPr>
          <w:rFonts w:ascii="Times New Roman" w:eastAsia="Times New Roman" w:hAnsi="Times New Roman" w:cs="Times New Roman"/>
          <w:i/>
          <w:sz w:val="28"/>
          <w:szCs w:val="28"/>
        </w:rPr>
        <w:t>Слаука</w:t>
      </w:r>
      <w:proofErr w:type="spellEnd"/>
      <w:r w:rsidR="00491F6D" w:rsidRPr="00DD0958">
        <w:rPr>
          <w:rFonts w:ascii="Times New Roman" w:eastAsia="Times New Roman" w:hAnsi="Times New Roman" w:cs="Times New Roman"/>
          <w:i/>
          <w:sz w:val="28"/>
          <w:szCs w:val="28"/>
        </w:rPr>
        <w:t>)</w:t>
      </w:r>
      <w:r w:rsidRPr="00DD0958">
        <w:rPr>
          <w:rFonts w:ascii="Times New Roman" w:eastAsia="Times New Roman" w:hAnsi="Times New Roman" w:cs="Times New Roman"/>
          <w:i/>
          <w:sz w:val="28"/>
          <w:szCs w:val="28"/>
        </w:rPr>
        <w:t xml:space="preserve">, </w:t>
      </w:r>
      <w:r w:rsidR="001C0966" w:rsidRPr="00DD0958">
        <w:rPr>
          <w:rFonts w:ascii="Times New Roman" w:eastAsia="Times New Roman" w:hAnsi="Times New Roman" w:cs="Times New Roman"/>
          <w:i/>
          <w:sz w:val="28"/>
          <w:szCs w:val="28"/>
        </w:rPr>
        <w:t xml:space="preserve">спектакле </w:t>
      </w:r>
      <w:r w:rsidRPr="00DD0958">
        <w:rPr>
          <w:rFonts w:ascii="Times New Roman" w:eastAsia="Times New Roman" w:hAnsi="Times New Roman" w:cs="Times New Roman"/>
          <w:i/>
          <w:sz w:val="28"/>
          <w:szCs w:val="28"/>
        </w:rPr>
        <w:t>Е. Мировича</w:t>
      </w:r>
      <w:r w:rsidR="001C0966" w:rsidRPr="00DD0958">
        <w:rPr>
          <w:rFonts w:ascii="Times New Roman" w:eastAsia="Times New Roman" w:hAnsi="Times New Roman" w:cs="Times New Roman"/>
          <w:i/>
          <w:sz w:val="28"/>
          <w:szCs w:val="28"/>
        </w:rPr>
        <w:t xml:space="preserve"> «На </w:t>
      </w:r>
      <w:proofErr w:type="spellStart"/>
      <w:r w:rsidR="001C0966" w:rsidRPr="00DD0958">
        <w:rPr>
          <w:rFonts w:ascii="Times New Roman" w:eastAsia="Times New Roman" w:hAnsi="Times New Roman" w:cs="Times New Roman"/>
          <w:i/>
          <w:sz w:val="28"/>
          <w:szCs w:val="28"/>
        </w:rPr>
        <w:t>Купалье</w:t>
      </w:r>
      <w:proofErr w:type="spellEnd"/>
      <w:r w:rsidR="001C0966" w:rsidRPr="00DD0958">
        <w:rPr>
          <w:rFonts w:ascii="Times New Roman" w:eastAsia="Times New Roman" w:hAnsi="Times New Roman" w:cs="Times New Roman"/>
          <w:i/>
          <w:sz w:val="28"/>
          <w:szCs w:val="28"/>
        </w:rPr>
        <w:t>»</w:t>
      </w:r>
      <w:r w:rsidRPr="00DD0958">
        <w:rPr>
          <w:rFonts w:ascii="Times New Roman" w:eastAsia="Times New Roman" w:hAnsi="Times New Roman" w:cs="Times New Roman"/>
          <w:i/>
          <w:sz w:val="28"/>
          <w:szCs w:val="28"/>
        </w:rPr>
        <w:t xml:space="preserve">, </w:t>
      </w:r>
      <w:r w:rsidR="001C0966" w:rsidRPr="00DD0958">
        <w:rPr>
          <w:rFonts w:ascii="Times New Roman" w:eastAsia="Times New Roman" w:hAnsi="Times New Roman" w:cs="Times New Roman"/>
          <w:i/>
          <w:sz w:val="28"/>
          <w:szCs w:val="28"/>
        </w:rPr>
        <w:t xml:space="preserve">опере </w:t>
      </w:r>
      <w:r w:rsidRPr="00DD0958">
        <w:rPr>
          <w:rFonts w:ascii="Times New Roman" w:eastAsia="Times New Roman" w:hAnsi="Times New Roman" w:cs="Times New Roman"/>
          <w:i/>
          <w:sz w:val="28"/>
          <w:szCs w:val="28"/>
        </w:rPr>
        <w:t>А. </w:t>
      </w:r>
      <w:proofErr w:type="spellStart"/>
      <w:r w:rsidR="001C0966" w:rsidRPr="00DD0958">
        <w:rPr>
          <w:rFonts w:ascii="Times New Roman" w:eastAsia="Times New Roman" w:hAnsi="Times New Roman" w:cs="Times New Roman"/>
          <w:i/>
          <w:sz w:val="28"/>
          <w:szCs w:val="28"/>
        </w:rPr>
        <w:t>Туренкова</w:t>
      </w:r>
      <w:proofErr w:type="spellEnd"/>
      <w:r w:rsidR="001C0966" w:rsidRPr="00DD0958">
        <w:rPr>
          <w:rFonts w:ascii="Times New Roman" w:eastAsia="Times New Roman" w:hAnsi="Times New Roman" w:cs="Times New Roman"/>
          <w:i/>
          <w:sz w:val="28"/>
          <w:szCs w:val="28"/>
        </w:rPr>
        <w:t xml:space="preserve"> «Цветок счастья», балете В. Золотарева «Князь-озеро».</w:t>
      </w:r>
    </w:p>
    <w:p w:rsidR="00B103F5" w:rsidRPr="00DD0958" w:rsidRDefault="00B103F5" w:rsidP="00FD4606">
      <w:pPr>
        <w:spacing w:after="0" w:line="360" w:lineRule="exact"/>
        <w:ind w:firstLine="709"/>
        <w:jc w:val="both"/>
        <w:rPr>
          <w:rFonts w:ascii="Times New Roman" w:eastAsia="Times New Roman" w:hAnsi="Times New Roman" w:cs="Times New Roman"/>
          <w:i/>
          <w:sz w:val="28"/>
          <w:szCs w:val="28"/>
        </w:rPr>
      </w:pPr>
    </w:p>
    <w:p w:rsidR="00FD4FE2" w:rsidRPr="00DD0958" w:rsidRDefault="00B103F5" w:rsidP="00FD4606">
      <w:pPr>
        <w:spacing w:after="0" w:line="360" w:lineRule="exact"/>
        <w:ind w:firstLine="709"/>
        <w:jc w:val="both"/>
        <w:rPr>
          <w:rFonts w:ascii="Times New Roman" w:eastAsia="Times New Roman" w:hAnsi="Times New Roman" w:cs="Times New Roman"/>
          <w:i/>
          <w:sz w:val="28"/>
          <w:szCs w:val="28"/>
          <w:lang w:val="en-US"/>
        </w:rPr>
      </w:pPr>
      <w:r w:rsidRPr="00DD0958">
        <w:rPr>
          <w:rFonts w:ascii="Times New Roman" w:eastAsia="Times New Roman" w:hAnsi="Times New Roman" w:cs="Times New Roman"/>
          <w:i/>
          <w:sz w:val="28"/>
          <w:szCs w:val="28"/>
          <w:lang w:val="en-US"/>
        </w:rPr>
        <w:t xml:space="preserve">The article considers fantastic images related to the holiday of the summer solstice (witch, water, </w:t>
      </w:r>
      <w:proofErr w:type="spellStart"/>
      <w:r w:rsidRPr="00DD0958">
        <w:rPr>
          <w:rFonts w:ascii="Times New Roman" w:eastAsia="Times New Roman" w:hAnsi="Times New Roman" w:cs="Times New Roman"/>
          <w:i/>
          <w:sz w:val="28"/>
          <w:szCs w:val="28"/>
          <w:lang w:val="en-US"/>
        </w:rPr>
        <w:t>leshies</w:t>
      </w:r>
      <w:proofErr w:type="spellEnd"/>
      <w:r w:rsidR="00E92920" w:rsidRPr="00DD0958">
        <w:rPr>
          <w:rFonts w:ascii="Times New Roman" w:eastAsia="Times New Roman" w:hAnsi="Times New Roman" w:cs="Times New Roman"/>
          <w:i/>
          <w:sz w:val="28"/>
          <w:szCs w:val="28"/>
          <w:lang w:val="en-US"/>
        </w:rPr>
        <w:t>, ghoul</w:t>
      </w:r>
      <w:r w:rsidRPr="00DD0958">
        <w:rPr>
          <w:rFonts w:ascii="Times New Roman" w:eastAsia="Times New Roman" w:hAnsi="Times New Roman" w:cs="Times New Roman"/>
          <w:i/>
          <w:sz w:val="28"/>
          <w:szCs w:val="28"/>
          <w:lang w:val="en-US"/>
        </w:rPr>
        <w:t xml:space="preserve">), which have been reflected in such types of Belarusian art as book graphics, drama and musical theatre. Drawing on scientific research in the field of Slavonic mythology and using the method of comparative analysis, the author offers his view on the interpretation of these images in the work of V. </w:t>
      </w:r>
      <w:proofErr w:type="spellStart"/>
      <w:r w:rsidRPr="00DD0958">
        <w:rPr>
          <w:rFonts w:ascii="Times New Roman" w:eastAsia="Times New Roman" w:hAnsi="Times New Roman" w:cs="Times New Roman"/>
          <w:i/>
          <w:sz w:val="28"/>
          <w:szCs w:val="28"/>
          <w:lang w:val="en-US"/>
        </w:rPr>
        <w:t>Slavuk</w:t>
      </w:r>
      <w:proofErr w:type="spellEnd"/>
      <w:r w:rsidRPr="00DD0958">
        <w:rPr>
          <w:rFonts w:ascii="Times New Roman" w:eastAsia="Times New Roman" w:hAnsi="Times New Roman" w:cs="Times New Roman"/>
          <w:i/>
          <w:sz w:val="28"/>
          <w:szCs w:val="28"/>
          <w:lang w:val="en-US"/>
        </w:rPr>
        <w:t xml:space="preserve"> (</w:t>
      </w:r>
      <w:proofErr w:type="spellStart"/>
      <w:r w:rsidRPr="00DD0958">
        <w:rPr>
          <w:rFonts w:ascii="Times New Roman" w:eastAsia="Times New Roman" w:hAnsi="Times New Roman" w:cs="Times New Roman"/>
          <w:i/>
          <w:sz w:val="28"/>
          <w:szCs w:val="28"/>
          <w:lang w:val="en-US"/>
        </w:rPr>
        <w:t>Slauk</w:t>
      </w:r>
      <w:proofErr w:type="spellEnd"/>
      <w:r w:rsidRPr="00DD0958">
        <w:rPr>
          <w:rFonts w:ascii="Times New Roman" w:eastAsia="Times New Roman" w:hAnsi="Times New Roman" w:cs="Times New Roman"/>
          <w:i/>
          <w:sz w:val="28"/>
          <w:szCs w:val="28"/>
          <w:lang w:val="en-US"/>
        </w:rPr>
        <w:t xml:space="preserve">), the performance of E. </w:t>
      </w:r>
      <w:proofErr w:type="spellStart"/>
      <w:r w:rsidRPr="00DD0958">
        <w:rPr>
          <w:rFonts w:ascii="Times New Roman" w:eastAsia="Times New Roman" w:hAnsi="Times New Roman" w:cs="Times New Roman"/>
          <w:i/>
          <w:sz w:val="28"/>
          <w:szCs w:val="28"/>
          <w:lang w:val="en-US"/>
        </w:rPr>
        <w:t>Mirovich</w:t>
      </w:r>
      <w:proofErr w:type="spellEnd"/>
      <w:r w:rsidRPr="00DD0958">
        <w:rPr>
          <w:rFonts w:ascii="Times New Roman" w:eastAsia="Times New Roman" w:hAnsi="Times New Roman" w:cs="Times New Roman"/>
          <w:i/>
          <w:sz w:val="28"/>
          <w:szCs w:val="28"/>
          <w:lang w:val="en-US"/>
        </w:rPr>
        <w:t xml:space="preserve"> «On </w:t>
      </w:r>
      <w:proofErr w:type="spellStart"/>
      <w:r w:rsidRPr="00DD0958">
        <w:rPr>
          <w:rFonts w:ascii="Times New Roman" w:eastAsia="Times New Roman" w:hAnsi="Times New Roman" w:cs="Times New Roman"/>
          <w:i/>
          <w:sz w:val="28"/>
          <w:szCs w:val="28"/>
          <w:lang w:val="en-US"/>
        </w:rPr>
        <w:t>Cupala</w:t>
      </w:r>
      <w:proofErr w:type="spellEnd"/>
      <w:r w:rsidRPr="00DD0958">
        <w:rPr>
          <w:rFonts w:ascii="Times New Roman" w:eastAsia="Times New Roman" w:hAnsi="Times New Roman" w:cs="Times New Roman"/>
          <w:i/>
          <w:sz w:val="28"/>
          <w:szCs w:val="28"/>
          <w:lang w:val="en-US"/>
        </w:rPr>
        <w:t xml:space="preserve">», the opera A. </w:t>
      </w:r>
      <w:proofErr w:type="spellStart"/>
      <w:r w:rsidRPr="00DD0958">
        <w:rPr>
          <w:rFonts w:ascii="Times New Roman" w:eastAsia="Times New Roman" w:hAnsi="Times New Roman" w:cs="Times New Roman"/>
          <w:i/>
          <w:sz w:val="28"/>
          <w:szCs w:val="28"/>
          <w:lang w:val="en-US"/>
        </w:rPr>
        <w:t>Turenkov</w:t>
      </w:r>
      <w:proofErr w:type="spellEnd"/>
      <w:r w:rsidRPr="00DD0958">
        <w:rPr>
          <w:rFonts w:ascii="Times New Roman" w:eastAsia="Times New Roman" w:hAnsi="Times New Roman" w:cs="Times New Roman"/>
          <w:i/>
          <w:sz w:val="28"/>
          <w:szCs w:val="28"/>
          <w:lang w:val="en-US"/>
        </w:rPr>
        <w:t xml:space="preserve"> «Flower of Happiness», the ballet V. </w:t>
      </w:r>
      <w:proofErr w:type="spellStart"/>
      <w:r w:rsidRPr="00DD0958">
        <w:rPr>
          <w:rFonts w:ascii="Times New Roman" w:eastAsia="Times New Roman" w:hAnsi="Times New Roman" w:cs="Times New Roman"/>
          <w:i/>
          <w:sz w:val="28"/>
          <w:szCs w:val="28"/>
          <w:lang w:val="en-US"/>
        </w:rPr>
        <w:t>Zolotarev</w:t>
      </w:r>
      <w:proofErr w:type="spellEnd"/>
      <w:r w:rsidRPr="00DD0958">
        <w:rPr>
          <w:rFonts w:ascii="Times New Roman" w:eastAsia="Times New Roman" w:hAnsi="Times New Roman" w:cs="Times New Roman"/>
          <w:i/>
          <w:sz w:val="28"/>
          <w:szCs w:val="28"/>
          <w:lang w:val="en-US"/>
        </w:rPr>
        <w:t xml:space="preserve"> «Prince-Lake».</w:t>
      </w:r>
    </w:p>
    <w:p w:rsidR="00B103F5" w:rsidRPr="00DD0958" w:rsidRDefault="00B103F5" w:rsidP="00FD4606">
      <w:pPr>
        <w:spacing w:after="0" w:line="360" w:lineRule="exact"/>
        <w:ind w:firstLine="709"/>
        <w:jc w:val="both"/>
        <w:rPr>
          <w:rFonts w:ascii="Times New Roman" w:eastAsia="Times New Roman" w:hAnsi="Times New Roman" w:cs="Times New Roman"/>
          <w:i/>
          <w:sz w:val="28"/>
          <w:szCs w:val="28"/>
          <w:lang w:val="en-US"/>
        </w:rPr>
      </w:pPr>
    </w:p>
    <w:p w:rsidR="009D652B" w:rsidRPr="00DD0958" w:rsidRDefault="009D652B" w:rsidP="00FD4606">
      <w:pPr>
        <w:spacing w:after="0" w:line="360" w:lineRule="exact"/>
        <w:ind w:firstLine="709"/>
        <w:jc w:val="both"/>
        <w:rPr>
          <w:rFonts w:ascii="Times New Roman" w:eastAsia="Times New Roman" w:hAnsi="Times New Roman" w:cs="Times New Roman"/>
          <w:sz w:val="28"/>
          <w:szCs w:val="28"/>
        </w:rPr>
      </w:pPr>
      <w:r w:rsidRPr="00DD0958">
        <w:rPr>
          <w:rFonts w:ascii="Times New Roman" w:eastAsia="Times New Roman" w:hAnsi="Times New Roman" w:cs="Times New Roman"/>
          <w:sz w:val="28"/>
          <w:szCs w:val="28"/>
        </w:rPr>
        <w:t>Древний языческий праздник летнего солнцестояния, более известный в нашей стране как «</w:t>
      </w:r>
      <w:proofErr w:type="spellStart"/>
      <w:r w:rsidRPr="00DD0958">
        <w:rPr>
          <w:rFonts w:ascii="Times New Roman" w:eastAsia="Times New Roman" w:hAnsi="Times New Roman" w:cs="Times New Roman"/>
          <w:sz w:val="28"/>
          <w:szCs w:val="28"/>
        </w:rPr>
        <w:t>Купалье</w:t>
      </w:r>
      <w:proofErr w:type="spellEnd"/>
      <w:r w:rsidRPr="00DD0958">
        <w:rPr>
          <w:rFonts w:ascii="Times New Roman" w:eastAsia="Times New Roman" w:hAnsi="Times New Roman" w:cs="Times New Roman"/>
          <w:sz w:val="28"/>
          <w:szCs w:val="28"/>
        </w:rPr>
        <w:t xml:space="preserve">», пережив определенную трансформацию, все же остается наиболее известным и любимым, особенно среди молодежи, народным гуляньем. </w:t>
      </w:r>
      <w:r w:rsidR="00EC500E" w:rsidRPr="00DD0958">
        <w:rPr>
          <w:rFonts w:ascii="Times New Roman" w:eastAsia="Times New Roman" w:hAnsi="Times New Roman" w:cs="Times New Roman"/>
          <w:sz w:val="28"/>
          <w:szCs w:val="28"/>
        </w:rPr>
        <w:t>В энциклопедическом словаре славянской мифологии указывается на то, что «содержательным стержнем всей купальской обрядности является мотив изгнания, выпроваживания нечистой силы, которая, по народным представлениям, особенно опасна в это время» [</w:t>
      </w:r>
      <w:r w:rsidR="0023109A" w:rsidRPr="00DD0958">
        <w:rPr>
          <w:rFonts w:ascii="Times New Roman" w:eastAsia="Times New Roman" w:hAnsi="Times New Roman" w:cs="Times New Roman"/>
          <w:sz w:val="28"/>
          <w:szCs w:val="28"/>
          <w:lang w:val="be-BY"/>
        </w:rPr>
        <w:t>9</w:t>
      </w:r>
      <w:r w:rsidR="006F2BCF" w:rsidRPr="00DD0958">
        <w:rPr>
          <w:rFonts w:ascii="Times New Roman" w:eastAsia="Times New Roman" w:hAnsi="Times New Roman" w:cs="Times New Roman"/>
          <w:sz w:val="28"/>
          <w:szCs w:val="28"/>
        </w:rPr>
        <w:t>,</w:t>
      </w:r>
      <w:r w:rsidR="006F2BCF" w:rsidRPr="00DD0958">
        <w:rPr>
          <w:rFonts w:ascii="Times New Roman" w:eastAsia="Times New Roman" w:hAnsi="Times New Roman" w:cs="Times New Roman"/>
          <w:sz w:val="28"/>
          <w:szCs w:val="28"/>
          <w:lang w:val="be-BY"/>
        </w:rPr>
        <w:t> </w:t>
      </w:r>
      <w:r w:rsidR="006F2BCF" w:rsidRPr="00DD0958">
        <w:rPr>
          <w:rFonts w:ascii="Times New Roman" w:eastAsia="Times New Roman" w:hAnsi="Times New Roman" w:cs="Times New Roman"/>
          <w:sz w:val="28"/>
          <w:szCs w:val="28"/>
        </w:rPr>
        <w:t>с.</w:t>
      </w:r>
      <w:r w:rsidR="006F2BCF" w:rsidRPr="00DD0958">
        <w:rPr>
          <w:rFonts w:ascii="Times New Roman" w:eastAsia="Times New Roman" w:hAnsi="Times New Roman" w:cs="Times New Roman"/>
          <w:sz w:val="28"/>
          <w:szCs w:val="28"/>
          <w:lang w:val="be-BY"/>
        </w:rPr>
        <w:t> </w:t>
      </w:r>
      <w:r w:rsidR="00EC500E" w:rsidRPr="00DD0958">
        <w:rPr>
          <w:rFonts w:ascii="Times New Roman" w:eastAsia="Times New Roman" w:hAnsi="Times New Roman" w:cs="Times New Roman"/>
          <w:sz w:val="28"/>
          <w:szCs w:val="28"/>
        </w:rPr>
        <w:t xml:space="preserve">201]. </w:t>
      </w:r>
      <w:r w:rsidR="00343CC4" w:rsidRPr="00DD0958">
        <w:rPr>
          <w:rFonts w:ascii="Times New Roman" w:eastAsia="Times New Roman" w:hAnsi="Times New Roman" w:cs="Times New Roman"/>
          <w:sz w:val="28"/>
          <w:szCs w:val="28"/>
        </w:rPr>
        <w:t>Поэтому д</w:t>
      </w:r>
      <w:r w:rsidR="0012038A" w:rsidRPr="00DD0958">
        <w:rPr>
          <w:rFonts w:ascii="Times New Roman" w:eastAsia="Times New Roman" w:hAnsi="Times New Roman" w:cs="Times New Roman"/>
          <w:sz w:val="28"/>
          <w:szCs w:val="28"/>
        </w:rPr>
        <w:t>анный архаический праздник</w:t>
      </w:r>
      <w:r w:rsidRPr="00DD0958">
        <w:rPr>
          <w:rFonts w:ascii="Times New Roman" w:eastAsia="Times New Roman" w:hAnsi="Times New Roman" w:cs="Times New Roman"/>
          <w:sz w:val="28"/>
          <w:szCs w:val="28"/>
        </w:rPr>
        <w:t xml:space="preserve"> наполнен различными фантастические образами, такими как ведьма, водяной, леший и др. </w:t>
      </w:r>
      <w:r w:rsidR="00EC500E" w:rsidRPr="00DD0958">
        <w:rPr>
          <w:rFonts w:ascii="Times New Roman" w:eastAsia="Times New Roman" w:hAnsi="Times New Roman" w:cs="Times New Roman"/>
          <w:sz w:val="28"/>
          <w:szCs w:val="28"/>
        </w:rPr>
        <w:t>Мы считаем, что при изучении учебного предмета «Искусство (отечественная и м</w:t>
      </w:r>
      <w:r w:rsidR="0012038A" w:rsidRPr="00DD0958">
        <w:rPr>
          <w:rFonts w:ascii="Times New Roman" w:eastAsia="Times New Roman" w:hAnsi="Times New Roman" w:cs="Times New Roman"/>
          <w:sz w:val="28"/>
          <w:szCs w:val="28"/>
        </w:rPr>
        <w:t xml:space="preserve">ировая художественная культура)» </w:t>
      </w:r>
      <w:r w:rsidR="00EC500E" w:rsidRPr="00DD0958">
        <w:rPr>
          <w:rFonts w:ascii="Times New Roman" w:eastAsia="Times New Roman" w:hAnsi="Times New Roman" w:cs="Times New Roman"/>
          <w:sz w:val="28"/>
          <w:szCs w:val="28"/>
        </w:rPr>
        <w:t xml:space="preserve">будет полезно обратиться к проблеме интерпретации данных образов в </w:t>
      </w:r>
      <w:r w:rsidR="00BD6A28" w:rsidRPr="00DD0958">
        <w:rPr>
          <w:rFonts w:ascii="Times New Roman" w:eastAsia="Times New Roman" w:hAnsi="Times New Roman" w:cs="Times New Roman"/>
          <w:sz w:val="28"/>
          <w:szCs w:val="28"/>
        </w:rPr>
        <w:t xml:space="preserve">различных видах </w:t>
      </w:r>
      <w:r w:rsidR="0012038A" w:rsidRPr="00DD0958">
        <w:rPr>
          <w:rFonts w:ascii="Times New Roman" w:eastAsia="Times New Roman" w:hAnsi="Times New Roman" w:cs="Times New Roman"/>
          <w:sz w:val="28"/>
          <w:szCs w:val="28"/>
        </w:rPr>
        <w:t>белорусского</w:t>
      </w:r>
      <w:r w:rsidR="00EC500E" w:rsidRPr="00DD0958">
        <w:rPr>
          <w:rFonts w:ascii="Times New Roman" w:eastAsia="Times New Roman" w:hAnsi="Times New Roman" w:cs="Times New Roman"/>
          <w:sz w:val="28"/>
          <w:szCs w:val="28"/>
        </w:rPr>
        <w:t xml:space="preserve"> искусстве</w:t>
      </w:r>
      <w:r w:rsidR="00BD6A28" w:rsidRPr="00DD0958">
        <w:rPr>
          <w:rFonts w:ascii="Times New Roman" w:eastAsia="Times New Roman" w:hAnsi="Times New Roman" w:cs="Times New Roman"/>
          <w:sz w:val="28"/>
          <w:szCs w:val="28"/>
        </w:rPr>
        <w:t>. Это</w:t>
      </w:r>
      <w:r w:rsidR="00EC500E" w:rsidRPr="00DD0958">
        <w:rPr>
          <w:rFonts w:ascii="Times New Roman" w:eastAsia="Times New Roman" w:hAnsi="Times New Roman" w:cs="Times New Roman"/>
          <w:sz w:val="28"/>
          <w:szCs w:val="28"/>
        </w:rPr>
        <w:t xml:space="preserve"> обогатит знания учеников и расширит рамки школьной программы, </w:t>
      </w:r>
      <w:r w:rsidR="00BD6A28" w:rsidRPr="00DD0958">
        <w:rPr>
          <w:rFonts w:ascii="Times New Roman" w:eastAsia="Times New Roman" w:hAnsi="Times New Roman" w:cs="Times New Roman"/>
          <w:sz w:val="28"/>
          <w:szCs w:val="28"/>
        </w:rPr>
        <w:t xml:space="preserve">а также позволит </w:t>
      </w:r>
      <w:r w:rsidR="00EC500E" w:rsidRPr="00DD0958">
        <w:rPr>
          <w:rFonts w:ascii="Times New Roman" w:eastAsia="Times New Roman" w:hAnsi="Times New Roman" w:cs="Times New Roman"/>
          <w:sz w:val="28"/>
          <w:szCs w:val="28"/>
        </w:rPr>
        <w:t xml:space="preserve">взглянуть на сам праздник не только как на развлекательное мероприятие, но и как на культурное наследие наших предков. </w:t>
      </w:r>
    </w:p>
    <w:p w:rsidR="00FD4606" w:rsidRPr="00DD0958" w:rsidRDefault="006F2BCF" w:rsidP="00FD4606">
      <w:pPr>
        <w:spacing w:after="0" w:line="360" w:lineRule="exact"/>
        <w:ind w:firstLine="709"/>
        <w:jc w:val="both"/>
        <w:rPr>
          <w:rFonts w:ascii="Times New Roman" w:hAnsi="Times New Roman" w:cs="Times New Roman"/>
          <w:sz w:val="28"/>
          <w:szCs w:val="28"/>
        </w:rPr>
      </w:pPr>
      <w:r w:rsidRPr="00DD0958">
        <w:rPr>
          <w:rFonts w:ascii="Times New Roman" w:hAnsi="Times New Roman" w:cs="Times New Roman"/>
          <w:sz w:val="28"/>
          <w:szCs w:val="28"/>
          <w:lang w:val="be-BY"/>
        </w:rPr>
        <w:t xml:space="preserve">Образ </w:t>
      </w:r>
      <w:r w:rsidRPr="00DD0958">
        <w:rPr>
          <w:rFonts w:ascii="Times New Roman" w:hAnsi="Times New Roman" w:cs="Times New Roman"/>
          <w:i/>
          <w:sz w:val="28"/>
          <w:szCs w:val="28"/>
          <w:lang w:val="be-BY"/>
        </w:rPr>
        <w:t>ведьмы</w:t>
      </w:r>
      <w:r w:rsidRPr="00DD0958">
        <w:rPr>
          <w:rFonts w:ascii="Times New Roman" w:hAnsi="Times New Roman" w:cs="Times New Roman"/>
          <w:sz w:val="28"/>
          <w:szCs w:val="28"/>
          <w:lang w:val="be-BY"/>
        </w:rPr>
        <w:t xml:space="preserve"> </w:t>
      </w:r>
      <w:r w:rsidRPr="00DD0958">
        <w:rPr>
          <w:rFonts w:ascii="Times New Roman" w:hAnsi="Times New Roman" w:cs="Times New Roman"/>
          <w:sz w:val="28"/>
          <w:szCs w:val="28"/>
        </w:rPr>
        <w:t>следует рассматривать как относящийся к празднику летнего солнцестояния</w:t>
      </w:r>
      <w:r w:rsidRPr="00DD0958">
        <w:rPr>
          <w:rFonts w:ascii="Times New Roman" w:hAnsi="Times New Roman" w:cs="Times New Roman"/>
          <w:sz w:val="28"/>
          <w:szCs w:val="28"/>
          <w:lang w:val="be-BY"/>
        </w:rPr>
        <w:t>, п</w:t>
      </w:r>
      <w:proofErr w:type="spellStart"/>
      <w:r w:rsidR="00343CC4" w:rsidRPr="00DD0958">
        <w:rPr>
          <w:rFonts w:ascii="Times New Roman" w:hAnsi="Times New Roman" w:cs="Times New Roman"/>
          <w:sz w:val="28"/>
          <w:szCs w:val="28"/>
        </w:rPr>
        <w:t>оскольку</w:t>
      </w:r>
      <w:proofErr w:type="spellEnd"/>
      <w:r w:rsidRPr="00DD0958">
        <w:rPr>
          <w:rFonts w:ascii="Times New Roman" w:hAnsi="Times New Roman" w:cs="Times New Roman"/>
          <w:sz w:val="28"/>
          <w:szCs w:val="28"/>
        </w:rPr>
        <w:t xml:space="preserve"> символическое уничтожение данного </w:t>
      </w:r>
      <w:r w:rsidRPr="00DD0958">
        <w:rPr>
          <w:rFonts w:ascii="Times New Roman" w:hAnsi="Times New Roman" w:cs="Times New Roman"/>
          <w:sz w:val="28"/>
          <w:szCs w:val="28"/>
        </w:rPr>
        <w:lastRenderedPageBreak/>
        <w:t>персонажа является «</w:t>
      </w:r>
      <w:r w:rsidR="00EC500E" w:rsidRPr="00DD0958">
        <w:rPr>
          <w:rFonts w:ascii="Times New Roman" w:hAnsi="Times New Roman" w:cs="Times New Roman"/>
          <w:sz w:val="28"/>
          <w:szCs w:val="28"/>
        </w:rPr>
        <w:t>центральным актом купальского обряда</w:t>
      </w:r>
      <w:r w:rsidRPr="00DD0958">
        <w:rPr>
          <w:rFonts w:ascii="Times New Roman" w:hAnsi="Times New Roman" w:cs="Times New Roman"/>
          <w:sz w:val="28"/>
          <w:szCs w:val="28"/>
        </w:rPr>
        <w:t>»</w:t>
      </w:r>
      <w:r w:rsidR="00EC500E" w:rsidRPr="00DD0958">
        <w:rPr>
          <w:rFonts w:ascii="Times New Roman" w:hAnsi="Times New Roman" w:cs="Times New Roman"/>
          <w:sz w:val="28"/>
          <w:szCs w:val="28"/>
        </w:rPr>
        <w:t xml:space="preserve"> </w:t>
      </w:r>
      <w:r w:rsidRPr="00DD0958">
        <w:rPr>
          <w:rFonts w:ascii="Times New Roman" w:hAnsi="Times New Roman" w:cs="Times New Roman"/>
          <w:sz w:val="28"/>
          <w:szCs w:val="28"/>
        </w:rPr>
        <w:t>[там же]</w:t>
      </w:r>
      <w:r w:rsidR="00EC500E" w:rsidRPr="00DD0958">
        <w:rPr>
          <w:rFonts w:ascii="Times New Roman" w:hAnsi="Times New Roman" w:cs="Times New Roman"/>
          <w:sz w:val="28"/>
          <w:szCs w:val="28"/>
        </w:rPr>
        <w:t xml:space="preserve">. </w:t>
      </w:r>
      <w:r w:rsidR="00FD4606" w:rsidRPr="00DD0958">
        <w:rPr>
          <w:rFonts w:ascii="Times New Roman" w:hAnsi="Times New Roman"/>
          <w:sz w:val="28"/>
          <w:szCs w:val="28"/>
        </w:rPr>
        <w:t xml:space="preserve">В представлениях восточных славян </w:t>
      </w:r>
      <w:r w:rsidR="000351F4" w:rsidRPr="00DD0958">
        <w:rPr>
          <w:rFonts w:ascii="Times New Roman" w:hAnsi="Times New Roman"/>
          <w:sz w:val="28"/>
          <w:szCs w:val="28"/>
        </w:rPr>
        <w:t>ведьм</w:t>
      </w:r>
      <w:r w:rsidR="00343CC4" w:rsidRPr="00DD0958">
        <w:rPr>
          <w:rFonts w:ascii="Times New Roman" w:hAnsi="Times New Roman"/>
          <w:sz w:val="28"/>
          <w:szCs w:val="28"/>
        </w:rPr>
        <w:t>ы</w:t>
      </w:r>
      <w:r w:rsidR="00FD4606" w:rsidRPr="00DD0958">
        <w:rPr>
          <w:rFonts w:ascii="Times New Roman" w:hAnsi="Times New Roman"/>
          <w:sz w:val="28"/>
          <w:szCs w:val="28"/>
        </w:rPr>
        <w:t xml:space="preserve"> наделя</w:t>
      </w:r>
      <w:r w:rsidR="000351F4" w:rsidRPr="00DD0958">
        <w:rPr>
          <w:rFonts w:ascii="Times New Roman" w:hAnsi="Times New Roman"/>
          <w:sz w:val="28"/>
          <w:szCs w:val="28"/>
        </w:rPr>
        <w:t>л</w:t>
      </w:r>
      <w:r w:rsidR="00343CC4" w:rsidRPr="00DD0958">
        <w:rPr>
          <w:rFonts w:ascii="Times New Roman" w:hAnsi="Times New Roman"/>
          <w:sz w:val="28"/>
          <w:szCs w:val="28"/>
        </w:rPr>
        <w:t>и</w:t>
      </w:r>
      <w:r w:rsidR="000351F4" w:rsidRPr="00DD0958">
        <w:rPr>
          <w:rFonts w:ascii="Times New Roman" w:hAnsi="Times New Roman"/>
          <w:sz w:val="28"/>
          <w:szCs w:val="28"/>
        </w:rPr>
        <w:t>сь</w:t>
      </w:r>
      <w:r w:rsidR="00FD4606" w:rsidRPr="00DD0958">
        <w:rPr>
          <w:rFonts w:ascii="Times New Roman" w:hAnsi="Times New Roman"/>
          <w:sz w:val="28"/>
          <w:szCs w:val="28"/>
        </w:rPr>
        <w:t xml:space="preserve"> неприятной внешностью и дурным нравом. Прилетая на ночные купальские гулянья, </w:t>
      </w:r>
      <w:r w:rsidR="000351F4" w:rsidRPr="00DD0958">
        <w:rPr>
          <w:rFonts w:ascii="Times New Roman" w:hAnsi="Times New Roman"/>
          <w:sz w:val="28"/>
          <w:szCs w:val="28"/>
        </w:rPr>
        <w:t>эти представители «нечистой силы</w:t>
      </w:r>
      <w:r w:rsidR="00885126" w:rsidRPr="00DD0958">
        <w:rPr>
          <w:rFonts w:ascii="Times New Roman" w:hAnsi="Times New Roman"/>
          <w:sz w:val="28"/>
          <w:szCs w:val="28"/>
        </w:rPr>
        <w:t>»</w:t>
      </w:r>
      <w:r w:rsidR="00FD4606" w:rsidRPr="00DD0958">
        <w:rPr>
          <w:rFonts w:ascii="Times New Roman" w:hAnsi="Times New Roman"/>
          <w:sz w:val="28"/>
          <w:szCs w:val="28"/>
        </w:rPr>
        <w:t xml:space="preserve"> отбирали лекарственную силу у трав, сбивали росу с растений, делали заломы на полях. Народные поверья утверждают, что молочные ведьмы с чертями в праздничную ночь устраивали купание в молоке, которое до этого они отобрали у чужих коров. В связи с тем, что ведьма могла принять обличие кота, собаки или жабы, животное, вызывавшее подозрение, на купальском празднике, могло быть покалечено. В народных представлениях молочная ведьма также могла обладать совокупностью зооморфных черт: быть величиной с сову, с головой жабы и куриными ногами [</w:t>
      </w:r>
      <w:r w:rsidRPr="00DD0958">
        <w:rPr>
          <w:rFonts w:ascii="Times New Roman" w:hAnsi="Times New Roman"/>
          <w:sz w:val="28"/>
          <w:szCs w:val="28"/>
        </w:rPr>
        <w:t>2</w:t>
      </w:r>
      <w:r w:rsidR="00FD4606" w:rsidRPr="00DD0958">
        <w:rPr>
          <w:rFonts w:ascii="Times New Roman" w:hAnsi="Times New Roman"/>
          <w:sz w:val="28"/>
          <w:szCs w:val="28"/>
        </w:rPr>
        <w:t>, с. 73–75; 267].</w:t>
      </w:r>
      <w:r w:rsidR="00121D1E" w:rsidRPr="00DD0958">
        <w:rPr>
          <w:rFonts w:ascii="Times New Roman" w:hAnsi="Times New Roman"/>
          <w:sz w:val="28"/>
          <w:szCs w:val="28"/>
        </w:rPr>
        <w:t xml:space="preserve"> </w:t>
      </w:r>
      <w:r w:rsidR="00FD4606" w:rsidRPr="00DD0958">
        <w:rPr>
          <w:rFonts w:ascii="Times New Roman" w:hAnsi="Times New Roman"/>
          <w:sz w:val="28"/>
          <w:szCs w:val="28"/>
        </w:rPr>
        <w:t>В некоторых районах Беларуси в купальскую ночь существовал обычай маскарадного переодевания в ведьму с целью сохранить урожай от ее вредного воздействия [</w:t>
      </w:r>
      <w:r w:rsidR="0023109A" w:rsidRPr="00DD0958">
        <w:rPr>
          <w:rFonts w:ascii="Times New Roman" w:hAnsi="Times New Roman"/>
          <w:sz w:val="28"/>
          <w:szCs w:val="28"/>
        </w:rPr>
        <w:t>10</w:t>
      </w:r>
      <w:r w:rsidR="00FD4606" w:rsidRPr="00DD0958">
        <w:rPr>
          <w:rFonts w:ascii="Times New Roman" w:hAnsi="Times New Roman"/>
          <w:sz w:val="28"/>
          <w:szCs w:val="28"/>
        </w:rPr>
        <w:t>, с. 188 – 189].</w:t>
      </w:r>
      <w:r w:rsidR="00FD4606" w:rsidRPr="00DD0958">
        <w:rPr>
          <w:rFonts w:ascii="Times New Roman" w:hAnsi="Times New Roman" w:cs="Times New Roman"/>
          <w:sz w:val="28"/>
          <w:szCs w:val="28"/>
        </w:rPr>
        <w:t xml:space="preserve"> </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Образ ведьмы часто упоминается в народных купальских песнях. Так, в песне «Святы Ян </w:t>
      </w:r>
      <w:proofErr w:type="spellStart"/>
      <w:r w:rsidRPr="00DD0958">
        <w:rPr>
          <w:rFonts w:ascii="Times New Roman" w:hAnsi="Times New Roman"/>
          <w:sz w:val="28"/>
          <w:szCs w:val="28"/>
        </w:rPr>
        <w:t>агню</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наклал</w:t>
      </w:r>
      <w:proofErr w:type="spellEnd"/>
      <w:r w:rsidRPr="00DD0958">
        <w:rPr>
          <w:rFonts w:ascii="Times New Roman" w:hAnsi="Times New Roman"/>
          <w:sz w:val="28"/>
          <w:szCs w:val="28"/>
        </w:rPr>
        <w:t>» рассказывается, что святой Илья не идет на праздник, поскольку должен «</w:t>
      </w:r>
      <w:proofErr w:type="spellStart"/>
      <w:r w:rsidRPr="00DD0958">
        <w:rPr>
          <w:rFonts w:ascii="Times New Roman" w:hAnsi="Times New Roman"/>
          <w:sz w:val="28"/>
          <w:szCs w:val="28"/>
        </w:rPr>
        <w:t>Сцерачы</w:t>
      </w:r>
      <w:proofErr w:type="spellEnd"/>
      <w:r w:rsidRPr="00DD0958">
        <w:rPr>
          <w:rFonts w:ascii="Times New Roman" w:hAnsi="Times New Roman"/>
          <w:sz w:val="28"/>
          <w:szCs w:val="28"/>
        </w:rPr>
        <w:t xml:space="preserve"> </w:t>
      </w:r>
      <w:r w:rsidRPr="00DD0958">
        <w:rPr>
          <w:rFonts w:ascii="Times New Roman" w:hAnsi="Times New Roman"/>
          <w:sz w:val="28"/>
          <w:szCs w:val="28"/>
          <w:lang w:val="be-BY"/>
        </w:rPr>
        <w:t>жыта і пшаніцы // Ад тае ведзьмы-чараўніцы…</w:t>
      </w:r>
      <w:r w:rsidRPr="00DD0958">
        <w:rPr>
          <w:rFonts w:ascii="Times New Roman" w:hAnsi="Times New Roman"/>
          <w:sz w:val="28"/>
          <w:szCs w:val="28"/>
        </w:rPr>
        <w:t>» [</w:t>
      </w:r>
      <w:r w:rsidR="0023109A" w:rsidRPr="00DD0958">
        <w:rPr>
          <w:rFonts w:ascii="Times New Roman" w:hAnsi="Times New Roman"/>
          <w:sz w:val="28"/>
          <w:szCs w:val="28"/>
        </w:rPr>
        <w:t>5</w:t>
      </w:r>
      <w:r w:rsidRPr="00DD0958">
        <w:rPr>
          <w:rFonts w:ascii="Times New Roman" w:hAnsi="Times New Roman"/>
          <w:sz w:val="28"/>
          <w:szCs w:val="28"/>
        </w:rPr>
        <w:t>, с. 93]. В других песнях, таких как «</w:t>
      </w:r>
      <w:proofErr w:type="spellStart"/>
      <w:r w:rsidRPr="00DD0958">
        <w:rPr>
          <w:rFonts w:ascii="Times New Roman" w:hAnsi="Times New Roman"/>
          <w:sz w:val="28"/>
          <w:szCs w:val="28"/>
        </w:rPr>
        <w:t>Кладз</w:t>
      </w:r>
      <w:proofErr w:type="spellEnd"/>
      <w:r w:rsidRPr="00DD0958">
        <w:rPr>
          <w:rFonts w:ascii="Times New Roman" w:hAnsi="Times New Roman"/>
          <w:sz w:val="28"/>
          <w:szCs w:val="28"/>
          <w:lang w:val="be-BY"/>
        </w:rPr>
        <w:t>іце агні вялікія</w:t>
      </w:r>
      <w:r w:rsidRPr="00DD0958">
        <w:rPr>
          <w:rFonts w:ascii="Times New Roman" w:hAnsi="Times New Roman"/>
          <w:sz w:val="28"/>
          <w:szCs w:val="28"/>
        </w:rPr>
        <w:t>», «</w:t>
      </w:r>
      <w:proofErr w:type="spellStart"/>
      <w:r w:rsidRPr="00DD0958">
        <w:rPr>
          <w:rFonts w:ascii="Times New Roman" w:hAnsi="Times New Roman"/>
          <w:sz w:val="28"/>
          <w:szCs w:val="28"/>
        </w:rPr>
        <w:t>Сягоння</w:t>
      </w:r>
      <w:proofErr w:type="spellEnd"/>
      <w:r w:rsidRPr="00DD0958">
        <w:rPr>
          <w:rFonts w:ascii="Times New Roman" w:hAnsi="Times New Roman"/>
          <w:sz w:val="28"/>
          <w:szCs w:val="28"/>
        </w:rPr>
        <w:t xml:space="preserve"> Купала, </w:t>
      </w:r>
      <w:proofErr w:type="spellStart"/>
      <w:r w:rsidRPr="00DD0958">
        <w:rPr>
          <w:rFonts w:ascii="Times New Roman" w:hAnsi="Times New Roman"/>
          <w:sz w:val="28"/>
          <w:szCs w:val="28"/>
        </w:rPr>
        <w:t>цёмная</w:t>
      </w:r>
      <w:proofErr w:type="spellEnd"/>
      <w:r w:rsidRPr="00DD0958">
        <w:rPr>
          <w:rFonts w:ascii="Times New Roman" w:hAnsi="Times New Roman"/>
          <w:sz w:val="28"/>
          <w:szCs w:val="28"/>
        </w:rPr>
        <w:t xml:space="preserve"> ночка», «Купальная </w:t>
      </w:r>
      <w:proofErr w:type="spellStart"/>
      <w:r w:rsidRPr="00DD0958">
        <w:rPr>
          <w:rFonts w:ascii="Times New Roman" w:hAnsi="Times New Roman"/>
          <w:sz w:val="28"/>
          <w:szCs w:val="28"/>
        </w:rPr>
        <w:t>ночы</w:t>
      </w:r>
      <w:proofErr w:type="spellEnd"/>
      <w:r w:rsidRPr="00DD0958">
        <w:rPr>
          <w:rFonts w:ascii="Times New Roman" w:hAnsi="Times New Roman"/>
          <w:sz w:val="28"/>
          <w:szCs w:val="28"/>
        </w:rPr>
        <w:t>» главной идеей выступает уничтожение ведьмы («</w:t>
      </w:r>
      <w:proofErr w:type="spellStart"/>
      <w:r w:rsidRPr="00DD0958">
        <w:rPr>
          <w:rFonts w:ascii="Times New Roman" w:hAnsi="Times New Roman"/>
          <w:sz w:val="28"/>
          <w:szCs w:val="28"/>
        </w:rPr>
        <w:t>павыколваем</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ведзьме</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вочы</w:t>
      </w:r>
      <w:proofErr w:type="spellEnd"/>
      <w:r w:rsidRPr="00DD0958">
        <w:rPr>
          <w:rFonts w:ascii="Times New Roman" w:hAnsi="Times New Roman"/>
          <w:sz w:val="28"/>
          <w:szCs w:val="28"/>
        </w:rPr>
        <w:t>», «пал</w:t>
      </w:r>
      <w:r w:rsidRPr="00DD0958">
        <w:rPr>
          <w:rFonts w:ascii="Times New Roman" w:hAnsi="Times New Roman"/>
          <w:sz w:val="28"/>
          <w:szCs w:val="28"/>
          <w:lang w:val="be-BY"/>
        </w:rPr>
        <w:t>іце ведзьму лятучую</w:t>
      </w:r>
      <w:r w:rsidRPr="00DD0958">
        <w:rPr>
          <w:rFonts w:ascii="Times New Roman" w:hAnsi="Times New Roman"/>
          <w:sz w:val="28"/>
          <w:szCs w:val="28"/>
        </w:rPr>
        <w:t>», «выпек</w:t>
      </w:r>
      <w:r w:rsidRPr="00DD0958">
        <w:rPr>
          <w:rFonts w:ascii="Times New Roman" w:hAnsi="Times New Roman"/>
          <w:sz w:val="28"/>
          <w:szCs w:val="28"/>
          <w:lang w:val="be-BY"/>
        </w:rPr>
        <w:t>і ведзьме вочы</w:t>
      </w:r>
      <w:r w:rsidRPr="00DD0958">
        <w:rPr>
          <w:rFonts w:ascii="Times New Roman" w:hAnsi="Times New Roman"/>
          <w:sz w:val="28"/>
          <w:szCs w:val="28"/>
        </w:rPr>
        <w:t>») [там же, с. 104].</w:t>
      </w:r>
    </w:p>
    <w:p w:rsidR="00FD4606" w:rsidRPr="00DD0958" w:rsidRDefault="00DD0958" w:rsidP="003F7B89">
      <w:pPr>
        <w:pStyle w:val="a3"/>
        <w:spacing w:before="0" w:beforeAutospacing="0" w:after="0" w:afterAutospacing="0" w:line="360" w:lineRule="exact"/>
        <w:ind w:firstLine="709"/>
        <w:jc w:val="both"/>
        <w:rPr>
          <w:sz w:val="28"/>
          <w:szCs w:val="28"/>
        </w:rPr>
      </w:pPr>
      <w:r w:rsidRPr="00DD0958">
        <w:rPr>
          <w:noProof/>
        </w:rPr>
        <w:pict>
          <v:shapetype id="_x0000_t202" coordsize="21600,21600" o:spt="202" path="m,l,21600r21600,l21600,xe">
            <v:stroke joinstyle="miter"/>
            <v:path gradientshapeok="t" o:connecttype="rect"/>
          </v:shapetype>
          <v:shape id="_x0000_s1034" type="#_x0000_t202" style="position:absolute;left:0;text-align:left;margin-left:358.95pt;margin-top:124.05pt;width:108pt;height:.05pt;z-index:251660288" stroked="f">
            <v:textbox style="mso-fit-shape-to-text:t" inset="0,0,0,0">
              <w:txbxContent>
                <w:p w:rsidR="00121D1E" w:rsidRPr="00121D1E" w:rsidRDefault="00121D1E" w:rsidP="00121D1E">
                  <w:pPr>
                    <w:pStyle w:val="a4"/>
                    <w:rPr>
                      <w:rFonts w:ascii="Times New Roman" w:eastAsia="Times New Roman" w:hAnsi="Times New Roman" w:cs="Times New Roman"/>
                      <w:b w:val="0"/>
                      <w:i/>
                      <w:noProof/>
                      <w:color w:val="000000" w:themeColor="text1"/>
                      <w:sz w:val="20"/>
                      <w:szCs w:val="20"/>
                    </w:rPr>
                  </w:pPr>
                  <w:r w:rsidRPr="00121D1E">
                    <w:rPr>
                      <w:rFonts w:ascii="Times New Roman" w:hAnsi="Times New Roman" w:cs="Times New Roman"/>
                      <w:b w:val="0"/>
                      <w:i/>
                      <w:color w:val="000000" w:themeColor="text1"/>
                      <w:sz w:val="20"/>
                      <w:szCs w:val="20"/>
                    </w:rPr>
                    <w:t xml:space="preserve">Рисунок </w:t>
                  </w:r>
                  <w:r w:rsidRPr="00121D1E">
                    <w:rPr>
                      <w:rFonts w:ascii="Times New Roman" w:hAnsi="Times New Roman" w:cs="Times New Roman"/>
                      <w:b w:val="0"/>
                      <w:i/>
                      <w:color w:val="000000" w:themeColor="text1"/>
                      <w:sz w:val="20"/>
                      <w:szCs w:val="20"/>
                    </w:rPr>
                    <w:fldChar w:fldCharType="begin"/>
                  </w:r>
                  <w:r w:rsidRPr="00121D1E">
                    <w:rPr>
                      <w:rFonts w:ascii="Times New Roman" w:hAnsi="Times New Roman" w:cs="Times New Roman"/>
                      <w:b w:val="0"/>
                      <w:i/>
                      <w:color w:val="000000" w:themeColor="text1"/>
                      <w:sz w:val="20"/>
                      <w:szCs w:val="20"/>
                    </w:rPr>
                    <w:instrText xml:space="preserve"> SEQ Рисунок \* ARABIC </w:instrText>
                  </w:r>
                  <w:r w:rsidRPr="00121D1E">
                    <w:rPr>
                      <w:rFonts w:ascii="Times New Roman" w:hAnsi="Times New Roman" w:cs="Times New Roman"/>
                      <w:b w:val="0"/>
                      <w:i/>
                      <w:color w:val="000000" w:themeColor="text1"/>
                      <w:sz w:val="20"/>
                      <w:szCs w:val="20"/>
                    </w:rPr>
                    <w:fldChar w:fldCharType="separate"/>
                  </w:r>
                  <w:r w:rsidR="00AE1607">
                    <w:rPr>
                      <w:rFonts w:ascii="Times New Roman" w:hAnsi="Times New Roman" w:cs="Times New Roman"/>
                      <w:b w:val="0"/>
                      <w:i/>
                      <w:noProof/>
                      <w:color w:val="000000" w:themeColor="text1"/>
                      <w:sz w:val="20"/>
                      <w:szCs w:val="20"/>
                    </w:rPr>
                    <w:t>1</w:t>
                  </w:r>
                  <w:r w:rsidRPr="00121D1E">
                    <w:rPr>
                      <w:rFonts w:ascii="Times New Roman" w:hAnsi="Times New Roman" w:cs="Times New Roman"/>
                      <w:b w:val="0"/>
                      <w:i/>
                      <w:color w:val="000000" w:themeColor="text1"/>
                      <w:sz w:val="20"/>
                      <w:szCs w:val="20"/>
                    </w:rPr>
                    <w:fldChar w:fldCharType="end"/>
                  </w:r>
                  <w:r>
                    <w:rPr>
                      <w:rFonts w:ascii="Times New Roman" w:hAnsi="Times New Roman" w:cs="Times New Roman"/>
                      <w:b w:val="0"/>
                      <w:i/>
                      <w:color w:val="000000" w:themeColor="text1"/>
                      <w:sz w:val="20"/>
                      <w:szCs w:val="20"/>
                    </w:rPr>
                    <w:t xml:space="preserve">. – В. </w:t>
                  </w:r>
                  <w:proofErr w:type="spellStart"/>
                  <w:r>
                    <w:rPr>
                      <w:rFonts w:ascii="Times New Roman" w:hAnsi="Times New Roman" w:cs="Times New Roman"/>
                      <w:b w:val="0"/>
                      <w:i/>
                      <w:color w:val="000000" w:themeColor="text1"/>
                      <w:sz w:val="20"/>
                      <w:szCs w:val="20"/>
                    </w:rPr>
                    <w:t>Славук</w:t>
                  </w:r>
                  <w:proofErr w:type="spellEnd"/>
                  <w:r>
                    <w:rPr>
                      <w:rFonts w:ascii="Times New Roman" w:hAnsi="Times New Roman" w:cs="Times New Roman"/>
                      <w:b w:val="0"/>
                      <w:i/>
                      <w:color w:val="000000" w:themeColor="text1"/>
                      <w:sz w:val="20"/>
                      <w:szCs w:val="20"/>
                    </w:rPr>
                    <w:t>. «Молочные ведьмы»</w:t>
                  </w:r>
                </w:p>
              </w:txbxContent>
            </v:textbox>
            <w10:wrap type="square"/>
          </v:shape>
        </w:pict>
      </w:r>
      <w:r w:rsidR="00121D1E" w:rsidRPr="00DD0958">
        <w:rPr>
          <w:noProof/>
          <w:sz w:val="28"/>
          <w:szCs w:val="28"/>
        </w:rPr>
        <w:drawing>
          <wp:anchor distT="0" distB="0" distL="114300" distR="114300" simplePos="0" relativeHeight="251658240" behindDoc="0" locked="0" layoutInCell="1" allowOverlap="1">
            <wp:simplePos x="0" y="0"/>
            <wp:positionH relativeFrom="column">
              <wp:posOffset>4558665</wp:posOffset>
            </wp:positionH>
            <wp:positionV relativeFrom="paragraph">
              <wp:posOffset>327660</wp:posOffset>
            </wp:positionV>
            <wp:extent cx="1371600" cy="1190625"/>
            <wp:effectExtent l="19050" t="0" r="0" b="0"/>
            <wp:wrapSquare wrapText="bothSides"/>
            <wp:docPr id="3" name="Рисунок 63" descr="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image-3.jpg"/>
                    <pic:cNvPicPr>
                      <a:picLocks noChangeAspect="1" noChangeArrowheads="1"/>
                    </pic:cNvPicPr>
                  </pic:nvPicPr>
                  <pic:blipFill>
                    <a:blip r:embed="rId5"/>
                    <a:srcRect/>
                    <a:stretch>
                      <a:fillRect/>
                    </a:stretch>
                  </pic:blipFill>
                  <pic:spPr bwMode="auto">
                    <a:xfrm>
                      <a:off x="0" y="0"/>
                      <a:ext cx="1371600" cy="1190625"/>
                    </a:xfrm>
                    <a:prstGeom prst="rect">
                      <a:avLst/>
                    </a:prstGeom>
                    <a:noFill/>
                  </pic:spPr>
                </pic:pic>
              </a:graphicData>
            </a:graphic>
          </wp:anchor>
        </w:drawing>
      </w:r>
      <w:r w:rsidR="00FD4606" w:rsidRPr="00DD0958">
        <w:rPr>
          <w:sz w:val="28"/>
          <w:szCs w:val="28"/>
        </w:rPr>
        <w:t xml:space="preserve">В </w:t>
      </w:r>
      <w:r w:rsidR="00FD4606" w:rsidRPr="00DD0958">
        <w:rPr>
          <w:b/>
          <w:sz w:val="28"/>
          <w:szCs w:val="28"/>
        </w:rPr>
        <w:t>книжной графике</w:t>
      </w:r>
      <w:r w:rsidR="00FD4606" w:rsidRPr="00DD0958">
        <w:rPr>
          <w:sz w:val="28"/>
          <w:szCs w:val="28"/>
        </w:rPr>
        <w:t xml:space="preserve"> образ молочной ведьмы своеобразно представлен В. </w:t>
      </w:r>
      <w:proofErr w:type="spellStart"/>
      <w:r w:rsidR="00FD4606" w:rsidRPr="00DD0958">
        <w:rPr>
          <w:sz w:val="28"/>
          <w:szCs w:val="28"/>
        </w:rPr>
        <w:t>Славуком</w:t>
      </w:r>
      <w:proofErr w:type="spellEnd"/>
      <w:r w:rsidR="00FD4606" w:rsidRPr="00DD0958">
        <w:rPr>
          <w:sz w:val="28"/>
          <w:szCs w:val="28"/>
        </w:rPr>
        <w:t xml:space="preserve"> </w:t>
      </w:r>
      <w:r w:rsidR="00491F6D" w:rsidRPr="00DD0958">
        <w:rPr>
          <w:sz w:val="28"/>
          <w:szCs w:val="28"/>
        </w:rPr>
        <w:t>(</w:t>
      </w:r>
      <w:proofErr w:type="spellStart"/>
      <w:r w:rsidR="00491F6D" w:rsidRPr="00DD0958">
        <w:rPr>
          <w:sz w:val="28"/>
          <w:szCs w:val="28"/>
        </w:rPr>
        <w:t>Слауком</w:t>
      </w:r>
      <w:proofErr w:type="spellEnd"/>
      <w:r w:rsidR="00491F6D" w:rsidRPr="00DD0958">
        <w:rPr>
          <w:sz w:val="28"/>
          <w:szCs w:val="28"/>
        </w:rPr>
        <w:t xml:space="preserve">) </w:t>
      </w:r>
      <w:r w:rsidR="00FD4606" w:rsidRPr="00DD0958">
        <w:rPr>
          <w:sz w:val="28"/>
          <w:szCs w:val="28"/>
        </w:rPr>
        <w:t>в иллюстрации мифа об этих существах</w:t>
      </w:r>
      <w:r w:rsidR="00121D1E" w:rsidRPr="00DD0958">
        <w:rPr>
          <w:sz w:val="28"/>
          <w:szCs w:val="28"/>
        </w:rPr>
        <w:t xml:space="preserve"> (рис. 1)</w:t>
      </w:r>
      <w:r w:rsidR="00FD4606" w:rsidRPr="00DD0958">
        <w:rPr>
          <w:sz w:val="28"/>
          <w:szCs w:val="28"/>
        </w:rPr>
        <w:t>. Белорусские предания утверждают, что они отправлялись на свой промысел без одежды</w:t>
      </w:r>
      <w:r w:rsidR="00121D1E" w:rsidRPr="00DD0958">
        <w:rPr>
          <w:sz w:val="28"/>
          <w:szCs w:val="28"/>
        </w:rPr>
        <w:t xml:space="preserve"> </w:t>
      </w:r>
      <w:r w:rsidR="00FD4606" w:rsidRPr="00DD0958">
        <w:rPr>
          <w:sz w:val="28"/>
          <w:szCs w:val="28"/>
        </w:rPr>
        <w:t>(или только в рубахе), с взлохмаченными волосами. Как уже оговаривалось, они могли н</w:t>
      </w:r>
      <w:r w:rsidR="00343CC4" w:rsidRPr="00DD0958">
        <w:rPr>
          <w:sz w:val="28"/>
          <w:szCs w:val="28"/>
        </w:rPr>
        <w:t>а время менять свой человекообразный</w:t>
      </w:r>
      <w:r w:rsidR="00FD4606" w:rsidRPr="00DD0958">
        <w:rPr>
          <w:sz w:val="28"/>
          <w:szCs w:val="28"/>
        </w:rPr>
        <w:t xml:space="preserve"> облик, превращаясь в кота, собаку, жабу, гадюку. Заметим, что художник четко следует белорусскому мифу: изображенная на первом плане ведьма, одета только в нижнюю рубашку, с нечесаными длинными волосами. Сидя верхом на корове, она протягивает ведро с похищенным молоком гадюке и двум существам, стоящим на задних лапах. В одном из них легко угадывается собака, а второе похоже на лягушку или жабу на куриных ногах, покрытую то ли перьями, то ли шерстью. Второй план иллюстрации занимает раскидистое дерево с воткнутым в него ножом. Из отверстия бьет фонтан молока, в струях которого, как в современном душе, купается рыжеволосая обнаженная ведьма. Сзади нее, лихо закинув длинный хвост на лапу, приплясывает черт. На фоне голубого неба, изображенного в верхней части </w:t>
      </w:r>
      <w:r w:rsidR="00FD4606" w:rsidRPr="00DD0958">
        <w:rPr>
          <w:sz w:val="28"/>
          <w:szCs w:val="28"/>
        </w:rPr>
        <w:lastRenderedPageBreak/>
        <w:t>произведения, пикирует черный ворон и сидящий на раскинувшей крылья сове, рыжий кот. На дальнем плане виднеется густой лес. Вся иллюстрация наполнена светом, использованные художником яркие цвета придают произведению радостное летнее настроение. Выполненные в любимой В. </w:t>
      </w:r>
      <w:proofErr w:type="spellStart"/>
      <w:r w:rsidR="00FD4606" w:rsidRPr="00DD0958">
        <w:rPr>
          <w:sz w:val="28"/>
          <w:szCs w:val="28"/>
        </w:rPr>
        <w:t>Славуком</w:t>
      </w:r>
      <w:proofErr w:type="spellEnd"/>
      <w:r w:rsidR="00FD4606" w:rsidRPr="00DD0958">
        <w:rPr>
          <w:sz w:val="28"/>
          <w:szCs w:val="28"/>
        </w:rPr>
        <w:t xml:space="preserve"> шаржевой технике персонажи, не пугают, а забавляют зрителя. Этому особенно способствуют улыбки, которыми художник наделил практически всех участников сцены похищения молока.</w:t>
      </w:r>
    </w:p>
    <w:p w:rsidR="00FD4606" w:rsidRPr="00DD0958" w:rsidRDefault="00FD4606" w:rsidP="003F7B89">
      <w:pPr>
        <w:pStyle w:val="a3"/>
        <w:spacing w:before="0" w:beforeAutospacing="0" w:after="0" w:afterAutospacing="0" w:line="360" w:lineRule="exact"/>
        <w:ind w:firstLine="709"/>
        <w:jc w:val="both"/>
        <w:rPr>
          <w:sz w:val="28"/>
          <w:szCs w:val="28"/>
        </w:rPr>
      </w:pPr>
      <w:r w:rsidRPr="00DD0958">
        <w:rPr>
          <w:sz w:val="28"/>
          <w:szCs w:val="28"/>
        </w:rPr>
        <w:t xml:space="preserve">В </w:t>
      </w:r>
      <w:r w:rsidR="00121D1E" w:rsidRPr="00DD0958">
        <w:rPr>
          <w:b/>
          <w:sz w:val="28"/>
          <w:szCs w:val="28"/>
        </w:rPr>
        <w:t>драматическом театре</w:t>
      </w:r>
      <w:r w:rsidR="00121D1E" w:rsidRPr="00DD0958">
        <w:rPr>
          <w:sz w:val="28"/>
          <w:szCs w:val="28"/>
        </w:rPr>
        <w:t xml:space="preserve"> образ ведьмы получил свое воплощение в </w:t>
      </w:r>
      <w:r w:rsidRPr="00DD0958">
        <w:rPr>
          <w:sz w:val="28"/>
          <w:szCs w:val="28"/>
        </w:rPr>
        <w:t>спе</w:t>
      </w:r>
      <w:r w:rsidR="00121D1E" w:rsidRPr="00DD0958">
        <w:rPr>
          <w:sz w:val="28"/>
          <w:szCs w:val="28"/>
        </w:rPr>
        <w:t xml:space="preserve">ктакле «На </w:t>
      </w:r>
      <w:proofErr w:type="spellStart"/>
      <w:r w:rsidR="00121D1E" w:rsidRPr="00DD0958">
        <w:rPr>
          <w:sz w:val="28"/>
          <w:szCs w:val="28"/>
        </w:rPr>
        <w:t>Купалье</w:t>
      </w:r>
      <w:proofErr w:type="spellEnd"/>
      <w:r w:rsidR="00121D1E" w:rsidRPr="00DD0958">
        <w:rPr>
          <w:sz w:val="28"/>
          <w:szCs w:val="28"/>
        </w:rPr>
        <w:t>»</w:t>
      </w:r>
      <w:r w:rsidR="00FD4FE2" w:rsidRPr="00DD0958">
        <w:rPr>
          <w:sz w:val="28"/>
          <w:szCs w:val="28"/>
        </w:rPr>
        <w:t xml:space="preserve">, поставленном по одноименной пьесе М. Чарота </w:t>
      </w:r>
      <w:r w:rsidR="00121D1E" w:rsidRPr="00DD0958">
        <w:rPr>
          <w:sz w:val="28"/>
          <w:szCs w:val="28"/>
        </w:rPr>
        <w:t xml:space="preserve">(1921, </w:t>
      </w:r>
      <w:r w:rsidR="00FD4FE2" w:rsidRPr="00DD0958">
        <w:rPr>
          <w:sz w:val="28"/>
          <w:szCs w:val="28"/>
        </w:rPr>
        <w:t xml:space="preserve">режиссер Е. Мирович, художник К. Елисеев, композитор В. </w:t>
      </w:r>
      <w:proofErr w:type="spellStart"/>
      <w:r w:rsidR="00FD4FE2" w:rsidRPr="00DD0958">
        <w:rPr>
          <w:sz w:val="28"/>
          <w:szCs w:val="28"/>
        </w:rPr>
        <w:t>Теравский</w:t>
      </w:r>
      <w:proofErr w:type="spellEnd"/>
      <w:r w:rsidR="00FD4FE2" w:rsidRPr="00DD0958">
        <w:rPr>
          <w:sz w:val="28"/>
          <w:szCs w:val="28"/>
        </w:rPr>
        <w:t xml:space="preserve"> балетмейстер К. </w:t>
      </w:r>
      <w:proofErr w:type="spellStart"/>
      <w:r w:rsidR="00FD4FE2" w:rsidRPr="00DD0958">
        <w:rPr>
          <w:sz w:val="28"/>
          <w:szCs w:val="28"/>
        </w:rPr>
        <w:t>Алексютович</w:t>
      </w:r>
      <w:proofErr w:type="spellEnd"/>
      <w:r w:rsidR="00FD4FE2" w:rsidRPr="00DD0958">
        <w:rPr>
          <w:sz w:val="28"/>
          <w:szCs w:val="28"/>
        </w:rPr>
        <w:t>)</w:t>
      </w:r>
      <w:r w:rsidR="000351F4" w:rsidRPr="00DD0958">
        <w:rPr>
          <w:sz w:val="28"/>
          <w:szCs w:val="28"/>
        </w:rPr>
        <w:t>. А</w:t>
      </w:r>
      <w:r w:rsidRPr="00DD0958">
        <w:rPr>
          <w:sz w:val="28"/>
          <w:szCs w:val="28"/>
        </w:rPr>
        <w:t xml:space="preserve">ктриса Л. </w:t>
      </w:r>
      <w:proofErr w:type="spellStart"/>
      <w:r w:rsidRPr="00DD0958">
        <w:rPr>
          <w:sz w:val="28"/>
          <w:szCs w:val="28"/>
        </w:rPr>
        <w:t>Янушкевич</w:t>
      </w:r>
      <w:proofErr w:type="spellEnd"/>
      <w:r w:rsidRPr="00DD0958">
        <w:rPr>
          <w:sz w:val="28"/>
          <w:szCs w:val="28"/>
        </w:rPr>
        <w:t>, исполнявшая роль ведьмы, появлялась на сцене довольно эффектно – со свистом и дьявольским хохотом [</w:t>
      </w:r>
      <w:r w:rsidR="006F2BCF" w:rsidRPr="00DD0958">
        <w:rPr>
          <w:sz w:val="28"/>
          <w:szCs w:val="28"/>
        </w:rPr>
        <w:t>3</w:t>
      </w:r>
      <w:r w:rsidRPr="00DD0958">
        <w:rPr>
          <w:sz w:val="28"/>
          <w:szCs w:val="28"/>
        </w:rPr>
        <w:t xml:space="preserve">, с. 64]. При этом ее костюм, судя по фотографии, был довольно скромным. Вниманию зрителей представала женщина в черном платье, из-под платка которой выбивались космы волос. </w:t>
      </w:r>
    </w:p>
    <w:p w:rsidR="00FD4606" w:rsidRPr="00DD0958" w:rsidRDefault="00FD4606" w:rsidP="003F7B89">
      <w:pPr>
        <w:pStyle w:val="a5"/>
        <w:spacing w:after="0" w:line="360" w:lineRule="exact"/>
        <w:ind w:left="0" w:firstLine="709"/>
        <w:jc w:val="both"/>
        <w:rPr>
          <w:rFonts w:ascii="Times New Roman" w:hAnsi="Times New Roman"/>
          <w:sz w:val="28"/>
          <w:szCs w:val="28"/>
        </w:rPr>
      </w:pPr>
      <w:r w:rsidRPr="00DD0958">
        <w:rPr>
          <w:rFonts w:ascii="Times New Roman" w:hAnsi="Times New Roman"/>
          <w:sz w:val="28"/>
          <w:szCs w:val="28"/>
        </w:rPr>
        <w:t xml:space="preserve">В </w:t>
      </w:r>
      <w:r w:rsidR="00885126" w:rsidRPr="00DD0958">
        <w:rPr>
          <w:rFonts w:ascii="Times New Roman" w:hAnsi="Times New Roman"/>
          <w:b/>
          <w:sz w:val="28"/>
          <w:szCs w:val="28"/>
        </w:rPr>
        <w:t>музыкальном театре</w:t>
      </w:r>
      <w:r w:rsidR="00885126" w:rsidRPr="00DD0958">
        <w:rPr>
          <w:rFonts w:ascii="Times New Roman" w:hAnsi="Times New Roman"/>
          <w:sz w:val="28"/>
          <w:szCs w:val="28"/>
        </w:rPr>
        <w:t xml:space="preserve"> </w:t>
      </w:r>
      <w:r w:rsidRPr="00DD0958">
        <w:rPr>
          <w:rFonts w:ascii="Times New Roman" w:hAnsi="Times New Roman"/>
          <w:sz w:val="28"/>
          <w:szCs w:val="28"/>
        </w:rPr>
        <w:t xml:space="preserve">опере А. </w:t>
      </w:r>
      <w:proofErr w:type="spellStart"/>
      <w:r w:rsidRPr="00DD0958">
        <w:rPr>
          <w:rFonts w:ascii="Times New Roman" w:hAnsi="Times New Roman"/>
          <w:sz w:val="28"/>
          <w:szCs w:val="28"/>
        </w:rPr>
        <w:t>Туренкова</w:t>
      </w:r>
      <w:proofErr w:type="spellEnd"/>
      <w:r w:rsidRPr="00DD0958">
        <w:rPr>
          <w:rFonts w:ascii="Times New Roman" w:hAnsi="Times New Roman"/>
          <w:sz w:val="28"/>
          <w:szCs w:val="28"/>
        </w:rPr>
        <w:t xml:space="preserve"> «Цветок счастья» </w:t>
      </w:r>
      <w:r w:rsidR="000351F4" w:rsidRPr="00DD0958">
        <w:rPr>
          <w:rFonts w:ascii="Times New Roman" w:hAnsi="Times New Roman"/>
          <w:sz w:val="28"/>
          <w:szCs w:val="28"/>
        </w:rPr>
        <w:t>(премьера в 1940, дирижер-постановщик Н. </w:t>
      </w:r>
      <w:proofErr w:type="spellStart"/>
      <w:r w:rsidR="000351F4" w:rsidRPr="00DD0958">
        <w:rPr>
          <w:rFonts w:ascii="Times New Roman" w:hAnsi="Times New Roman"/>
          <w:sz w:val="28"/>
          <w:szCs w:val="28"/>
        </w:rPr>
        <w:t>Грубин</w:t>
      </w:r>
      <w:proofErr w:type="spellEnd"/>
      <w:r w:rsidR="000351F4" w:rsidRPr="00DD0958">
        <w:rPr>
          <w:rFonts w:ascii="Times New Roman" w:hAnsi="Times New Roman"/>
          <w:sz w:val="28"/>
          <w:szCs w:val="28"/>
        </w:rPr>
        <w:t>, режиссер-постановщик И. </w:t>
      </w:r>
      <w:proofErr w:type="spellStart"/>
      <w:r w:rsidR="000351F4" w:rsidRPr="00DD0958">
        <w:rPr>
          <w:rFonts w:ascii="Times New Roman" w:hAnsi="Times New Roman"/>
          <w:sz w:val="28"/>
          <w:szCs w:val="28"/>
        </w:rPr>
        <w:t>Шлепянов</w:t>
      </w:r>
      <w:proofErr w:type="spellEnd"/>
      <w:r w:rsidR="000351F4" w:rsidRPr="00DD0958">
        <w:rPr>
          <w:rFonts w:ascii="Times New Roman" w:hAnsi="Times New Roman"/>
          <w:sz w:val="28"/>
          <w:szCs w:val="28"/>
        </w:rPr>
        <w:t>, художник-постановщик – Л. Кроль, хормейстер – А. Бельский, балетмейстер – К. </w:t>
      </w:r>
      <w:proofErr w:type="spellStart"/>
      <w:r w:rsidR="000351F4" w:rsidRPr="00DD0958">
        <w:rPr>
          <w:rFonts w:ascii="Times New Roman" w:hAnsi="Times New Roman"/>
          <w:sz w:val="28"/>
          <w:szCs w:val="28"/>
        </w:rPr>
        <w:t>Муллер</w:t>
      </w:r>
      <w:proofErr w:type="spellEnd"/>
      <w:r w:rsidR="000351F4" w:rsidRPr="00DD0958">
        <w:rPr>
          <w:rFonts w:ascii="Times New Roman" w:hAnsi="Times New Roman"/>
          <w:sz w:val="28"/>
          <w:szCs w:val="28"/>
        </w:rPr>
        <w:t xml:space="preserve">), в основу либретто которой также легла народная драма М. Чарота «На </w:t>
      </w:r>
      <w:proofErr w:type="spellStart"/>
      <w:r w:rsidR="000351F4" w:rsidRPr="00DD0958">
        <w:rPr>
          <w:rFonts w:ascii="Times New Roman" w:hAnsi="Times New Roman"/>
          <w:sz w:val="28"/>
          <w:szCs w:val="28"/>
        </w:rPr>
        <w:t>Купалье</w:t>
      </w:r>
      <w:proofErr w:type="spellEnd"/>
      <w:r w:rsidR="000351F4" w:rsidRPr="00DD0958">
        <w:rPr>
          <w:rFonts w:ascii="Times New Roman" w:hAnsi="Times New Roman"/>
          <w:sz w:val="28"/>
          <w:szCs w:val="28"/>
        </w:rPr>
        <w:t xml:space="preserve">» (либреттисты О. Борисевич, П. Бровко и П. Глебко) </w:t>
      </w:r>
      <w:r w:rsidRPr="00DD0958">
        <w:rPr>
          <w:rFonts w:ascii="Times New Roman" w:hAnsi="Times New Roman"/>
          <w:sz w:val="28"/>
          <w:szCs w:val="28"/>
        </w:rPr>
        <w:t xml:space="preserve">образ ведьмы, наравне с остальными демонологическими персонажами, представлен в прологе. «Песня ведьмы» представляет собой небольшой номер, с неразвитой вокальной партией, поддерживаемой аккордовой линией в оркестре. Следует отметить, что в гармонии используется много неустойчивых доминантовых функций, остающихся без разрешения. Интерпретации образа также способствует ритмический рисунок сопровождения и переменный размер (3/4 и 2/4). Чередование двух тридцать вторых и одной шестнадцатой ноты, создающих впечатление крадущихся приближающихся шагов, вдруг прорезает внезапный акцент, буквально «выпрыгивающий» из следующего такта. Трель из тридцать вторых нот и две триоли шестнадцатыми рисуют картину внезапного появления, практически нападения, а затем – такого же внезапного отступления. В </w:t>
      </w:r>
      <w:r w:rsidR="000351F4" w:rsidRPr="00DD0958">
        <w:rPr>
          <w:rFonts w:ascii="Times New Roman" w:hAnsi="Times New Roman"/>
          <w:sz w:val="28"/>
          <w:szCs w:val="28"/>
        </w:rPr>
        <w:t>девятом</w:t>
      </w:r>
      <w:r w:rsidRPr="00DD0958">
        <w:rPr>
          <w:rFonts w:ascii="Times New Roman" w:hAnsi="Times New Roman"/>
          <w:sz w:val="28"/>
          <w:szCs w:val="28"/>
        </w:rPr>
        <w:t xml:space="preserve"> такте появляются короткие форшлаги, «запрыгивающие» в острые восьмые, расположенные на октаву выше. На фоне этих «вспышек» оркестр дублирует вокальную партию </w:t>
      </w:r>
      <w:r w:rsidR="00703F68" w:rsidRPr="00DD0958">
        <w:rPr>
          <w:rFonts w:ascii="Times New Roman" w:hAnsi="Times New Roman"/>
          <w:sz w:val="28"/>
          <w:szCs w:val="28"/>
        </w:rPr>
        <w:t>«</w:t>
      </w:r>
      <w:r w:rsidRPr="00DD0958">
        <w:rPr>
          <w:rFonts w:ascii="Times New Roman" w:hAnsi="Times New Roman"/>
          <w:sz w:val="28"/>
          <w:szCs w:val="28"/>
        </w:rPr>
        <w:t>завывающей</w:t>
      </w:r>
      <w:r w:rsidR="00703F68" w:rsidRPr="00DD0958">
        <w:rPr>
          <w:rFonts w:ascii="Times New Roman" w:hAnsi="Times New Roman"/>
          <w:sz w:val="28"/>
          <w:szCs w:val="28"/>
        </w:rPr>
        <w:t>»</w:t>
      </w:r>
      <w:r w:rsidRPr="00DD0958">
        <w:rPr>
          <w:rFonts w:ascii="Times New Roman" w:hAnsi="Times New Roman"/>
          <w:sz w:val="28"/>
          <w:szCs w:val="28"/>
        </w:rPr>
        <w:t xml:space="preserve"> ведьмы.</w:t>
      </w:r>
      <w:r w:rsidR="000351F4" w:rsidRPr="00DD0958">
        <w:rPr>
          <w:rFonts w:ascii="Times New Roman" w:hAnsi="Times New Roman"/>
          <w:sz w:val="28"/>
          <w:szCs w:val="28"/>
        </w:rPr>
        <w:t xml:space="preserve"> </w:t>
      </w:r>
      <w:r w:rsidRPr="00DD0958">
        <w:rPr>
          <w:rFonts w:ascii="Times New Roman" w:hAnsi="Times New Roman"/>
          <w:sz w:val="28"/>
          <w:szCs w:val="28"/>
        </w:rPr>
        <w:t>Создавая образ ведьмы</w:t>
      </w:r>
      <w:r w:rsidR="00703F68" w:rsidRPr="00DD0958">
        <w:rPr>
          <w:rFonts w:ascii="Times New Roman" w:hAnsi="Times New Roman"/>
          <w:sz w:val="28"/>
          <w:szCs w:val="28"/>
        </w:rPr>
        <w:t xml:space="preserve"> музыкальными средствами, автор</w:t>
      </w:r>
      <w:r w:rsidRPr="00DD0958">
        <w:rPr>
          <w:rFonts w:ascii="Times New Roman" w:hAnsi="Times New Roman"/>
          <w:sz w:val="28"/>
          <w:szCs w:val="28"/>
        </w:rPr>
        <w:t xml:space="preserve"> использу</w:t>
      </w:r>
      <w:r w:rsidR="00703F68" w:rsidRPr="00DD0958">
        <w:rPr>
          <w:rFonts w:ascii="Times New Roman" w:hAnsi="Times New Roman"/>
          <w:sz w:val="28"/>
          <w:szCs w:val="28"/>
        </w:rPr>
        <w:t>ет</w:t>
      </w:r>
      <w:r w:rsidRPr="00DD0958">
        <w:rPr>
          <w:rFonts w:ascii="Times New Roman" w:hAnsi="Times New Roman"/>
          <w:sz w:val="28"/>
          <w:szCs w:val="28"/>
        </w:rPr>
        <w:t xml:space="preserve"> неустойчивую гармонию, острые штрихи, смену размера и ритмического рисунка, наделяет его определенной резкостью, подвижностью </w:t>
      </w:r>
      <w:r w:rsidR="000351F4" w:rsidRPr="00DD0958">
        <w:rPr>
          <w:rFonts w:ascii="Times New Roman" w:hAnsi="Times New Roman"/>
          <w:sz w:val="28"/>
          <w:szCs w:val="28"/>
        </w:rPr>
        <w:t>и сказочной таинственностью. С двенадцатого</w:t>
      </w:r>
      <w:r w:rsidRPr="00DD0958">
        <w:rPr>
          <w:rFonts w:ascii="Times New Roman" w:hAnsi="Times New Roman"/>
          <w:sz w:val="28"/>
          <w:szCs w:val="28"/>
        </w:rPr>
        <w:t xml:space="preserve"> такта начинается движение по хроматизмам вверх, тогда как аккорды в басовой</w:t>
      </w:r>
      <w:r w:rsidR="000351F4" w:rsidRPr="00DD0958">
        <w:rPr>
          <w:rFonts w:ascii="Times New Roman" w:hAnsi="Times New Roman"/>
          <w:sz w:val="28"/>
          <w:szCs w:val="28"/>
        </w:rPr>
        <w:t xml:space="preserve"> линии, совершив скачок на </w:t>
      </w:r>
      <w:r w:rsidR="000351F4" w:rsidRPr="00DD0958">
        <w:rPr>
          <w:rFonts w:ascii="Times New Roman" w:hAnsi="Times New Roman"/>
          <w:sz w:val="28"/>
          <w:szCs w:val="28"/>
        </w:rPr>
        <w:lastRenderedPageBreak/>
        <w:t>уменьшенную квинту</w:t>
      </w:r>
      <w:r w:rsidRPr="00DD0958">
        <w:rPr>
          <w:rFonts w:ascii="Times New Roman" w:hAnsi="Times New Roman"/>
          <w:sz w:val="28"/>
          <w:szCs w:val="28"/>
        </w:rPr>
        <w:t>, начинают подобное движение</w:t>
      </w:r>
      <w:r w:rsidR="000351F4" w:rsidRPr="00DD0958">
        <w:rPr>
          <w:rFonts w:ascii="Times New Roman" w:hAnsi="Times New Roman"/>
          <w:sz w:val="28"/>
          <w:szCs w:val="28"/>
        </w:rPr>
        <w:t xml:space="preserve"> </w:t>
      </w:r>
      <w:r w:rsidRPr="00DD0958">
        <w:rPr>
          <w:rFonts w:ascii="Times New Roman" w:hAnsi="Times New Roman"/>
          <w:sz w:val="28"/>
          <w:szCs w:val="28"/>
        </w:rPr>
        <w:t xml:space="preserve">в противоположную сторону. Нагнетает атмосферу и общее крещендо. </w:t>
      </w:r>
    </w:p>
    <w:p w:rsidR="007C4C34" w:rsidRPr="00DD0958" w:rsidRDefault="00FD4606" w:rsidP="007C4C34">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Все вышеперечисленные музыкальные средства (ритмический рисунок, поддержка вокальной партии аккордами на стаккато, переменный размер, неустойчивая гармония), А. Туренков использует и номере «Дуэт ведьмы и водяного». </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Такой представитель «нечистой силы» как </w:t>
      </w:r>
      <w:r w:rsidRPr="00DD0958">
        <w:rPr>
          <w:rFonts w:ascii="Times New Roman" w:hAnsi="Times New Roman"/>
          <w:i/>
          <w:sz w:val="28"/>
          <w:szCs w:val="28"/>
        </w:rPr>
        <w:t>водяной</w:t>
      </w:r>
      <w:r w:rsidRPr="00DD0958">
        <w:rPr>
          <w:rFonts w:ascii="Times New Roman" w:hAnsi="Times New Roman"/>
          <w:sz w:val="28"/>
          <w:szCs w:val="28"/>
        </w:rPr>
        <w:t xml:space="preserve"> (бел</w:t>
      </w:r>
      <w:proofErr w:type="gramStart"/>
      <w:r w:rsidRPr="00DD0958">
        <w:rPr>
          <w:rFonts w:ascii="Times New Roman" w:hAnsi="Times New Roman"/>
          <w:sz w:val="28"/>
          <w:szCs w:val="28"/>
        </w:rPr>
        <w:t xml:space="preserve">. </w:t>
      </w:r>
      <w:proofErr w:type="spellStart"/>
      <w:r w:rsidRPr="00DD0958">
        <w:rPr>
          <w:rFonts w:ascii="Times New Roman" w:hAnsi="Times New Roman"/>
          <w:sz w:val="28"/>
          <w:szCs w:val="28"/>
        </w:rPr>
        <w:t>вадзя</w:t>
      </w:r>
      <w:proofErr w:type="spellEnd"/>
      <w:r w:rsidRPr="00DD0958">
        <w:rPr>
          <w:rFonts w:ascii="Times New Roman" w:hAnsi="Times New Roman"/>
          <w:sz w:val="28"/>
          <w:szCs w:val="28"/>
          <w:lang w:val="be-BY"/>
        </w:rPr>
        <w:t>нік</w:t>
      </w:r>
      <w:proofErr w:type="gramEnd"/>
      <w:r w:rsidRPr="00DD0958">
        <w:rPr>
          <w:rFonts w:ascii="Times New Roman" w:hAnsi="Times New Roman"/>
          <w:sz w:val="28"/>
          <w:szCs w:val="28"/>
        </w:rPr>
        <w:t xml:space="preserve">), считался особо опасным в купальскую ночь. Именно на это время выпадали его именины, когда водяной, поднимаясь из глубины, бесчинствовал на мельницах и топил купающихся. Народные верования наделяли этого мифического персонажа обликом, в котором смешивались антропоморфные, зооморфные и </w:t>
      </w:r>
      <w:proofErr w:type="spellStart"/>
      <w:r w:rsidRPr="00DD0958">
        <w:rPr>
          <w:rFonts w:ascii="Times New Roman" w:hAnsi="Times New Roman"/>
          <w:sz w:val="28"/>
          <w:szCs w:val="28"/>
        </w:rPr>
        <w:t>биоморфные</w:t>
      </w:r>
      <w:proofErr w:type="spellEnd"/>
      <w:r w:rsidRPr="00DD0958">
        <w:rPr>
          <w:rFonts w:ascii="Times New Roman" w:hAnsi="Times New Roman"/>
          <w:sz w:val="28"/>
          <w:szCs w:val="28"/>
        </w:rPr>
        <w:t xml:space="preserve"> черты. Так, у него длинные зеленые волосы и борода, перепончатые руки и ноги, большое брюхо, рыбий хвост [</w:t>
      </w:r>
      <w:r w:rsidR="0023109A" w:rsidRPr="00DD0958">
        <w:rPr>
          <w:rFonts w:ascii="Times New Roman" w:hAnsi="Times New Roman"/>
          <w:sz w:val="28"/>
          <w:szCs w:val="28"/>
        </w:rPr>
        <w:t>11</w:t>
      </w:r>
      <w:r w:rsidRPr="00DD0958">
        <w:rPr>
          <w:rFonts w:ascii="Times New Roman" w:hAnsi="Times New Roman"/>
          <w:sz w:val="28"/>
          <w:szCs w:val="28"/>
        </w:rPr>
        <w:t xml:space="preserve">, с. 102–107]. Главным оберегом от водяного считался хлеб из муки, смолотой на </w:t>
      </w:r>
      <w:proofErr w:type="spellStart"/>
      <w:r w:rsidRPr="00DD0958">
        <w:rPr>
          <w:rFonts w:ascii="Times New Roman" w:hAnsi="Times New Roman"/>
          <w:sz w:val="28"/>
          <w:szCs w:val="28"/>
        </w:rPr>
        <w:t>Купалье</w:t>
      </w:r>
      <w:proofErr w:type="spellEnd"/>
      <w:r w:rsidRPr="00DD0958">
        <w:rPr>
          <w:rFonts w:ascii="Times New Roman" w:hAnsi="Times New Roman"/>
          <w:sz w:val="28"/>
          <w:szCs w:val="28"/>
        </w:rPr>
        <w:t>, поскольку употребивший его не мог утонуть,</w:t>
      </w:r>
      <w:r w:rsidR="00B62A98" w:rsidRPr="00DD0958">
        <w:rPr>
          <w:rFonts w:ascii="Times New Roman" w:hAnsi="Times New Roman"/>
          <w:sz w:val="28"/>
          <w:szCs w:val="28"/>
        </w:rPr>
        <w:t xml:space="preserve"> </w:t>
      </w:r>
      <w:r w:rsidRPr="00DD0958">
        <w:rPr>
          <w:rFonts w:ascii="Times New Roman" w:hAnsi="Times New Roman"/>
          <w:sz w:val="28"/>
          <w:szCs w:val="28"/>
        </w:rPr>
        <w:t>а, следовательно, стать добычей этого агрессивного духа [</w:t>
      </w:r>
      <w:r w:rsidR="006F2BCF" w:rsidRPr="00DD0958">
        <w:rPr>
          <w:rFonts w:ascii="Times New Roman" w:hAnsi="Times New Roman"/>
          <w:sz w:val="28"/>
          <w:szCs w:val="28"/>
        </w:rPr>
        <w:t>2</w:t>
      </w:r>
      <w:r w:rsidRPr="00DD0958">
        <w:rPr>
          <w:rFonts w:ascii="Times New Roman" w:hAnsi="Times New Roman"/>
          <w:sz w:val="28"/>
          <w:szCs w:val="28"/>
        </w:rPr>
        <w:t>, с. 59].</w:t>
      </w:r>
    </w:p>
    <w:p w:rsidR="00FD4606" w:rsidRPr="00DD0958" w:rsidRDefault="00DD0958" w:rsidP="00FD4606">
      <w:pPr>
        <w:spacing w:after="0" w:line="360" w:lineRule="exact"/>
        <w:ind w:firstLine="709"/>
        <w:jc w:val="both"/>
        <w:rPr>
          <w:rFonts w:ascii="Times New Roman" w:hAnsi="Times New Roman" w:cs="Times New Roman"/>
          <w:sz w:val="28"/>
          <w:szCs w:val="28"/>
        </w:rPr>
      </w:pPr>
      <w:r w:rsidRPr="00DD0958">
        <w:rPr>
          <w:noProof/>
        </w:rPr>
        <w:pict>
          <v:shape id="_x0000_s1036" type="#_x0000_t202" style="position:absolute;left:0;text-align:left;margin-left:391.2pt;margin-top:113.55pt;width:82.05pt;height:.05pt;z-index:251667456" stroked="f">
            <v:textbox style="mso-next-textbox:#_x0000_s1036;mso-fit-shape-to-text:t" inset="0,0,0,0">
              <w:txbxContent>
                <w:p w:rsidR="00B62A98" w:rsidRPr="00B62A98" w:rsidRDefault="00B62A98" w:rsidP="00B62A98">
                  <w:pPr>
                    <w:pStyle w:val="a4"/>
                    <w:jc w:val="center"/>
                    <w:rPr>
                      <w:rFonts w:ascii="Times New Roman" w:hAnsi="Times New Roman" w:cs="Times New Roman"/>
                      <w:b w:val="0"/>
                      <w:i/>
                      <w:noProof/>
                      <w:color w:val="000000" w:themeColor="text1"/>
                      <w:sz w:val="20"/>
                      <w:szCs w:val="20"/>
                    </w:rPr>
                  </w:pPr>
                  <w:r w:rsidRPr="00B62A98">
                    <w:rPr>
                      <w:rFonts w:ascii="Times New Roman" w:hAnsi="Times New Roman" w:cs="Times New Roman"/>
                      <w:b w:val="0"/>
                      <w:i/>
                      <w:color w:val="000000" w:themeColor="text1"/>
                      <w:sz w:val="20"/>
                      <w:szCs w:val="20"/>
                    </w:rPr>
                    <w:t xml:space="preserve">Рисунок </w:t>
                  </w:r>
                  <w:r w:rsidRPr="00B62A98">
                    <w:rPr>
                      <w:rFonts w:ascii="Times New Roman" w:hAnsi="Times New Roman" w:cs="Times New Roman"/>
                      <w:b w:val="0"/>
                      <w:i/>
                      <w:color w:val="000000" w:themeColor="text1"/>
                      <w:sz w:val="20"/>
                      <w:szCs w:val="20"/>
                    </w:rPr>
                    <w:fldChar w:fldCharType="begin"/>
                  </w:r>
                  <w:r w:rsidRPr="00B62A98">
                    <w:rPr>
                      <w:rFonts w:ascii="Times New Roman" w:hAnsi="Times New Roman" w:cs="Times New Roman"/>
                      <w:b w:val="0"/>
                      <w:i/>
                      <w:color w:val="000000" w:themeColor="text1"/>
                      <w:sz w:val="20"/>
                      <w:szCs w:val="20"/>
                    </w:rPr>
                    <w:instrText xml:space="preserve"> SEQ Рисунок \* ARABIC </w:instrText>
                  </w:r>
                  <w:r w:rsidRPr="00B62A98">
                    <w:rPr>
                      <w:rFonts w:ascii="Times New Roman" w:hAnsi="Times New Roman" w:cs="Times New Roman"/>
                      <w:b w:val="0"/>
                      <w:i/>
                      <w:color w:val="000000" w:themeColor="text1"/>
                      <w:sz w:val="20"/>
                      <w:szCs w:val="20"/>
                    </w:rPr>
                    <w:fldChar w:fldCharType="separate"/>
                  </w:r>
                  <w:r w:rsidR="00AE1607">
                    <w:rPr>
                      <w:rFonts w:ascii="Times New Roman" w:hAnsi="Times New Roman" w:cs="Times New Roman"/>
                      <w:b w:val="0"/>
                      <w:i/>
                      <w:noProof/>
                      <w:color w:val="000000" w:themeColor="text1"/>
                      <w:sz w:val="20"/>
                      <w:szCs w:val="20"/>
                    </w:rPr>
                    <w:t>2</w:t>
                  </w:r>
                  <w:r w:rsidRPr="00B62A98">
                    <w:rPr>
                      <w:rFonts w:ascii="Times New Roman" w:hAnsi="Times New Roman" w:cs="Times New Roman"/>
                      <w:b w:val="0"/>
                      <w:i/>
                      <w:color w:val="000000" w:themeColor="text1"/>
                      <w:sz w:val="20"/>
                      <w:szCs w:val="20"/>
                    </w:rPr>
                    <w:fldChar w:fldCharType="end"/>
                  </w:r>
                  <w:r>
                    <w:rPr>
                      <w:rFonts w:ascii="Times New Roman" w:hAnsi="Times New Roman" w:cs="Times New Roman"/>
                      <w:b w:val="0"/>
                      <w:i/>
                      <w:color w:val="000000" w:themeColor="text1"/>
                      <w:sz w:val="20"/>
                      <w:szCs w:val="20"/>
                    </w:rPr>
                    <w:t>. – В. </w:t>
                  </w:r>
                  <w:proofErr w:type="spellStart"/>
                  <w:r>
                    <w:rPr>
                      <w:rFonts w:ascii="Times New Roman" w:hAnsi="Times New Roman" w:cs="Times New Roman"/>
                      <w:b w:val="0"/>
                      <w:i/>
                      <w:color w:val="000000" w:themeColor="text1"/>
                      <w:sz w:val="20"/>
                      <w:szCs w:val="20"/>
                    </w:rPr>
                    <w:t>Славук</w:t>
                  </w:r>
                  <w:proofErr w:type="spellEnd"/>
                  <w:r>
                    <w:rPr>
                      <w:rFonts w:ascii="Times New Roman" w:hAnsi="Times New Roman" w:cs="Times New Roman"/>
                      <w:b w:val="0"/>
                      <w:i/>
                      <w:color w:val="000000" w:themeColor="text1"/>
                      <w:sz w:val="20"/>
                      <w:szCs w:val="20"/>
                    </w:rPr>
                    <w:t>. «Водяной»</w:t>
                  </w:r>
                </w:p>
              </w:txbxContent>
            </v:textbox>
            <w10:wrap type="square"/>
          </v:shape>
        </w:pict>
      </w:r>
      <w:r w:rsidR="00B62A98" w:rsidRPr="00DD0958">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4968240</wp:posOffset>
            </wp:positionH>
            <wp:positionV relativeFrom="paragraph">
              <wp:posOffset>99060</wp:posOffset>
            </wp:positionV>
            <wp:extent cx="1042035" cy="1285875"/>
            <wp:effectExtent l="19050" t="0" r="5715" b="0"/>
            <wp:wrapSquare wrapText="bothSides"/>
            <wp:docPr id="1" name="Рисунок 0" descr="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jpg"/>
                    <pic:cNvPicPr/>
                  </pic:nvPicPr>
                  <pic:blipFill>
                    <a:blip r:embed="rId6" cstate="print"/>
                    <a:stretch>
                      <a:fillRect/>
                    </a:stretch>
                  </pic:blipFill>
                  <pic:spPr>
                    <a:xfrm>
                      <a:off x="0" y="0"/>
                      <a:ext cx="1042035" cy="1285875"/>
                    </a:xfrm>
                    <a:prstGeom prst="rect">
                      <a:avLst/>
                    </a:prstGeom>
                  </pic:spPr>
                </pic:pic>
              </a:graphicData>
            </a:graphic>
          </wp:anchor>
        </w:drawing>
      </w:r>
      <w:r w:rsidR="00FD4606" w:rsidRPr="00DD0958">
        <w:rPr>
          <w:rFonts w:ascii="Times New Roman" w:hAnsi="Times New Roman" w:cs="Times New Roman"/>
          <w:sz w:val="28"/>
          <w:szCs w:val="28"/>
        </w:rPr>
        <w:t xml:space="preserve">Образ водяного </w:t>
      </w:r>
      <w:r w:rsidR="001C0966" w:rsidRPr="00DD0958">
        <w:rPr>
          <w:rFonts w:ascii="Times New Roman" w:hAnsi="Times New Roman" w:cs="Times New Roman"/>
          <w:sz w:val="28"/>
          <w:szCs w:val="28"/>
        </w:rPr>
        <w:t xml:space="preserve">в </w:t>
      </w:r>
      <w:r w:rsidR="001C0966" w:rsidRPr="00DD0958">
        <w:rPr>
          <w:rFonts w:ascii="Times New Roman" w:hAnsi="Times New Roman" w:cs="Times New Roman"/>
          <w:b/>
          <w:sz w:val="28"/>
          <w:szCs w:val="28"/>
        </w:rPr>
        <w:t>книжной графике</w:t>
      </w:r>
      <w:r w:rsidR="001C0966" w:rsidRPr="00DD0958">
        <w:rPr>
          <w:rFonts w:ascii="Times New Roman" w:hAnsi="Times New Roman" w:cs="Times New Roman"/>
          <w:sz w:val="28"/>
          <w:szCs w:val="28"/>
        </w:rPr>
        <w:t xml:space="preserve"> </w:t>
      </w:r>
      <w:r w:rsidR="00B62A98" w:rsidRPr="00DD0958">
        <w:rPr>
          <w:rFonts w:ascii="Times New Roman" w:hAnsi="Times New Roman" w:cs="Times New Roman"/>
          <w:sz w:val="28"/>
          <w:szCs w:val="28"/>
        </w:rPr>
        <w:t>интерпретирован В. </w:t>
      </w:r>
      <w:proofErr w:type="spellStart"/>
      <w:r w:rsidR="00FD4606" w:rsidRPr="00DD0958">
        <w:rPr>
          <w:rFonts w:ascii="Times New Roman" w:hAnsi="Times New Roman" w:cs="Times New Roman"/>
          <w:sz w:val="28"/>
          <w:szCs w:val="28"/>
        </w:rPr>
        <w:t>Славуком</w:t>
      </w:r>
      <w:proofErr w:type="spellEnd"/>
      <w:r w:rsidR="00FD4606" w:rsidRPr="00DD0958">
        <w:rPr>
          <w:rFonts w:ascii="Times New Roman" w:hAnsi="Times New Roman" w:cs="Times New Roman"/>
          <w:sz w:val="28"/>
          <w:szCs w:val="28"/>
        </w:rPr>
        <w:t xml:space="preserve"> в виде антропоморфного существа с перепонками между пальцев на конечностях</w:t>
      </w:r>
      <w:r w:rsidR="00B62A98" w:rsidRPr="00DD0958">
        <w:rPr>
          <w:rFonts w:ascii="Times New Roman" w:hAnsi="Times New Roman" w:cs="Times New Roman"/>
          <w:sz w:val="28"/>
          <w:szCs w:val="28"/>
        </w:rPr>
        <w:t xml:space="preserve"> и развевающимися светло-зелеными волосами</w:t>
      </w:r>
      <w:r w:rsidR="00FD4606" w:rsidRPr="00DD0958">
        <w:rPr>
          <w:rFonts w:ascii="Times New Roman" w:hAnsi="Times New Roman" w:cs="Times New Roman"/>
          <w:sz w:val="28"/>
          <w:szCs w:val="28"/>
        </w:rPr>
        <w:t xml:space="preserve">. </w:t>
      </w:r>
      <w:r w:rsidR="00B62A98" w:rsidRPr="00DD0958">
        <w:rPr>
          <w:rFonts w:ascii="Times New Roman" w:hAnsi="Times New Roman" w:cs="Times New Roman"/>
          <w:sz w:val="28"/>
          <w:szCs w:val="28"/>
        </w:rPr>
        <w:t xml:space="preserve">Его задумчивый взгляд направлен вверх на рыб, в том числе на </w:t>
      </w:r>
      <w:r w:rsidR="00FD4606" w:rsidRPr="00DD0958">
        <w:rPr>
          <w:rFonts w:ascii="Times New Roman" w:hAnsi="Times New Roman" w:cs="Times New Roman"/>
          <w:sz w:val="28"/>
          <w:szCs w:val="28"/>
        </w:rPr>
        <w:t>щуку, которую он, подобно собаке, «выгуливает» на веревке. У данного персонажа нет ничего общего с тем опасным водным духом, который угрожает разгневавшим его людям.</w:t>
      </w:r>
      <w:r w:rsidR="00B62A98" w:rsidRPr="00DD0958">
        <w:rPr>
          <w:rFonts w:ascii="Times New Roman" w:hAnsi="Times New Roman" w:cs="Times New Roman"/>
          <w:sz w:val="28"/>
          <w:szCs w:val="28"/>
        </w:rPr>
        <w:t xml:space="preserve"> Пастельные оттенки также способствуют созданию спокойной и доброжелательной атмосферы подводного мира.</w:t>
      </w:r>
    </w:p>
    <w:p w:rsidR="00FD4606" w:rsidRPr="00DD0958" w:rsidRDefault="00AE1607" w:rsidP="00FD4606">
      <w:pPr>
        <w:pStyle w:val="a5"/>
        <w:spacing w:after="0" w:line="360" w:lineRule="exact"/>
        <w:ind w:left="0" w:firstLine="708"/>
        <w:jc w:val="both"/>
        <w:rPr>
          <w:rFonts w:ascii="Times New Roman" w:hAnsi="Times New Roman"/>
          <w:sz w:val="28"/>
          <w:szCs w:val="28"/>
        </w:rPr>
      </w:pPr>
      <w:r w:rsidRPr="00DD0958">
        <w:rPr>
          <w:noProof/>
        </w:rPr>
        <w:drawing>
          <wp:anchor distT="0" distB="0" distL="114300" distR="114300" simplePos="0" relativeHeight="251662336" behindDoc="0" locked="0" layoutInCell="1" allowOverlap="1">
            <wp:simplePos x="0" y="0"/>
            <wp:positionH relativeFrom="column">
              <wp:posOffset>15240</wp:posOffset>
            </wp:positionH>
            <wp:positionV relativeFrom="paragraph">
              <wp:posOffset>971550</wp:posOffset>
            </wp:positionV>
            <wp:extent cx="1476375" cy="944880"/>
            <wp:effectExtent l="19050" t="0" r="9525" b="0"/>
            <wp:wrapSquare wrapText="bothSides"/>
            <wp:docPr id="63" name="Рисунок 1" descr="C:\Users\USER\Desktop\IMG_20190801_144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190801_144752.jpg"/>
                    <pic:cNvPicPr>
                      <a:picLocks noChangeAspect="1" noChangeArrowheads="1"/>
                    </pic:cNvPicPr>
                  </pic:nvPicPr>
                  <pic:blipFill>
                    <a:blip r:embed="rId7" cstate="print"/>
                    <a:srcRect l="7353" t="4348" r="12255" b="4348"/>
                    <a:stretch>
                      <a:fillRect/>
                    </a:stretch>
                  </pic:blipFill>
                  <pic:spPr bwMode="auto">
                    <a:xfrm>
                      <a:off x="0" y="0"/>
                      <a:ext cx="1476375" cy="944880"/>
                    </a:xfrm>
                    <a:prstGeom prst="rect">
                      <a:avLst/>
                    </a:prstGeom>
                    <a:noFill/>
                    <a:ln w="9525">
                      <a:noFill/>
                      <a:miter lim="800000"/>
                      <a:headEnd/>
                      <a:tailEnd/>
                    </a:ln>
                  </pic:spPr>
                </pic:pic>
              </a:graphicData>
            </a:graphic>
          </wp:anchor>
        </w:drawing>
      </w:r>
      <w:r w:rsidR="00DD0958" w:rsidRPr="00DD0958">
        <w:rPr>
          <w:noProof/>
        </w:rPr>
        <w:pict>
          <v:shape id="_x0000_s1035" type="#_x0000_t202" style="position:absolute;left:0;text-align:left;margin-left:1.2pt;margin-top:160.05pt;width:123pt;height:.05pt;z-index:251664384;mso-position-horizontal-relative:text;mso-position-vertical-relative:text" stroked="f">
            <v:textbox style="mso-fit-shape-to-text:t" inset="0,0,0,0">
              <w:txbxContent>
                <w:p w:rsidR="005273A2" w:rsidRPr="005273A2" w:rsidRDefault="005273A2" w:rsidP="005273A2">
                  <w:pPr>
                    <w:pStyle w:val="a4"/>
                    <w:jc w:val="center"/>
                    <w:rPr>
                      <w:rFonts w:ascii="Times New Roman" w:eastAsia="Times New Roman" w:hAnsi="Times New Roman" w:cs="Times New Roman"/>
                      <w:b w:val="0"/>
                      <w:i/>
                      <w:noProof/>
                      <w:color w:val="000000" w:themeColor="text1"/>
                      <w:sz w:val="20"/>
                      <w:szCs w:val="20"/>
                    </w:rPr>
                  </w:pPr>
                  <w:r w:rsidRPr="005273A2">
                    <w:rPr>
                      <w:rFonts w:ascii="Times New Roman" w:hAnsi="Times New Roman" w:cs="Times New Roman"/>
                      <w:b w:val="0"/>
                      <w:i/>
                      <w:color w:val="000000" w:themeColor="text1"/>
                      <w:sz w:val="20"/>
                      <w:szCs w:val="20"/>
                    </w:rPr>
                    <w:t>Рисунок 3</w:t>
                  </w:r>
                  <w:r w:rsidR="006F2BCF">
                    <w:rPr>
                      <w:rFonts w:ascii="Times New Roman" w:hAnsi="Times New Roman" w:cs="Times New Roman"/>
                      <w:b w:val="0"/>
                      <w:i/>
                      <w:color w:val="000000" w:themeColor="text1"/>
                      <w:sz w:val="20"/>
                      <w:szCs w:val="20"/>
                    </w:rPr>
                    <w:t>.</w:t>
                  </w:r>
                  <w:r w:rsidRPr="005273A2">
                    <w:rPr>
                      <w:rFonts w:ascii="Times New Roman" w:hAnsi="Times New Roman" w:cs="Times New Roman"/>
                      <w:b w:val="0"/>
                      <w:i/>
                      <w:color w:val="000000" w:themeColor="text1"/>
                      <w:sz w:val="20"/>
                      <w:szCs w:val="20"/>
                    </w:rPr>
                    <w:t xml:space="preserve"> – Сцена из спе</w:t>
                  </w:r>
                  <w:r>
                    <w:rPr>
                      <w:rFonts w:ascii="Times New Roman" w:hAnsi="Times New Roman" w:cs="Times New Roman"/>
                      <w:b w:val="0"/>
                      <w:i/>
                      <w:color w:val="000000" w:themeColor="text1"/>
                      <w:sz w:val="20"/>
                      <w:szCs w:val="20"/>
                    </w:rPr>
                    <w:t xml:space="preserve">ктакля «На </w:t>
                  </w:r>
                  <w:proofErr w:type="spellStart"/>
                  <w:r>
                    <w:rPr>
                      <w:rFonts w:ascii="Times New Roman" w:hAnsi="Times New Roman" w:cs="Times New Roman"/>
                      <w:b w:val="0"/>
                      <w:i/>
                      <w:color w:val="000000" w:themeColor="text1"/>
                      <w:sz w:val="20"/>
                      <w:szCs w:val="20"/>
                    </w:rPr>
                    <w:t>Купалье</w:t>
                  </w:r>
                  <w:proofErr w:type="spellEnd"/>
                  <w:r>
                    <w:rPr>
                      <w:rFonts w:ascii="Times New Roman" w:hAnsi="Times New Roman" w:cs="Times New Roman"/>
                      <w:b w:val="0"/>
                      <w:i/>
                      <w:color w:val="000000" w:themeColor="text1"/>
                      <w:sz w:val="20"/>
                      <w:szCs w:val="20"/>
                    </w:rPr>
                    <w:t>»</w:t>
                  </w:r>
                </w:p>
              </w:txbxContent>
            </v:textbox>
            <w10:wrap type="square"/>
          </v:shape>
        </w:pict>
      </w:r>
      <w:r w:rsidR="00FD4606" w:rsidRPr="00DD0958">
        <w:rPr>
          <w:rFonts w:ascii="Times New Roman" w:hAnsi="Times New Roman"/>
          <w:sz w:val="28"/>
          <w:szCs w:val="28"/>
        </w:rPr>
        <w:t xml:space="preserve">В </w:t>
      </w:r>
      <w:r w:rsidR="00885126" w:rsidRPr="00DD0958">
        <w:rPr>
          <w:rFonts w:ascii="Times New Roman" w:hAnsi="Times New Roman"/>
          <w:b/>
          <w:sz w:val="28"/>
          <w:szCs w:val="28"/>
        </w:rPr>
        <w:t>драматическом театре</w:t>
      </w:r>
      <w:r w:rsidR="00885126" w:rsidRPr="00DD0958">
        <w:rPr>
          <w:rFonts w:ascii="Times New Roman" w:hAnsi="Times New Roman"/>
          <w:sz w:val="28"/>
          <w:szCs w:val="28"/>
        </w:rPr>
        <w:t xml:space="preserve"> </w:t>
      </w:r>
      <w:r w:rsidR="0016064A" w:rsidRPr="00DD0958">
        <w:rPr>
          <w:rFonts w:ascii="Times New Roman" w:hAnsi="Times New Roman"/>
          <w:sz w:val="28"/>
          <w:szCs w:val="28"/>
        </w:rPr>
        <w:t xml:space="preserve">в </w:t>
      </w:r>
      <w:r w:rsidR="00FD4606" w:rsidRPr="00DD0958">
        <w:rPr>
          <w:rFonts w:ascii="Times New Roman" w:hAnsi="Times New Roman"/>
          <w:sz w:val="28"/>
          <w:szCs w:val="28"/>
        </w:rPr>
        <w:t xml:space="preserve">спектакле Е. Мировича «На </w:t>
      </w:r>
      <w:proofErr w:type="spellStart"/>
      <w:r w:rsidR="00FD4606" w:rsidRPr="00DD0958">
        <w:rPr>
          <w:rFonts w:ascii="Times New Roman" w:hAnsi="Times New Roman"/>
          <w:sz w:val="28"/>
          <w:szCs w:val="28"/>
        </w:rPr>
        <w:t>Купалье</w:t>
      </w:r>
      <w:proofErr w:type="spellEnd"/>
      <w:r w:rsidR="00FD4606" w:rsidRPr="00DD0958">
        <w:rPr>
          <w:rFonts w:ascii="Times New Roman" w:hAnsi="Times New Roman"/>
          <w:sz w:val="28"/>
          <w:szCs w:val="28"/>
        </w:rPr>
        <w:t xml:space="preserve">» водяной (Н. </w:t>
      </w:r>
      <w:proofErr w:type="spellStart"/>
      <w:r w:rsidR="00FD4606" w:rsidRPr="00DD0958">
        <w:rPr>
          <w:rFonts w:ascii="Times New Roman" w:hAnsi="Times New Roman"/>
          <w:sz w:val="28"/>
          <w:szCs w:val="28"/>
        </w:rPr>
        <w:t>Швайко</w:t>
      </w:r>
      <w:proofErr w:type="spellEnd"/>
      <w:r w:rsidR="00FD4606" w:rsidRPr="00DD0958">
        <w:rPr>
          <w:rFonts w:ascii="Times New Roman" w:hAnsi="Times New Roman"/>
          <w:sz w:val="28"/>
          <w:szCs w:val="28"/>
        </w:rPr>
        <w:t xml:space="preserve">), по свидетельству зрителей, появлялся из феерического фонтана брызг </w:t>
      </w:r>
      <w:r w:rsidR="006F2BCF" w:rsidRPr="00DD0958">
        <w:rPr>
          <w:rFonts w:ascii="Times New Roman" w:hAnsi="Times New Roman"/>
          <w:sz w:val="28"/>
          <w:szCs w:val="28"/>
        </w:rPr>
        <w:t>[1</w:t>
      </w:r>
      <w:r w:rsidR="00FD4606" w:rsidRPr="00DD0958">
        <w:rPr>
          <w:rFonts w:ascii="Times New Roman" w:hAnsi="Times New Roman"/>
          <w:sz w:val="28"/>
          <w:szCs w:val="28"/>
        </w:rPr>
        <w:t>, с. 211]. О его костюме (автор К. Елисеев) мы можем судить по сохранившейся фотографии</w:t>
      </w:r>
      <w:r w:rsidR="005273A2" w:rsidRPr="00DD0958">
        <w:rPr>
          <w:rFonts w:ascii="Times New Roman" w:hAnsi="Times New Roman"/>
          <w:sz w:val="28"/>
          <w:szCs w:val="28"/>
        </w:rPr>
        <w:t xml:space="preserve"> (рис. 3)</w:t>
      </w:r>
      <w:r w:rsidR="00FD4606" w:rsidRPr="00DD0958">
        <w:rPr>
          <w:rFonts w:ascii="Times New Roman" w:hAnsi="Times New Roman"/>
          <w:sz w:val="28"/>
          <w:szCs w:val="28"/>
        </w:rPr>
        <w:t>. Данный мифический персонаж облачен в подобие комбинезона, большой размер которого способствует созданию впечатления толстого, с распухшими ногами и отвисшим животом, персонажа. Длинные рукава заканчиваются ластами, а голову венчает шапка с многочисленными острыми «рогами», придающими ей сходство с морской раковиной.</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В </w:t>
      </w:r>
      <w:r w:rsidR="0016064A" w:rsidRPr="00DD0958">
        <w:rPr>
          <w:rFonts w:ascii="Times New Roman" w:hAnsi="Times New Roman"/>
          <w:b/>
          <w:sz w:val="28"/>
          <w:szCs w:val="28"/>
        </w:rPr>
        <w:t>музыкальном театре</w:t>
      </w:r>
      <w:r w:rsidR="0016064A" w:rsidRPr="00DD0958">
        <w:rPr>
          <w:rFonts w:ascii="Times New Roman" w:hAnsi="Times New Roman"/>
          <w:sz w:val="28"/>
          <w:szCs w:val="28"/>
        </w:rPr>
        <w:t xml:space="preserve"> в </w:t>
      </w:r>
      <w:r w:rsidR="006F2BCF" w:rsidRPr="00DD0958">
        <w:rPr>
          <w:rFonts w:ascii="Times New Roman" w:hAnsi="Times New Roman"/>
          <w:sz w:val="28"/>
          <w:szCs w:val="28"/>
        </w:rPr>
        <w:t>прологе оперы А. </w:t>
      </w:r>
      <w:proofErr w:type="spellStart"/>
      <w:r w:rsidRPr="00DD0958">
        <w:rPr>
          <w:rFonts w:ascii="Times New Roman" w:hAnsi="Times New Roman"/>
          <w:sz w:val="28"/>
          <w:szCs w:val="28"/>
        </w:rPr>
        <w:t>Туренкова</w:t>
      </w:r>
      <w:proofErr w:type="spellEnd"/>
      <w:r w:rsidRPr="00DD0958">
        <w:rPr>
          <w:rFonts w:ascii="Times New Roman" w:hAnsi="Times New Roman"/>
          <w:sz w:val="28"/>
          <w:szCs w:val="28"/>
        </w:rPr>
        <w:t xml:space="preserve"> «Цветок счастья»</w:t>
      </w:r>
      <w:r w:rsidR="001C0966" w:rsidRPr="00DD0958">
        <w:rPr>
          <w:rFonts w:ascii="Times New Roman" w:hAnsi="Times New Roman"/>
          <w:sz w:val="28"/>
          <w:szCs w:val="28"/>
        </w:rPr>
        <w:t xml:space="preserve"> </w:t>
      </w:r>
      <w:r w:rsidRPr="00DD0958">
        <w:rPr>
          <w:rFonts w:ascii="Times New Roman" w:hAnsi="Times New Roman"/>
          <w:sz w:val="28"/>
          <w:szCs w:val="28"/>
        </w:rPr>
        <w:t>образ водного духа</w:t>
      </w:r>
      <w:r w:rsidR="001C0966" w:rsidRPr="00DD0958">
        <w:rPr>
          <w:rFonts w:ascii="Times New Roman" w:hAnsi="Times New Roman"/>
          <w:sz w:val="28"/>
          <w:szCs w:val="28"/>
        </w:rPr>
        <w:t xml:space="preserve"> </w:t>
      </w:r>
      <w:r w:rsidRPr="00DD0958">
        <w:rPr>
          <w:rFonts w:ascii="Times New Roman" w:hAnsi="Times New Roman"/>
          <w:sz w:val="28"/>
          <w:szCs w:val="28"/>
        </w:rPr>
        <w:t xml:space="preserve">представлен в «Песне водяного». Следует отметить частое чередование размера (2/4, 3/4, 5/4, 4/8), обилие аккордов, исполняемых арпеджио, тремоло, триолей и мелизмов, </w:t>
      </w:r>
      <w:r w:rsidRPr="00DD0958">
        <w:rPr>
          <w:rFonts w:ascii="Times New Roman" w:hAnsi="Times New Roman"/>
          <w:sz w:val="28"/>
          <w:szCs w:val="28"/>
        </w:rPr>
        <w:lastRenderedPageBreak/>
        <w:t xml:space="preserve">позволяет представить образ водяного духа как непостоянный, текущий, вечно меняющийся. На протяжении всего номера в партии оркестра наблюдается постепенное восходящее движение, создается впечатление ползущего движения, которое, на наш взгляд, используется с целью изображения подъема водяного на поверхность. С </w:t>
      </w:r>
      <w:r w:rsidR="00AE1607" w:rsidRPr="00DD0958">
        <w:rPr>
          <w:rFonts w:ascii="Times New Roman" w:hAnsi="Times New Roman"/>
          <w:sz w:val="28"/>
          <w:szCs w:val="28"/>
        </w:rPr>
        <w:t>двадцать третьего</w:t>
      </w:r>
      <w:r w:rsidRPr="00DD0958">
        <w:rPr>
          <w:rFonts w:ascii="Times New Roman" w:hAnsi="Times New Roman"/>
          <w:sz w:val="28"/>
          <w:szCs w:val="28"/>
        </w:rPr>
        <w:t xml:space="preserve"> такта на однообразное покачивание шестнадцатых в басовой линии накладывается </w:t>
      </w:r>
      <w:proofErr w:type="spellStart"/>
      <w:r w:rsidRPr="00DD0958">
        <w:rPr>
          <w:rFonts w:ascii="Times New Roman" w:hAnsi="Times New Roman"/>
          <w:sz w:val="28"/>
          <w:szCs w:val="28"/>
        </w:rPr>
        <w:t>триольный</w:t>
      </w:r>
      <w:proofErr w:type="spellEnd"/>
      <w:r w:rsidRPr="00DD0958">
        <w:rPr>
          <w:rFonts w:ascii="Times New Roman" w:hAnsi="Times New Roman"/>
          <w:sz w:val="28"/>
          <w:szCs w:val="28"/>
        </w:rPr>
        <w:t xml:space="preserve"> ритмический рисунок двойными нотами. Это, вместе с постепенным динамическим развитием способствует созданию атмосферы небольшого волнения водной глади. В последнем такте появляется форшлаг, напоминающий начало музыкальной характеристики вурдалака, а затем – октавный скачок вниз с коротким острым форшлагом. Взмахнувший рыбьим хвостом, водяной ныряет обратно. Следует подчеркнуть, что в данном номере автор избегает резких контрастов, даже акцентированные аккорды он смягчает арпеджио, таким образом, на наш взгляд, изображая всплеск воды. Использование штриха </w:t>
      </w:r>
      <w:r w:rsidRPr="00DD0958">
        <w:rPr>
          <w:rFonts w:ascii="Times New Roman" w:hAnsi="Times New Roman"/>
          <w:sz w:val="28"/>
          <w:szCs w:val="28"/>
          <w:lang w:val="en-US"/>
        </w:rPr>
        <w:t>legato</w:t>
      </w:r>
      <w:r w:rsidR="001C0966" w:rsidRPr="00DD0958">
        <w:rPr>
          <w:rFonts w:ascii="Times New Roman" w:hAnsi="Times New Roman"/>
          <w:i/>
          <w:sz w:val="28"/>
          <w:szCs w:val="28"/>
        </w:rPr>
        <w:t xml:space="preserve"> </w:t>
      </w:r>
      <w:r w:rsidRPr="00DD0958">
        <w:rPr>
          <w:rFonts w:ascii="Times New Roman" w:hAnsi="Times New Roman"/>
          <w:sz w:val="28"/>
          <w:szCs w:val="28"/>
        </w:rPr>
        <w:t>и постепенное динамическое развитие также наделяет музыкальный образ водяного плавными, текучими, сглаженными чертами.</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В номере «Дуэт ведьмы и водяного» вокальная партия водного духа представляет собой октавное дублирование партии ведьмы. Как уже упоминалось выше, данная сцена является практическим повторением «Песни ведьмы» и воплощение образа водяного здесь отсутствует.</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Образ данного мифического персонажа</w:t>
      </w:r>
      <w:r w:rsidR="001C0966" w:rsidRPr="00DD0958">
        <w:rPr>
          <w:rFonts w:ascii="Times New Roman" w:hAnsi="Times New Roman"/>
          <w:sz w:val="28"/>
          <w:szCs w:val="28"/>
        </w:rPr>
        <w:t xml:space="preserve"> </w:t>
      </w:r>
      <w:r w:rsidRPr="00DD0958">
        <w:rPr>
          <w:rFonts w:ascii="Times New Roman" w:hAnsi="Times New Roman"/>
          <w:sz w:val="28"/>
          <w:szCs w:val="28"/>
        </w:rPr>
        <w:t>получил свое претворение и в балете «Князь-озеро» В. Золотарев</w:t>
      </w:r>
      <w:r w:rsidR="0016064A" w:rsidRPr="00DD0958">
        <w:rPr>
          <w:rFonts w:ascii="Times New Roman" w:hAnsi="Times New Roman"/>
          <w:sz w:val="28"/>
          <w:szCs w:val="28"/>
        </w:rPr>
        <w:t>а</w:t>
      </w:r>
      <w:r w:rsidR="002E5449" w:rsidRPr="00DD0958">
        <w:rPr>
          <w:rFonts w:ascii="Times New Roman" w:hAnsi="Times New Roman"/>
          <w:sz w:val="28"/>
          <w:szCs w:val="28"/>
        </w:rPr>
        <w:t xml:space="preserve"> (премьера в 1949 г., музыкальный руководитель и дирижер-постановщик – И. </w:t>
      </w:r>
      <w:proofErr w:type="spellStart"/>
      <w:r w:rsidR="002E5449" w:rsidRPr="00DD0958">
        <w:rPr>
          <w:rFonts w:ascii="Times New Roman" w:hAnsi="Times New Roman"/>
          <w:sz w:val="28"/>
          <w:szCs w:val="28"/>
        </w:rPr>
        <w:t>Гитгарц</w:t>
      </w:r>
      <w:proofErr w:type="spellEnd"/>
      <w:r w:rsidR="002E5449" w:rsidRPr="00DD0958">
        <w:rPr>
          <w:rFonts w:ascii="Times New Roman" w:hAnsi="Times New Roman"/>
          <w:sz w:val="28"/>
          <w:szCs w:val="28"/>
        </w:rPr>
        <w:t>, балетмейстер-постановщик – Б. Мордвинов, К. </w:t>
      </w:r>
      <w:proofErr w:type="spellStart"/>
      <w:r w:rsidR="002E5449" w:rsidRPr="00DD0958">
        <w:rPr>
          <w:rFonts w:ascii="Times New Roman" w:hAnsi="Times New Roman"/>
          <w:sz w:val="28"/>
          <w:szCs w:val="28"/>
        </w:rPr>
        <w:t>Муллер</w:t>
      </w:r>
      <w:proofErr w:type="spellEnd"/>
      <w:r w:rsidR="002E5449" w:rsidRPr="00DD0958">
        <w:rPr>
          <w:rFonts w:ascii="Times New Roman" w:hAnsi="Times New Roman"/>
          <w:sz w:val="28"/>
          <w:szCs w:val="28"/>
        </w:rPr>
        <w:t xml:space="preserve">, художник-постановщик – С. Николаев). </w:t>
      </w:r>
      <w:r w:rsidRPr="00DD0958">
        <w:rPr>
          <w:rFonts w:ascii="Times New Roman" w:hAnsi="Times New Roman"/>
          <w:sz w:val="28"/>
          <w:szCs w:val="28"/>
        </w:rPr>
        <w:t xml:space="preserve">Интерпретированный автором как древний старик, помогающий влюбленным Василю и </w:t>
      </w:r>
      <w:proofErr w:type="spellStart"/>
      <w:r w:rsidRPr="00DD0958">
        <w:rPr>
          <w:rFonts w:ascii="Times New Roman" w:hAnsi="Times New Roman"/>
          <w:sz w:val="28"/>
          <w:szCs w:val="28"/>
        </w:rPr>
        <w:t>Надейке</w:t>
      </w:r>
      <w:proofErr w:type="spellEnd"/>
      <w:r w:rsidRPr="00DD0958">
        <w:rPr>
          <w:rFonts w:ascii="Times New Roman" w:hAnsi="Times New Roman"/>
          <w:sz w:val="28"/>
          <w:szCs w:val="28"/>
        </w:rPr>
        <w:t xml:space="preserve">, </w:t>
      </w:r>
      <w:r w:rsidR="00703F68" w:rsidRPr="00DD0958">
        <w:rPr>
          <w:rFonts w:ascii="Times New Roman" w:hAnsi="Times New Roman"/>
          <w:sz w:val="28"/>
          <w:szCs w:val="28"/>
        </w:rPr>
        <w:t>водяной</w:t>
      </w:r>
      <w:r w:rsidRPr="00DD0958">
        <w:rPr>
          <w:rFonts w:ascii="Times New Roman" w:hAnsi="Times New Roman"/>
          <w:sz w:val="28"/>
          <w:szCs w:val="28"/>
        </w:rPr>
        <w:t xml:space="preserve"> характеризуется с помощью величественной темы в дорийском ладу. Следует отметить, что из постановки данный образ был исключен [</w:t>
      </w:r>
      <w:r w:rsidR="0023109A" w:rsidRPr="00DD0958">
        <w:rPr>
          <w:rFonts w:ascii="Times New Roman" w:hAnsi="Times New Roman"/>
          <w:sz w:val="28"/>
          <w:szCs w:val="28"/>
        </w:rPr>
        <w:t>7</w:t>
      </w:r>
      <w:r w:rsidRPr="00DD0958">
        <w:rPr>
          <w:rFonts w:ascii="Times New Roman" w:hAnsi="Times New Roman"/>
          <w:sz w:val="28"/>
          <w:szCs w:val="28"/>
        </w:rPr>
        <w:t>, с. 114].</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Немаловажное значение имело место проведения </w:t>
      </w:r>
      <w:r w:rsidR="00703F68" w:rsidRPr="00DD0958">
        <w:rPr>
          <w:rFonts w:ascii="Times New Roman" w:hAnsi="Times New Roman"/>
          <w:sz w:val="28"/>
          <w:szCs w:val="28"/>
        </w:rPr>
        <w:t>праздника летнего солнцестояния –</w:t>
      </w:r>
      <w:r w:rsidRPr="00DD0958">
        <w:rPr>
          <w:rFonts w:ascii="Times New Roman" w:hAnsi="Times New Roman"/>
          <w:sz w:val="28"/>
          <w:szCs w:val="28"/>
        </w:rPr>
        <w:t xml:space="preserve"> в лесу или в деревне. Российский исследователь, кандидат филологических наук Т. Никольская замечает, что «лесная форма более древняя и архаичная, деревенская – более поздняя» [</w:t>
      </w:r>
      <w:r w:rsidR="0023109A" w:rsidRPr="00DD0958">
        <w:rPr>
          <w:rFonts w:ascii="Times New Roman" w:hAnsi="Times New Roman"/>
          <w:sz w:val="28"/>
          <w:szCs w:val="28"/>
        </w:rPr>
        <w:t>6</w:t>
      </w:r>
      <w:r w:rsidR="006F2BCF" w:rsidRPr="00DD0958">
        <w:rPr>
          <w:rFonts w:ascii="Times New Roman" w:hAnsi="Times New Roman"/>
          <w:sz w:val="28"/>
          <w:szCs w:val="28"/>
        </w:rPr>
        <w:t xml:space="preserve">, с. </w:t>
      </w:r>
      <w:r w:rsidR="00F37E91" w:rsidRPr="00DD0958">
        <w:rPr>
          <w:rFonts w:ascii="Times New Roman" w:hAnsi="Times New Roman"/>
          <w:sz w:val="28"/>
          <w:szCs w:val="28"/>
        </w:rPr>
        <w:t>69</w:t>
      </w:r>
      <w:r w:rsidRPr="00DD0958">
        <w:rPr>
          <w:rFonts w:ascii="Times New Roman" w:hAnsi="Times New Roman"/>
          <w:sz w:val="28"/>
          <w:szCs w:val="28"/>
        </w:rPr>
        <w:t xml:space="preserve">]. В связи с этим мы рассматриваем образ </w:t>
      </w:r>
      <w:r w:rsidRPr="00DD0958">
        <w:rPr>
          <w:rFonts w:ascii="Times New Roman" w:hAnsi="Times New Roman"/>
          <w:i/>
          <w:sz w:val="28"/>
          <w:szCs w:val="28"/>
        </w:rPr>
        <w:t>лешего</w:t>
      </w:r>
      <w:r w:rsidRPr="00DD0958">
        <w:rPr>
          <w:rFonts w:ascii="Times New Roman" w:hAnsi="Times New Roman"/>
          <w:sz w:val="28"/>
          <w:szCs w:val="28"/>
        </w:rPr>
        <w:t xml:space="preserve"> (бел</w:t>
      </w:r>
      <w:proofErr w:type="gramStart"/>
      <w:r w:rsidRPr="00DD0958">
        <w:rPr>
          <w:rFonts w:ascii="Times New Roman" w:hAnsi="Times New Roman"/>
          <w:sz w:val="28"/>
          <w:szCs w:val="28"/>
        </w:rPr>
        <w:t xml:space="preserve">. </w:t>
      </w:r>
      <w:proofErr w:type="spellStart"/>
      <w:r w:rsidRPr="00DD0958">
        <w:rPr>
          <w:rFonts w:ascii="Times New Roman" w:hAnsi="Times New Roman"/>
          <w:sz w:val="28"/>
          <w:szCs w:val="28"/>
        </w:rPr>
        <w:t>лясун</w:t>
      </w:r>
      <w:proofErr w:type="spellEnd"/>
      <w:proofErr w:type="gramEnd"/>
      <w:r w:rsidRPr="00DD0958">
        <w:rPr>
          <w:rFonts w:ascii="Times New Roman" w:hAnsi="Times New Roman"/>
          <w:sz w:val="28"/>
          <w:szCs w:val="28"/>
        </w:rPr>
        <w:t xml:space="preserve">, </w:t>
      </w:r>
      <w:proofErr w:type="spellStart"/>
      <w:r w:rsidRPr="00DD0958">
        <w:rPr>
          <w:rFonts w:ascii="Times New Roman" w:hAnsi="Times New Roman"/>
          <w:sz w:val="28"/>
          <w:szCs w:val="28"/>
        </w:rPr>
        <w:t>лесав</w:t>
      </w:r>
      <w:proofErr w:type="spellEnd"/>
      <w:r w:rsidRPr="00DD0958">
        <w:rPr>
          <w:rFonts w:ascii="Times New Roman" w:hAnsi="Times New Roman"/>
          <w:sz w:val="28"/>
          <w:szCs w:val="28"/>
          <w:lang w:val="be-BY"/>
        </w:rPr>
        <w:t>і</w:t>
      </w:r>
      <w:r w:rsidRPr="00DD0958">
        <w:rPr>
          <w:rFonts w:ascii="Times New Roman" w:hAnsi="Times New Roman"/>
          <w:sz w:val="28"/>
          <w:szCs w:val="28"/>
        </w:rPr>
        <w:t xml:space="preserve">к) как персонажа, связанного с купальским циклом, поскольку он в представлениях древних славян является хозяином лесного пространства, а праздник обычно проходил на поляне или возле леса, в котором он хозяйничал. Отметим, что в восточнославянской мифологии леший является злым духом, воплощающим лес, как враждебной для человека части пространства. В его внешности </w:t>
      </w:r>
      <w:r w:rsidRPr="00DD0958">
        <w:rPr>
          <w:rFonts w:ascii="Times New Roman" w:hAnsi="Times New Roman"/>
          <w:sz w:val="28"/>
          <w:szCs w:val="28"/>
        </w:rPr>
        <w:lastRenderedPageBreak/>
        <w:t xml:space="preserve">присутствуют </w:t>
      </w:r>
      <w:proofErr w:type="spellStart"/>
      <w:r w:rsidRPr="00DD0958">
        <w:rPr>
          <w:rFonts w:ascii="Times New Roman" w:hAnsi="Times New Roman"/>
          <w:sz w:val="28"/>
          <w:szCs w:val="28"/>
        </w:rPr>
        <w:t>фитоморфные</w:t>
      </w:r>
      <w:proofErr w:type="spellEnd"/>
      <w:r w:rsidRPr="00DD0958">
        <w:rPr>
          <w:rFonts w:ascii="Times New Roman" w:hAnsi="Times New Roman"/>
          <w:sz w:val="28"/>
          <w:szCs w:val="28"/>
        </w:rPr>
        <w:t>, зооморфные и антропоморфные черты [</w:t>
      </w:r>
      <w:r w:rsidR="0023109A" w:rsidRPr="00DD0958">
        <w:rPr>
          <w:rFonts w:ascii="Times New Roman" w:hAnsi="Times New Roman"/>
          <w:sz w:val="28"/>
          <w:szCs w:val="28"/>
        </w:rPr>
        <w:t>9</w:t>
      </w:r>
      <w:r w:rsidRPr="00DD0958">
        <w:rPr>
          <w:rFonts w:ascii="Times New Roman" w:hAnsi="Times New Roman"/>
          <w:sz w:val="28"/>
          <w:szCs w:val="28"/>
        </w:rPr>
        <w:t xml:space="preserve">. с. 243; </w:t>
      </w:r>
      <w:r w:rsidR="006F2BCF" w:rsidRPr="00DD0958">
        <w:rPr>
          <w:rFonts w:ascii="Times New Roman" w:hAnsi="Times New Roman"/>
          <w:sz w:val="28"/>
          <w:szCs w:val="28"/>
        </w:rPr>
        <w:t>1</w:t>
      </w:r>
      <w:r w:rsidR="0023109A" w:rsidRPr="00DD0958">
        <w:rPr>
          <w:rFonts w:ascii="Times New Roman" w:hAnsi="Times New Roman"/>
          <w:sz w:val="28"/>
          <w:szCs w:val="28"/>
        </w:rPr>
        <w:t>3</w:t>
      </w:r>
      <w:r w:rsidR="006F2BCF" w:rsidRPr="00DD0958">
        <w:rPr>
          <w:rFonts w:ascii="Times New Roman" w:hAnsi="Times New Roman"/>
          <w:sz w:val="28"/>
          <w:szCs w:val="28"/>
        </w:rPr>
        <w:t>,</w:t>
      </w:r>
      <w:r w:rsidRPr="00DD0958">
        <w:rPr>
          <w:rFonts w:ascii="Times New Roman" w:hAnsi="Times New Roman"/>
          <w:sz w:val="28"/>
          <w:szCs w:val="28"/>
        </w:rPr>
        <w:t xml:space="preserve"> с. 211; </w:t>
      </w:r>
      <w:r w:rsidR="0023109A" w:rsidRPr="00DD0958">
        <w:rPr>
          <w:rFonts w:ascii="Times New Roman" w:hAnsi="Times New Roman"/>
          <w:sz w:val="28"/>
          <w:szCs w:val="28"/>
        </w:rPr>
        <w:t>11</w:t>
      </w:r>
      <w:r w:rsidR="006F2BCF" w:rsidRPr="00DD0958">
        <w:rPr>
          <w:rFonts w:ascii="Times New Roman" w:hAnsi="Times New Roman"/>
          <w:sz w:val="28"/>
          <w:szCs w:val="28"/>
        </w:rPr>
        <w:t>, </w:t>
      </w:r>
      <w:r w:rsidRPr="00DD0958">
        <w:rPr>
          <w:rFonts w:ascii="Times New Roman" w:hAnsi="Times New Roman"/>
          <w:sz w:val="28"/>
          <w:szCs w:val="28"/>
        </w:rPr>
        <w:t>с. 42].</w:t>
      </w:r>
    </w:p>
    <w:p w:rsidR="00FD4606" w:rsidRPr="00DD0958" w:rsidRDefault="00E92920" w:rsidP="00FD4606">
      <w:pPr>
        <w:spacing w:after="0" w:line="360" w:lineRule="exact"/>
        <w:ind w:firstLine="708"/>
        <w:jc w:val="both"/>
        <w:rPr>
          <w:rFonts w:ascii="Times New Roman" w:hAnsi="Times New Roman" w:cs="Times New Roman"/>
          <w:sz w:val="28"/>
          <w:szCs w:val="28"/>
        </w:rPr>
      </w:pPr>
      <w:r w:rsidRPr="00DD0958">
        <w:rPr>
          <w:noProof/>
        </w:rPr>
        <w:drawing>
          <wp:anchor distT="0" distB="0" distL="114300" distR="114300" simplePos="0" relativeHeight="251668480" behindDoc="0" locked="0" layoutInCell="1" allowOverlap="1">
            <wp:simplePos x="0" y="0"/>
            <wp:positionH relativeFrom="column">
              <wp:posOffset>-22860</wp:posOffset>
            </wp:positionH>
            <wp:positionV relativeFrom="paragraph">
              <wp:posOffset>661035</wp:posOffset>
            </wp:positionV>
            <wp:extent cx="1047750" cy="1438275"/>
            <wp:effectExtent l="19050" t="0" r="0" b="0"/>
            <wp:wrapSquare wrapText="bothSides"/>
            <wp:docPr id="6" name="Рисунок 5" descr="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1.jpg"/>
                    <pic:cNvPicPr/>
                  </pic:nvPicPr>
                  <pic:blipFill>
                    <a:blip r:embed="rId8" cstate="print"/>
                    <a:stretch>
                      <a:fillRect/>
                    </a:stretch>
                  </pic:blipFill>
                  <pic:spPr>
                    <a:xfrm flipH="1">
                      <a:off x="0" y="0"/>
                      <a:ext cx="1047750" cy="1438275"/>
                    </a:xfrm>
                    <a:prstGeom prst="rect">
                      <a:avLst/>
                    </a:prstGeom>
                  </pic:spPr>
                </pic:pic>
              </a:graphicData>
            </a:graphic>
          </wp:anchor>
        </w:drawing>
      </w:r>
      <w:r w:rsidR="00DD0958" w:rsidRPr="00DD0958">
        <w:rPr>
          <w:noProof/>
        </w:rPr>
        <w:pict>
          <v:shape id="_x0000_s1037" type="#_x0000_t202" style="position:absolute;left:0;text-align:left;margin-left:1.2pt;margin-top:175.05pt;width:82.5pt;height:44.5pt;z-index:251670528;mso-position-horizontal-relative:text;mso-position-vertical-relative:text" stroked="f">
            <v:textbox style="mso-next-textbox:#_x0000_s1037;mso-fit-shape-to-text:t" inset="0,0,0,0">
              <w:txbxContent>
                <w:p w:rsidR="00AE1607" w:rsidRPr="00AE1607" w:rsidRDefault="00AE1607" w:rsidP="00AE1607">
                  <w:pPr>
                    <w:pStyle w:val="a4"/>
                    <w:jc w:val="center"/>
                    <w:rPr>
                      <w:rFonts w:ascii="Times New Roman" w:hAnsi="Times New Roman" w:cs="Times New Roman"/>
                      <w:b w:val="0"/>
                      <w:i/>
                      <w:noProof/>
                      <w:color w:val="000000" w:themeColor="text1"/>
                      <w:sz w:val="20"/>
                      <w:szCs w:val="20"/>
                    </w:rPr>
                  </w:pPr>
                  <w:r w:rsidRPr="00AE1607">
                    <w:rPr>
                      <w:rFonts w:ascii="Times New Roman" w:hAnsi="Times New Roman" w:cs="Times New Roman"/>
                      <w:b w:val="0"/>
                      <w:i/>
                      <w:color w:val="000000" w:themeColor="text1"/>
                      <w:sz w:val="20"/>
                      <w:szCs w:val="20"/>
                    </w:rPr>
                    <w:t xml:space="preserve">Рисунок 4. – </w:t>
                  </w:r>
                  <w:r>
                    <w:rPr>
                      <w:rFonts w:ascii="Times New Roman" w:hAnsi="Times New Roman" w:cs="Times New Roman"/>
                      <w:b w:val="0"/>
                      <w:i/>
                      <w:color w:val="000000" w:themeColor="text1"/>
                      <w:sz w:val="20"/>
                      <w:szCs w:val="20"/>
                    </w:rPr>
                    <w:t>В. </w:t>
                  </w:r>
                  <w:proofErr w:type="spellStart"/>
                  <w:r>
                    <w:rPr>
                      <w:rFonts w:ascii="Times New Roman" w:hAnsi="Times New Roman" w:cs="Times New Roman"/>
                      <w:b w:val="0"/>
                      <w:i/>
                      <w:color w:val="000000" w:themeColor="text1"/>
                      <w:sz w:val="20"/>
                      <w:szCs w:val="20"/>
                    </w:rPr>
                    <w:t>Славук</w:t>
                  </w:r>
                  <w:proofErr w:type="spellEnd"/>
                  <w:r>
                    <w:rPr>
                      <w:rFonts w:ascii="Times New Roman" w:hAnsi="Times New Roman" w:cs="Times New Roman"/>
                      <w:b w:val="0"/>
                      <w:i/>
                      <w:color w:val="000000" w:themeColor="text1"/>
                      <w:sz w:val="20"/>
                      <w:szCs w:val="20"/>
                    </w:rPr>
                    <w:t>. «Леший»</w:t>
                  </w:r>
                </w:p>
              </w:txbxContent>
            </v:textbox>
            <w10:wrap type="square"/>
          </v:shape>
        </w:pict>
      </w:r>
      <w:r w:rsidR="0016064A" w:rsidRPr="00DD0958">
        <w:rPr>
          <w:rFonts w:ascii="Times New Roman" w:hAnsi="Times New Roman" w:cs="Times New Roman"/>
          <w:sz w:val="28"/>
          <w:szCs w:val="28"/>
        </w:rPr>
        <w:t>Довольно своеобразно</w:t>
      </w:r>
      <w:r w:rsidR="00FD4606" w:rsidRPr="00DD0958">
        <w:rPr>
          <w:rFonts w:ascii="Times New Roman" w:hAnsi="Times New Roman" w:cs="Times New Roman"/>
          <w:sz w:val="28"/>
          <w:szCs w:val="28"/>
        </w:rPr>
        <w:t xml:space="preserve"> воплощен образ лешего </w:t>
      </w:r>
      <w:r w:rsidR="0016064A" w:rsidRPr="00DD0958">
        <w:rPr>
          <w:rFonts w:ascii="Times New Roman" w:hAnsi="Times New Roman" w:cs="Times New Roman"/>
          <w:sz w:val="28"/>
          <w:szCs w:val="28"/>
        </w:rPr>
        <w:t xml:space="preserve">в </w:t>
      </w:r>
      <w:r w:rsidR="0016064A" w:rsidRPr="00DD0958">
        <w:rPr>
          <w:rFonts w:ascii="Times New Roman" w:hAnsi="Times New Roman" w:cs="Times New Roman"/>
          <w:b/>
          <w:sz w:val="28"/>
          <w:szCs w:val="28"/>
        </w:rPr>
        <w:t>книжной графике</w:t>
      </w:r>
      <w:r w:rsidR="0016064A" w:rsidRPr="00DD0958">
        <w:rPr>
          <w:rFonts w:ascii="Times New Roman" w:hAnsi="Times New Roman" w:cs="Times New Roman"/>
          <w:sz w:val="28"/>
          <w:szCs w:val="28"/>
        </w:rPr>
        <w:t xml:space="preserve"> В. </w:t>
      </w:r>
      <w:proofErr w:type="spellStart"/>
      <w:r w:rsidR="00FD4606" w:rsidRPr="00DD0958">
        <w:rPr>
          <w:rFonts w:ascii="Times New Roman" w:hAnsi="Times New Roman" w:cs="Times New Roman"/>
          <w:sz w:val="28"/>
          <w:szCs w:val="28"/>
        </w:rPr>
        <w:t>Славуком</w:t>
      </w:r>
      <w:proofErr w:type="spellEnd"/>
      <w:r w:rsidR="00AE1607" w:rsidRPr="00DD0958">
        <w:rPr>
          <w:rFonts w:ascii="Times New Roman" w:hAnsi="Times New Roman" w:cs="Times New Roman"/>
          <w:sz w:val="28"/>
          <w:szCs w:val="28"/>
        </w:rPr>
        <w:t xml:space="preserve"> (рис. 4)</w:t>
      </w:r>
      <w:r w:rsidR="00FD4606" w:rsidRPr="00DD0958">
        <w:rPr>
          <w:rFonts w:ascii="Times New Roman" w:hAnsi="Times New Roman" w:cs="Times New Roman"/>
          <w:sz w:val="28"/>
          <w:szCs w:val="28"/>
        </w:rPr>
        <w:t xml:space="preserve">. </w:t>
      </w:r>
      <w:r w:rsidR="00AE1607" w:rsidRPr="00DD0958">
        <w:rPr>
          <w:rFonts w:ascii="Times New Roman" w:hAnsi="Times New Roman" w:cs="Times New Roman"/>
          <w:sz w:val="28"/>
          <w:szCs w:val="28"/>
        </w:rPr>
        <w:t>На иллюстрации в</w:t>
      </w:r>
      <w:r w:rsidR="00FD4606" w:rsidRPr="00DD0958">
        <w:rPr>
          <w:rFonts w:ascii="Times New Roman" w:hAnsi="Times New Roman" w:cs="Times New Roman"/>
          <w:sz w:val="28"/>
          <w:szCs w:val="28"/>
        </w:rPr>
        <w:t xml:space="preserve">ысокий седой </w:t>
      </w:r>
      <w:r w:rsidR="00491F6D" w:rsidRPr="00DD0958">
        <w:rPr>
          <w:rFonts w:ascii="Times New Roman" w:hAnsi="Times New Roman" w:cs="Times New Roman"/>
          <w:sz w:val="28"/>
          <w:szCs w:val="28"/>
        </w:rPr>
        <w:t xml:space="preserve">и морщинистый </w:t>
      </w:r>
      <w:r w:rsidR="00FD4606" w:rsidRPr="00DD0958">
        <w:rPr>
          <w:rFonts w:ascii="Times New Roman" w:hAnsi="Times New Roman" w:cs="Times New Roman"/>
          <w:sz w:val="28"/>
          <w:szCs w:val="28"/>
        </w:rPr>
        <w:t xml:space="preserve">старик рукой опирается на согнувшееся дерево. Взгляд из-под косматых бровей суровый и наряженный. </w:t>
      </w:r>
      <w:r w:rsidR="00491F6D" w:rsidRPr="00DD0958">
        <w:rPr>
          <w:rFonts w:ascii="Times New Roman" w:hAnsi="Times New Roman" w:cs="Times New Roman"/>
          <w:sz w:val="28"/>
          <w:szCs w:val="28"/>
        </w:rPr>
        <w:t>Одежда лешего, подпоясанная веревкой, напоминает старую поношенную рясу. В своей руке он держит посох, похожий на вырванное с корнем дерево, через плечо переброшена холщовая сума, а у ног строго лесного духа разместились волки. Деревья за спиной лешего изображены без листвы, их изогнутые стволы напоминают скелеты. Произведение монохромно, что дополняет а</w:t>
      </w:r>
      <w:r w:rsidR="00FD4606" w:rsidRPr="00DD0958">
        <w:rPr>
          <w:rFonts w:ascii="Times New Roman" w:hAnsi="Times New Roman" w:cs="Times New Roman"/>
          <w:sz w:val="28"/>
          <w:szCs w:val="28"/>
        </w:rPr>
        <w:t>тмосф</w:t>
      </w:r>
      <w:r w:rsidR="00491F6D" w:rsidRPr="00DD0958">
        <w:rPr>
          <w:rFonts w:ascii="Times New Roman" w:hAnsi="Times New Roman" w:cs="Times New Roman"/>
          <w:sz w:val="28"/>
          <w:szCs w:val="28"/>
        </w:rPr>
        <w:t xml:space="preserve">еру скрытой опасности. Здесь нет прежней </w:t>
      </w:r>
      <w:proofErr w:type="spellStart"/>
      <w:r w:rsidR="00491F6D" w:rsidRPr="00DD0958">
        <w:rPr>
          <w:rFonts w:ascii="Times New Roman" w:hAnsi="Times New Roman" w:cs="Times New Roman"/>
          <w:sz w:val="28"/>
          <w:szCs w:val="28"/>
        </w:rPr>
        <w:t>шаржевости</w:t>
      </w:r>
      <w:proofErr w:type="spellEnd"/>
      <w:r w:rsidR="00491F6D" w:rsidRPr="00DD0958">
        <w:rPr>
          <w:rFonts w:ascii="Times New Roman" w:hAnsi="Times New Roman" w:cs="Times New Roman"/>
          <w:sz w:val="28"/>
          <w:szCs w:val="28"/>
        </w:rPr>
        <w:t>, присущей произведениям автора, а мифический персонаж уже не вызывает улыбки.</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В </w:t>
      </w:r>
      <w:r w:rsidR="0016064A" w:rsidRPr="00DD0958">
        <w:rPr>
          <w:rFonts w:ascii="Times New Roman" w:hAnsi="Times New Roman"/>
          <w:b/>
          <w:sz w:val="28"/>
          <w:szCs w:val="28"/>
        </w:rPr>
        <w:t>драматическом театре</w:t>
      </w:r>
      <w:r w:rsidR="0016064A" w:rsidRPr="00DD0958">
        <w:rPr>
          <w:rFonts w:ascii="Times New Roman" w:hAnsi="Times New Roman"/>
          <w:sz w:val="28"/>
          <w:szCs w:val="28"/>
        </w:rPr>
        <w:t xml:space="preserve"> в </w:t>
      </w:r>
      <w:r w:rsidRPr="00DD0958">
        <w:rPr>
          <w:rFonts w:ascii="Times New Roman" w:hAnsi="Times New Roman"/>
          <w:sz w:val="28"/>
          <w:szCs w:val="28"/>
        </w:rPr>
        <w:t xml:space="preserve">спектакле </w:t>
      </w:r>
      <w:r w:rsidR="0016064A" w:rsidRPr="00DD0958">
        <w:rPr>
          <w:rFonts w:ascii="Times New Roman" w:hAnsi="Times New Roman"/>
          <w:sz w:val="28"/>
          <w:szCs w:val="28"/>
        </w:rPr>
        <w:t xml:space="preserve">Е. Мировича </w:t>
      </w:r>
      <w:r w:rsidRPr="00DD0958">
        <w:rPr>
          <w:rFonts w:ascii="Times New Roman" w:hAnsi="Times New Roman"/>
          <w:sz w:val="28"/>
          <w:szCs w:val="28"/>
        </w:rPr>
        <w:t xml:space="preserve">«На </w:t>
      </w:r>
      <w:proofErr w:type="spellStart"/>
      <w:r w:rsidRPr="00DD0958">
        <w:rPr>
          <w:rFonts w:ascii="Times New Roman" w:hAnsi="Times New Roman"/>
          <w:sz w:val="28"/>
          <w:szCs w:val="28"/>
        </w:rPr>
        <w:t>Купалье</w:t>
      </w:r>
      <w:proofErr w:type="spellEnd"/>
      <w:r w:rsidRPr="00DD0958">
        <w:rPr>
          <w:rFonts w:ascii="Times New Roman" w:hAnsi="Times New Roman"/>
          <w:sz w:val="28"/>
          <w:szCs w:val="28"/>
        </w:rPr>
        <w:t>» леший (В. Солодуха) появлялся на сцене из дупла дерева, в клубах дыма, охваченный огнем [</w:t>
      </w:r>
      <w:r w:rsidR="006F2BCF" w:rsidRPr="00DD0958">
        <w:rPr>
          <w:rFonts w:ascii="Times New Roman" w:hAnsi="Times New Roman"/>
          <w:sz w:val="28"/>
          <w:szCs w:val="28"/>
        </w:rPr>
        <w:t>1</w:t>
      </w:r>
      <w:r w:rsidRPr="00DD0958">
        <w:rPr>
          <w:rFonts w:ascii="Times New Roman" w:hAnsi="Times New Roman"/>
          <w:sz w:val="28"/>
          <w:szCs w:val="28"/>
        </w:rPr>
        <w:t>, с. 211]. Судя по фотографии, костюм данного персонажа подчеркивал его связь с природой: внешне он напоминал старое дерево с потрескавшейся корой</w:t>
      </w:r>
      <w:r w:rsidR="00AE1607" w:rsidRPr="00DD0958">
        <w:rPr>
          <w:rFonts w:ascii="Times New Roman" w:hAnsi="Times New Roman"/>
          <w:sz w:val="28"/>
          <w:szCs w:val="28"/>
        </w:rPr>
        <w:t xml:space="preserve"> (рис. 2)</w:t>
      </w:r>
      <w:r w:rsidRPr="00DD0958">
        <w:rPr>
          <w:rFonts w:ascii="Times New Roman" w:hAnsi="Times New Roman"/>
          <w:sz w:val="28"/>
          <w:szCs w:val="28"/>
        </w:rPr>
        <w:t>.</w:t>
      </w:r>
    </w:p>
    <w:p w:rsidR="00703F68"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В </w:t>
      </w:r>
      <w:r w:rsidR="0016064A" w:rsidRPr="00DD0958">
        <w:rPr>
          <w:rFonts w:ascii="Times New Roman" w:hAnsi="Times New Roman"/>
          <w:b/>
          <w:sz w:val="28"/>
          <w:szCs w:val="28"/>
        </w:rPr>
        <w:t>музыкальном театре</w:t>
      </w:r>
      <w:r w:rsidR="0016064A" w:rsidRPr="00DD0958">
        <w:rPr>
          <w:rFonts w:ascii="Times New Roman" w:hAnsi="Times New Roman"/>
          <w:sz w:val="28"/>
          <w:szCs w:val="28"/>
        </w:rPr>
        <w:t xml:space="preserve"> в </w:t>
      </w:r>
      <w:r w:rsidRPr="00DD0958">
        <w:rPr>
          <w:rFonts w:ascii="Times New Roman" w:hAnsi="Times New Roman"/>
          <w:sz w:val="28"/>
          <w:szCs w:val="28"/>
        </w:rPr>
        <w:t xml:space="preserve">опере </w:t>
      </w:r>
      <w:r w:rsidR="0016064A" w:rsidRPr="00DD0958">
        <w:rPr>
          <w:rFonts w:ascii="Times New Roman" w:hAnsi="Times New Roman"/>
          <w:sz w:val="28"/>
          <w:szCs w:val="28"/>
        </w:rPr>
        <w:t xml:space="preserve">А. </w:t>
      </w:r>
      <w:proofErr w:type="spellStart"/>
      <w:r w:rsidR="0016064A" w:rsidRPr="00DD0958">
        <w:rPr>
          <w:rFonts w:ascii="Times New Roman" w:hAnsi="Times New Roman"/>
          <w:sz w:val="28"/>
          <w:szCs w:val="28"/>
        </w:rPr>
        <w:t>Туренкова</w:t>
      </w:r>
      <w:proofErr w:type="spellEnd"/>
      <w:r w:rsidR="0016064A" w:rsidRPr="00DD0958">
        <w:rPr>
          <w:rFonts w:ascii="Times New Roman" w:hAnsi="Times New Roman"/>
          <w:sz w:val="28"/>
          <w:szCs w:val="28"/>
        </w:rPr>
        <w:t xml:space="preserve"> </w:t>
      </w:r>
      <w:r w:rsidRPr="00DD0958">
        <w:rPr>
          <w:rFonts w:ascii="Times New Roman" w:hAnsi="Times New Roman"/>
          <w:sz w:val="28"/>
          <w:szCs w:val="28"/>
        </w:rPr>
        <w:t xml:space="preserve">«Цветок счастья» образ лешего представлен в сцене с русалками. На наш взгляд, автор, создавая данный образ, использовал разнообразные музыкальные средства, благодаря чему он получился наиболее ярким среди всех демонологических образов, представленных в прологе. Оркестровое вступление начинается с важных «шагов» четвертными длительностями, определенный гротеск которым придают короткие форшлаги. Затем легкие «порхающие» триоли шестнадцатыми, поддерживаемые уверенными «столбами» аккордов и интервалов в басу, постепенно карабкаясь из первой октавы, добираются до второй, откуда скатываются вниз в </w:t>
      </w:r>
      <w:r w:rsidR="00AE1607" w:rsidRPr="00DD0958">
        <w:rPr>
          <w:rFonts w:ascii="Times New Roman" w:hAnsi="Times New Roman"/>
          <w:sz w:val="28"/>
          <w:szCs w:val="28"/>
        </w:rPr>
        <w:t>семнадцатом</w:t>
      </w:r>
      <w:r w:rsidRPr="00DD0958">
        <w:rPr>
          <w:rFonts w:ascii="Times New Roman" w:hAnsi="Times New Roman"/>
          <w:sz w:val="28"/>
          <w:szCs w:val="28"/>
        </w:rPr>
        <w:t xml:space="preserve"> такте на тремоло. Это сочетание создает картину опасного лесного духа, утверждающего свое превосходство на данном праздничном собрании.</w:t>
      </w:r>
      <w:r w:rsidR="001C0966" w:rsidRPr="00DD0958">
        <w:rPr>
          <w:rFonts w:ascii="Times New Roman" w:hAnsi="Times New Roman"/>
          <w:sz w:val="28"/>
          <w:szCs w:val="28"/>
        </w:rPr>
        <w:t xml:space="preserve"> </w:t>
      </w:r>
      <w:r w:rsidRPr="00DD0958">
        <w:rPr>
          <w:rFonts w:ascii="Times New Roman" w:hAnsi="Times New Roman"/>
          <w:sz w:val="28"/>
          <w:szCs w:val="28"/>
        </w:rPr>
        <w:t xml:space="preserve">В </w:t>
      </w:r>
      <w:r w:rsidR="006F2BCF" w:rsidRPr="00DD0958">
        <w:rPr>
          <w:rFonts w:ascii="Times New Roman" w:hAnsi="Times New Roman"/>
          <w:sz w:val="28"/>
          <w:szCs w:val="28"/>
        </w:rPr>
        <w:t>двадцать в</w:t>
      </w:r>
      <w:r w:rsidR="001C0966" w:rsidRPr="00DD0958">
        <w:rPr>
          <w:rFonts w:ascii="Times New Roman" w:hAnsi="Times New Roman"/>
          <w:sz w:val="28"/>
          <w:szCs w:val="28"/>
        </w:rPr>
        <w:t>тором</w:t>
      </w:r>
      <w:r w:rsidRPr="00DD0958">
        <w:rPr>
          <w:rFonts w:ascii="Times New Roman" w:hAnsi="Times New Roman"/>
          <w:sz w:val="28"/>
          <w:szCs w:val="28"/>
        </w:rPr>
        <w:t xml:space="preserve"> такте в басу появляется ритмический рисунок, состоящий из триолей шестнадцатыми нотами, создающими впечатление жужжания какого-то крупного назойливого насекомого, что помогает нагнетанию фантастической, завораживающей, и в то же время, зловещей атмосферы.</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Согласно народным преданиям, леший может водить по кругу путников, мешая им найти дорогу. </w:t>
      </w:r>
      <w:r w:rsidR="00E92920" w:rsidRPr="00DD0958">
        <w:rPr>
          <w:rFonts w:ascii="Times New Roman" w:hAnsi="Times New Roman"/>
          <w:sz w:val="28"/>
          <w:szCs w:val="28"/>
        </w:rPr>
        <w:t>Здесь можно провести параллель с иллюстрацией В. </w:t>
      </w:r>
      <w:proofErr w:type="spellStart"/>
      <w:r w:rsidR="00E92920" w:rsidRPr="00DD0958">
        <w:rPr>
          <w:rFonts w:ascii="Times New Roman" w:hAnsi="Times New Roman"/>
          <w:sz w:val="28"/>
          <w:szCs w:val="28"/>
        </w:rPr>
        <w:t>Славука</w:t>
      </w:r>
      <w:proofErr w:type="spellEnd"/>
      <w:r w:rsidR="00E92920" w:rsidRPr="00DD0958">
        <w:rPr>
          <w:rFonts w:ascii="Times New Roman" w:hAnsi="Times New Roman"/>
          <w:sz w:val="28"/>
          <w:szCs w:val="28"/>
        </w:rPr>
        <w:t xml:space="preserve">. </w:t>
      </w:r>
      <w:r w:rsidRPr="00DD0958">
        <w:rPr>
          <w:rFonts w:ascii="Times New Roman" w:hAnsi="Times New Roman"/>
          <w:sz w:val="28"/>
          <w:szCs w:val="28"/>
        </w:rPr>
        <w:t xml:space="preserve">С </w:t>
      </w:r>
      <w:r w:rsidR="001C0966" w:rsidRPr="00DD0958">
        <w:rPr>
          <w:rFonts w:ascii="Times New Roman" w:hAnsi="Times New Roman"/>
          <w:sz w:val="28"/>
          <w:szCs w:val="28"/>
        </w:rPr>
        <w:t>двадцать девятого</w:t>
      </w:r>
      <w:r w:rsidRPr="00DD0958">
        <w:rPr>
          <w:rFonts w:ascii="Times New Roman" w:hAnsi="Times New Roman"/>
          <w:sz w:val="28"/>
          <w:szCs w:val="28"/>
        </w:rPr>
        <w:t xml:space="preserve"> такта в третьей октаве появляются арпеджио в </w:t>
      </w:r>
      <w:proofErr w:type="spellStart"/>
      <w:r w:rsidRPr="00DD0958">
        <w:rPr>
          <w:rFonts w:ascii="Times New Roman" w:hAnsi="Times New Roman"/>
          <w:sz w:val="28"/>
          <w:szCs w:val="28"/>
        </w:rPr>
        <w:t>триольном</w:t>
      </w:r>
      <w:proofErr w:type="spellEnd"/>
      <w:r w:rsidRPr="00DD0958">
        <w:rPr>
          <w:rFonts w:ascii="Times New Roman" w:hAnsi="Times New Roman"/>
          <w:sz w:val="28"/>
          <w:szCs w:val="28"/>
        </w:rPr>
        <w:t xml:space="preserve"> ритме, постепенно поднимающиеся вверх </w:t>
      </w:r>
      <w:r w:rsidRPr="00DD0958">
        <w:rPr>
          <w:rFonts w:ascii="Times New Roman" w:hAnsi="Times New Roman"/>
          <w:sz w:val="28"/>
          <w:szCs w:val="28"/>
        </w:rPr>
        <w:lastRenderedPageBreak/>
        <w:t xml:space="preserve">и достигающие своей кульминации в </w:t>
      </w:r>
      <w:r w:rsidR="001C0966" w:rsidRPr="00DD0958">
        <w:rPr>
          <w:rFonts w:ascii="Times New Roman" w:hAnsi="Times New Roman"/>
          <w:sz w:val="28"/>
          <w:szCs w:val="28"/>
        </w:rPr>
        <w:t>тридцать третьем</w:t>
      </w:r>
      <w:r w:rsidRPr="00DD0958">
        <w:rPr>
          <w:rFonts w:ascii="Times New Roman" w:hAnsi="Times New Roman"/>
          <w:sz w:val="28"/>
          <w:szCs w:val="28"/>
        </w:rPr>
        <w:t xml:space="preserve"> такте, после чего каскад нот обрушивается вниз, на наш, воплощая зловещий хохот лешего. Обратим внимание на то, что после слов «с кем я буду здесь гулять, гулять!» характер музыки несколько меняется. Несмотря на остроту мордентов и «всполохи» восходящих триолей, мелодия приобретает более мягкий, лирический характер, а при обращении лешего к русалкам практически исчезают напряжение и агрессивность.</w:t>
      </w:r>
    </w:p>
    <w:p w:rsidR="00FC7451" w:rsidRPr="00DD0958" w:rsidRDefault="00FD4606" w:rsidP="00FC7451">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В балете «Князь-озеро» В. Золотарева данный образ наполнен издевкой, саркастическими нотками, что передается в музыке с помощью «хохочущих» интонаций саксофона. </w:t>
      </w:r>
      <w:proofErr w:type="spellStart"/>
      <w:r w:rsidRPr="00DD0958">
        <w:rPr>
          <w:rFonts w:ascii="Times New Roman" w:hAnsi="Times New Roman"/>
          <w:sz w:val="28"/>
          <w:szCs w:val="28"/>
        </w:rPr>
        <w:t>Тритоновое</w:t>
      </w:r>
      <w:proofErr w:type="spellEnd"/>
      <w:r w:rsidRPr="00DD0958">
        <w:rPr>
          <w:rFonts w:ascii="Times New Roman" w:hAnsi="Times New Roman"/>
          <w:sz w:val="28"/>
          <w:szCs w:val="28"/>
        </w:rPr>
        <w:t xml:space="preserve"> сочетание, используемое автором, еще больше обостряет характеристику лешего, определенным образом противопоставляя его образу водяного, также воплощенного в данном произведении </w:t>
      </w:r>
      <w:r w:rsidRPr="00DD0958">
        <w:rPr>
          <w:rFonts w:ascii="Times New Roman" w:hAnsi="Times New Roman"/>
          <w:sz w:val="28"/>
          <w:szCs w:val="28"/>
          <w:lang w:val="de-DE"/>
        </w:rPr>
        <w:t>[</w:t>
      </w:r>
      <w:r w:rsidR="0023109A" w:rsidRPr="00DD0958">
        <w:rPr>
          <w:rFonts w:ascii="Times New Roman" w:hAnsi="Times New Roman"/>
          <w:sz w:val="28"/>
          <w:szCs w:val="28"/>
        </w:rPr>
        <w:t>7</w:t>
      </w:r>
      <w:r w:rsidRPr="00DD0958">
        <w:rPr>
          <w:rFonts w:ascii="Times New Roman" w:hAnsi="Times New Roman"/>
          <w:sz w:val="28"/>
          <w:szCs w:val="28"/>
        </w:rPr>
        <w:t>, с. 114</w:t>
      </w:r>
      <w:r w:rsidRPr="00DD0958">
        <w:rPr>
          <w:rFonts w:ascii="Times New Roman" w:hAnsi="Times New Roman"/>
          <w:sz w:val="28"/>
          <w:szCs w:val="28"/>
          <w:lang w:val="de-DE"/>
        </w:rPr>
        <w:t>]</w:t>
      </w:r>
      <w:r w:rsidRPr="00DD0958">
        <w:rPr>
          <w:rFonts w:ascii="Times New Roman" w:hAnsi="Times New Roman"/>
          <w:sz w:val="28"/>
          <w:szCs w:val="28"/>
        </w:rPr>
        <w:t>.</w:t>
      </w:r>
    </w:p>
    <w:p w:rsidR="00491F6D" w:rsidRPr="00DD0958" w:rsidRDefault="007D0DD3" w:rsidP="00FC7451">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Следует отметить, что в спектакле Е. Мировича «На </w:t>
      </w:r>
      <w:proofErr w:type="spellStart"/>
      <w:r w:rsidRPr="00DD0958">
        <w:rPr>
          <w:rFonts w:ascii="Times New Roman" w:hAnsi="Times New Roman"/>
          <w:sz w:val="28"/>
          <w:szCs w:val="28"/>
        </w:rPr>
        <w:t>Купалье</w:t>
      </w:r>
      <w:proofErr w:type="spellEnd"/>
      <w:r w:rsidRPr="00DD0958">
        <w:rPr>
          <w:rFonts w:ascii="Times New Roman" w:hAnsi="Times New Roman"/>
          <w:sz w:val="28"/>
          <w:szCs w:val="28"/>
        </w:rPr>
        <w:t xml:space="preserve">» и в опере А. </w:t>
      </w:r>
      <w:proofErr w:type="spellStart"/>
      <w:r w:rsidRPr="00DD0958">
        <w:rPr>
          <w:rFonts w:ascii="Times New Roman" w:hAnsi="Times New Roman"/>
          <w:sz w:val="28"/>
          <w:szCs w:val="28"/>
        </w:rPr>
        <w:t>Туренкова</w:t>
      </w:r>
      <w:proofErr w:type="spellEnd"/>
      <w:r w:rsidR="00FC7451" w:rsidRPr="00DD0958">
        <w:rPr>
          <w:rFonts w:ascii="Times New Roman" w:hAnsi="Times New Roman"/>
          <w:sz w:val="28"/>
          <w:szCs w:val="28"/>
        </w:rPr>
        <w:t xml:space="preserve"> «Цветок счастья» встречается также о</w:t>
      </w:r>
      <w:r w:rsidR="00491F6D" w:rsidRPr="00DD0958">
        <w:rPr>
          <w:rFonts w:ascii="Times New Roman" w:hAnsi="Times New Roman"/>
          <w:sz w:val="28"/>
          <w:szCs w:val="28"/>
        </w:rPr>
        <w:t xml:space="preserve">браз такого демонологического персонажа, как </w:t>
      </w:r>
      <w:r w:rsidR="00491F6D" w:rsidRPr="00DD0958">
        <w:rPr>
          <w:rFonts w:ascii="Times New Roman" w:hAnsi="Times New Roman"/>
          <w:i/>
          <w:sz w:val="28"/>
          <w:szCs w:val="28"/>
        </w:rPr>
        <w:t>вурдалак</w:t>
      </w:r>
      <w:r w:rsidR="00FC7451" w:rsidRPr="00DD0958">
        <w:rPr>
          <w:rFonts w:ascii="Times New Roman" w:hAnsi="Times New Roman"/>
          <w:sz w:val="28"/>
          <w:szCs w:val="28"/>
        </w:rPr>
        <w:t xml:space="preserve">. </w:t>
      </w:r>
      <w:r w:rsidR="00491F6D" w:rsidRPr="00DD0958">
        <w:rPr>
          <w:rFonts w:ascii="Times New Roman" w:hAnsi="Times New Roman"/>
          <w:sz w:val="28"/>
          <w:szCs w:val="28"/>
        </w:rPr>
        <w:t xml:space="preserve">Отметим, что, согласно этимологическому словарю русского языка, вурдалак является искаженным прочтением общеславянского слова </w:t>
      </w:r>
      <w:proofErr w:type="spellStart"/>
      <w:r w:rsidR="00491F6D" w:rsidRPr="00DD0958">
        <w:rPr>
          <w:rFonts w:ascii="Times New Roman" w:hAnsi="Times New Roman"/>
          <w:sz w:val="28"/>
          <w:szCs w:val="28"/>
        </w:rPr>
        <w:t>волкодлак</w:t>
      </w:r>
      <w:proofErr w:type="spellEnd"/>
      <w:r w:rsidR="00FC7451" w:rsidRPr="00DD0958">
        <w:rPr>
          <w:rFonts w:ascii="Times New Roman" w:hAnsi="Times New Roman"/>
          <w:sz w:val="28"/>
          <w:szCs w:val="28"/>
        </w:rPr>
        <w:t xml:space="preserve"> </w:t>
      </w:r>
      <w:r w:rsidR="00491F6D" w:rsidRPr="00DD0958">
        <w:rPr>
          <w:rFonts w:ascii="Times New Roman" w:hAnsi="Times New Roman"/>
          <w:sz w:val="28"/>
          <w:szCs w:val="28"/>
        </w:rPr>
        <w:t>[</w:t>
      </w:r>
      <w:r w:rsidR="0023109A" w:rsidRPr="00DD0958">
        <w:rPr>
          <w:rFonts w:ascii="Times New Roman" w:hAnsi="Times New Roman"/>
          <w:sz w:val="28"/>
          <w:szCs w:val="28"/>
        </w:rPr>
        <w:t>12</w:t>
      </w:r>
      <w:r w:rsidR="00F37E91" w:rsidRPr="00DD0958">
        <w:rPr>
          <w:rFonts w:ascii="Times New Roman" w:hAnsi="Times New Roman"/>
          <w:sz w:val="28"/>
          <w:szCs w:val="28"/>
        </w:rPr>
        <w:t>, с. 83–84</w:t>
      </w:r>
      <w:r w:rsidR="00491F6D" w:rsidRPr="00DD0958">
        <w:rPr>
          <w:rFonts w:ascii="Times New Roman" w:hAnsi="Times New Roman"/>
          <w:sz w:val="28"/>
          <w:szCs w:val="28"/>
        </w:rPr>
        <w:t xml:space="preserve">]. В свою очередь, </w:t>
      </w:r>
      <w:proofErr w:type="spellStart"/>
      <w:r w:rsidR="00491F6D" w:rsidRPr="00DD0958">
        <w:rPr>
          <w:rFonts w:ascii="Times New Roman" w:hAnsi="Times New Roman"/>
          <w:sz w:val="28"/>
          <w:szCs w:val="28"/>
        </w:rPr>
        <w:t>волкодлак</w:t>
      </w:r>
      <w:proofErr w:type="spellEnd"/>
      <w:r w:rsidR="00491F6D" w:rsidRPr="00DD0958">
        <w:rPr>
          <w:rFonts w:ascii="Times New Roman" w:hAnsi="Times New Roman"/>
          <w:sz w:val="28"/>
          <w:szCs w:val="28"/>
        </w:rPr>
        <w:t xml:space="preserve"> в славянской мифологии является человеком, способным превращаться в волка, т.е. оборотнем путем перебрасывания себя через ножи, размещенные острием вверх или осиновый пень [</w:t>
      </w:r>
      <w:r w:rsidR="0023109A" w:rsidRPr="00DD0958">
        <w:rPr>
          <w:rFonts w:ascii="Times New Roman" w:hAnsi="Times New Roman"/>
          <w:sz w:val="28"/>
          <w:szCs w:val="28"/>
        </w:rPr>
        <w:t>4</w:t>
      </w:r>
      <w:r w:rsidR="00491F6D" w:rsidRPr="00DD0958">
        <w:rPr>
          <w:rFonts w:ascii="Times New Roman" w:hAnsi="Times New Roman"/>
          <w:sz w:val="28"/>
          <w:szCs w:val="28"/>
        </w:rPr>
        <w:t xml:space="preserve">, с. 43; </w:t>
      </w:r>
      <w:r w:rsidR="0023109A" w:rsidRPr="00DD0958">
        <w:rPr>
          <w:rFonts w:ascii="Times New Roman" w:hAnsi="Times New Roman"/>
          <w:sz w:val="28"/>
          <w:szCs w:val="28"/>
        </w:rPr>
        <w:t>2</w:t>
      </w:r>
      <w:r w:rsidR="00491F6D" w:rsidRPr="00DD0958">
        <w:rPr>
          <w:rFonts w:ascii="Times New Roman" w:hAnsi="Times New Roman"/>
          <w:sz w:val="28"/>
          <w:szCs w:val="28"/>
        </w:rPr>
        <w:t>, с. 70–71].</w:t>
      </w:r>
      <w:r w:rsidR="00FC7451" w:rsidRPr="00DD0958">
        <w:rPr>
          <w:rFonts w:ascii="Times New Roman" w:hAnsi="Times New Roman"/>
          <w:sz w:val="28"/>
          <w:szCs w:val="28"/>
        </w:rPr>
        <w:t xml:space="preserve"> Довольно популярен сюжет о превращении человека в волка, причем в Беларуси этот сюжет базировался на представлении, что каждый человек из племени </w:t>
      </w:r>
      <w:proofErr w:type="spellStart"/>
      <w:r w:rsidR="00FC7451" w:rsidRPr="00DD0958">
        <w:rPr>
          <w:rFonts w:ascii="Times New Roman" w:hAnsi="Times New Roman"/>
          <w:sz w:val="28"/>
          <w:szCs w:val="28"/>
        </w:rPr>
        <w:t>невров</w:t>
      </w:r>
      <w:proofErr w:type="spellEnd"/>
      <w:r w:rsidR="00FC7451" w:rsidRPr="00DD0958">
        <w:rPr>
          <w:rFonts w:ascii="Times New Roman" w:hAnsi="Times New Roman"/>
          <w:sz w:val="28"/>
          <w:szCs w:val="28"/>
        </w:rPr>
        <w:t xml:space="preserve"> раз в год превращается в волка (инкорпорированные славянами </w:t>
      </w:r>
      <w:proofErr w:type="spellStart"/>
      <w:r w:rsidR="00FC7451" w:rsidRPr="00DD0958">
        <w:rPr>
          <w:rFonts w:ascii="Times New Roman" w:hAnsi="Times New Roman"/>
          <w:sz w:val="28"/>
          <w:szCs w:val="28"/>
        </w:rPr>
        <w:t>невры</w:t>
      </w:r>
      <w:proofErr w:type="spellEnd"/>
      <w:r w:rsidR="00FC7451" w:rsidRPr="00DD0958">
        <w:rPr>
          <w:rFonts w:ascii="Times New Roman" w:hAnsi="Times New Roman"/>
          <w:sz w:val="28"/>
          <w:szCs w:val="28"/>
        </w:rPr>
        <w:t xml:space="preserve"> унаследовали культ волка от кельтов) [</w:t>
      </w:r>
      <w:r w:rsidR="0023109A" w:rsidRPr="00DD0958">
        <w:rPr>
          <w:rFonts w:ascii="Times New Roman" w:hAnsi="Times New Roman"/>
          <w:sz w:val="28"/>
          <w:szCs w:val="28"/>
        </w:rPr>
        <w:t>8</w:t>
      </w:r>
      <w:r w:rsidR="00FC7451" w:rsidRPr="00DD0958">
        <w:rPr>
          <w:rFonts w:ascii="Times New Roman" w:hAnsi="Times New Roman"/>
          <w:sz w:val="28"/>
          <w:szCs w:val="28"/>
        </w:rPr>
        <w:t xml:space="preserve">, с. 65]. Следует отметить, что данный образ не встречается в исследованиях, связанных с купальским обрядовым циклом. </w:t>
      </w:r>
    </w:p>
    <w:p w:rsidR="00885126" w:rsidRPr="00DD0958" w:rsidRDefault="00491F6D" w:rsidP="00491F6D">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Об интерпретации образа данного мифического персонажа в </w:t>
      </w:r>
      <w:r w:rsidRPr="00DD0958">
        <w:rPr>
          <w:rFonts w:ascii="Times New Roman" w:hAnsi="Times New Roman"/>
          <w:b/>
          <w:sz w:val="28"/>
          <w:szCs w:val="28"/>
        </w:rPr>
        <w:t>драматическом театре</w:t>
      </w:r>
      <w:r w:rsidRPr="00DD0958">
        <w:rPr>
          <w:rFonts w:ascii="Times New Roman" w:hAnsi="Times New Roman"/>
          <w:sz w:val="28"/>
          <w:szCs w:val="28"/>
        </w:rPr>
        <w:t xml:space="preserve"> известно лишь то, что его роль в спектакле Е. Мировича «На </w:t>
      </w:r>
      <w:proofErr w:type="spellStart"/>
      <w:r w:rsidRPr="00DD0958">
        <w:rPr>
          <w:rFonts w:ascii="Times New Roman" w:hAnsi="Times New Roman"/>
          <w:sz w:val="28"/>
          <w:szCs w:val="28"/>
        </w:rPr>
        <w:t>Купалье</w:t>
      </w:r>
      <w:proofErr w:type="spellEnd"/>
      <w:r w:rsidRPr="00DD0958">
        <w:rPr>
          <w:rFonts w:ascii="Times New Roman" w:hAnsi="Times New Roman"/>
          <w:sz w:val="28"/>
          <w:szCs w:val="28"/>
        </w:rPr>
        <w:t xml:space="preserve">» исполнял И. </w:t>
      </w:r>
      <w:proofErr w:type="spellStart"/>
      <w:r w:rsidRPr="00DD0958">
        <w:rPr>
          <w:rFonts w:ascii="Times New Roman" w:hAnsi="Times New Roman"/>
          <w:sz w:val="28"/>
          <w:szCs w:val="28"/>
        </w:rPr>
        <w:t>Альфонский</w:t>
      </w:r>
      <w:proofErr w:type="spellEnd"/>
      <w:r w:rsidRPr="00DD0958">
        <w:rPr>
          <w:rFonts w:ascii="Times New Roman" w:hAnsi="Times New Roman"/>
          <w:sz w:val="28"/>
          <w:szCs w:val="28"/>
        </w:rPr>
        <w:t>, появляясь на сцене под завывание ветра [</w:t>
      </w:r>
      <w:r w:rsidR="0023109A" w:rsidRPr="00DD0958">
        <w:rPr>
          <w:rFonts w:ascii="Times New Roman" w:hAnsi="Times New Roman"/>
          <w:sz w:val="28"/>
          <w:szCs w:val="28"/>
        </w:rPr>
        <w:t>3</w:t>
      </w:r>
      <w:r w:rsidRPr="00DD0958">
        <w:rPr>
          <w:rFonts w:ascii="Times New Roman" w:hAnsi="Times New Roman"/>
          <w:sz w:val="28"/>
          <w:szCs w:val="28"/>
        </w:rPr>
        <w:t>, с. 64].</w:t>
      </w:r>
    </w:p>
    <w:p w:rsidR="00491F6D" w:rsidRPr="00DD0958" w:rsidRDefault="00491F6D" w:rsidP="00491F6D">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В </w:t>
      </w:r>
      <w:r w:rsidR="003F7B89" w:rsidRPr="00DD0958">
        <w:rPr>
          <w:rFonts w:ascii="Times New Roman" w:hAnsi="Times New Roman"/>
          <w:sz w:val="28"/>
          <w:szCs w:val="28"/>
        </w:rPr>
        <w:t xml:space="preserve">свою очередь в </w:t>
      </w:r>
      <w:r w:rsidR="003F7B89" w:rsidRPr="00DD0958">
        <w:rPr>
          <w:rFonts w:ascii="Times New Roman" w:hAnsi="Times New Roman"/>
          <w:b/>
          <w:sz w:val="28"/>
          <w:szCs w:val="28"/>
        </w:rPr>
        <w:t>музыкальном театре</w:t>
      </w:r>
      <w:r w:rsidR="003F7B89" w:rsidRPr="00DD0958">
        <w:rPr>
          <w:rFonts w:ascii="Times New Roman" w:hAnsi="Times New Roman"/>
          <w:sz w:val="28"/>
          <w:szCs w:val="28"/>
        </w:rPr>
        <w:t xml:space="preserve"> в </w:t>
      </w:r>
      <w:r w:rsidRPr="00DD0958">
        <w:rPr>
          <w:rFonts w:ascii="Times New Roman" w:hAnsi="Times New Roman"/>
          <w:sz w:val="28"/>
          <w:szCs w:val="28"/>
        </w:rPr>
        <w:t xml:space="preserve">прологе оперы А. </w:t>
      </w:r>
      <w:proofErr w:type="spellStart"/>
      <w:r w:rsidRPr="00DD0958">
        <w:rPr>
          <w:rFonts w:ascii="Times New Roman" w:hAnsi="Times New Roman"/>
          <w:sz w:val="28"/>
          <w:szCs w:val="28"/>
        </w:rPr>
        <w:t>Туренкова</w:t>
      </w:r>
      <w:proofErr w:type="spellEnd"/>
      <w:r w:rsidRPr="00DD0958">
        <w:rPr>
          <w:rFonts w:ascii="Times New Roman" w:hAnsi="Times New Roman"/>
          <w:sz w:val="28"/>
          <w:szCs w:val="28"/>
        </w:rPr>
        <w:t xml:space="preserve"> «Цветок счастья» образ вурдалака представлен в его песне, где в вокальной партии раскрывается с помощью пунктирного ритма и нисходящих глиссандо из первой октавы в малую. Но основная музыкальная характеристика данного образа обнаруживается в оркестровом сопровождении. Многочисленные форшлаги, триоли, трели, восходящие и нисходящие «вскрики», состоящие из тридцать вторых нот, рисуют музыкальный портрет взъерошенного, косматого, беспокойного существа. Переменчивость его мифической сути подчеркивается неустойчивостью </w:t>
      </w:r>
      <w:r w:rsidRPr="00DD0958">
        <w:rPr>
          <w:rFonts w:ascii="Times New Roman" w:hAnsi="Times New Roman"/>
          <w:sz w:val="28"/>
          <w:szCs w:val="28"/>
        </w:rPr>
        <w:lastRenderedPageBreak/>
        <w:t xml:space="preserve">гармонии: сцена, написанная в тональности </w:t>
      </w:r>
      <w:r w:rsidRPr="00DD0958">
        <w:rPr>
          <w:rFonts w:ascii="Times New Roman" w:hAnsi="Times New Roman"/>
          <w:sz w:val="28"/>
          <w:szCs w:val="28"/>
          <w:lang w:val="en-US"/>
        </w:rPr>
        <w:t>f</w:t>
      </w:r>
      <w:r w:rsidRPr="00DD0958">
        <w:rPr>
          <w:rFonts w:ascii="Times New Roman" w:hAnsi="Times New Roman"/>
          <w:sz w:val="28"/>
          <w:szCs w:val="28"/>
        </w:rPr>
        <w:t>-</w:t>
      </w:r>
      <w:r w:rsidRPr="00DD0958">
        <w:rPr>
          <w:rFonts w:ascii="Times New Roman" w:hAnsi="Times New Roman"/>
          <w:sz w:val="28"/>
          <w:szCs w:val="28"/>
          <w:lang w:val="en-US"/>
        </w:rPr>
        <w:t>moll</w:t>
      </w:r>
      <w:r w:rsidRPr="00DD0958">
        <w:rPr>
          <w:rFonts w:ascii="Times New Roman" w:hAnsi="Times New Roman"/>
          <w:sz w:val="28"/>
          <w:szCs w:val="28"/>
        </w:rPr>
        <w:t xml:space="preserve">, начинается с доминантовой функции, которая затем переходит в целый ряд отклонений. Начиная с </w:t>
      </w:r>
      <w:r w:rsidR="0023109A" w:rsidRPr="00DD0958">
        <w:rPr>
          <w:rFonts w:ascii="Times New Roman" w:hAnsi="Times New Roman"/>
          <w:sz w:val="28"/>
          <w:szCs w:val="28"/>
        </w:rPr>
        <w:t>тринадцатого</w:t>
      </w:r>
      <w:r w:rsidRPr="00DD0958">
        <w:rPr>
          <w:rFonts w:ascii="Times New Roman" w:hAnsi="Times New Roman"/>
          <w:sz w:val="28"/>
          <w:szCs w:val="28"/>
        </w:rPr>
        <w:t xml:space="preserve"> такта, меняется ритмический рисунок: синкопа (шестнадцатая – восьмая – шестнадцатая) чередуется с четырьмя шестнадцатыми нотами. Синкопированный ритм, на наш взгляд, привносит ощущение приближающейся демонической силы, содержащей в себе скрытую угрозу. Этому впечатлению способствует развитие вокальной партии по хроматизмам (от фа</w:t>
      </w:r>
      <w:r w:rsidRPr="00DD0958">
        <w:rPr>
          <w:rFonts w:ascii="Times New Roman" w:hAnsi="Times New Roman"/>
          <w:sz w:val="28"/>
          <w:szCs w:val="28"/>
        </w:rPr>
        <w:sym w:font="Symbol" w:char="F023"/>
      </w:r>
      <w:r w:rsidRPr="00DD0958">
        <w:rPr>
          <w:rFonts w:ascii="Times New Roman" w:hAnsi="Times New Roman"/>
          <w:sz w:val="28"/>
          <w:szCs w:val="28"/>
        </w:rPr>
        <w:t xml:space="preserve"> до си малой октавы). В </w:t>
      </w:r>
      <w:r w:rsidR="00885126" w:rsidRPr="00DD0958">
        <w:rPr>
          <w:rFonts w:ascii="Times New Roman" w:hAnsi="Times New Roman"/>
          <w:sz w:val="28"/>
          <w:szCs w:val="28"/>
        </w:rPr>
        <w:t>восемнадцатом</w:t>
      </w:r>
      <w:r w:rsidRPr="00DD0958">
        <w:rPr>
          <w:rFonts w:ascii="Times New Roman" w:hAnsi="Times New Roman"/>
          <w:sz w:val="28"/>
          <w:szCs w:val="28"/>
        </w:rPr>
        <w:t xml:space="preserve"> такте автор использует два звена секвенции, состоящих из подобия медленной трели двойными нотами. Динамическое развитие от </w:t>
      </w:r>
      <w:r w:rsidR="00885126" w:rsidRPr="00DD0958">
        <w:rPr>
          <w:rFonts w:ascii="Times New Roman" w:hAnsi="Times New Roman"/>
          <w:sz w:val="28"/>
          <w:szCs w:val="28"/>
          <w:lang w:val="de-DE"/>
        </w:rPr>
        <w:t>mf</w:t>
      </w:r>
      <w:r w:rsidR="00885126" w:rsidRPr="00DD0958">
        <w:rPr>
          <w:rFonts w:ascii="Times New Roman" w:hAnsi="Times New Roman"/>
          <w:i/>
          <w:sz w:val="28"/>
          <w:szCs w:val="28"/>
          <w:lang w:val="de-DE"/>
        </w:rPr>
        <w:t xml:space="preserve"> </w:t>
      </w:r>
      <w:r w:rsidRPr="00DD0958">
        <w:rPr>
          <w:rFonts w:ascii="Times New Roman" w:hAnsi="Times New Roman"/>
          <w:sz w:val="28"/>
          <w:szCs w:val="28"/>
        </w:rPr>
        <w:t xml:space="preserve">до </w:t>
      </w:r>
      <w:r w:rsidR="00885126" w:rsidRPr="00DD0958">
        <w:rPr>
          <w:rFonts w:ascii="Times New Roman" w:hAnsi="Times New Roman"/>
          <w:sz w:val="28"/>
          <w:szCs w:val="28"/>
          <w:lang w:val="en-US"/>
        </w:rPr>
        <w:t>f</w:t>
      </w:r>
      <w:r w:rsidRPr="00DD0958">
        <w:rPr>
          <w:rFonts w:ascii="Times New Roman" w:hAnsi="Times New Roman"/>
          <w:sz w:val="28"/>
          <w:szCs w:val="28"/>
        </w:rPr>
        <w:t xml:space="preserve"> и обратно здесь изображает сопровождающее вурдалака завывание ветра. В </w:t>
      </w:r>
      <w:r w:rsidR="00885126" w:rsidRPr="00DD0958">
        <w:rPr>
          <w:rFonts w:ascii="Times New Roman" w:hAnsi="Times New Roman"/>
          <w:sz w:val="28"/>
          <w:szCs w:val="28"/>
        </w:rPr>
        <w:t>двадцать седьмом</w:t>
      </w:r>
      <w:r w:rsidRPr="00DD0958">
        <w:rPr>
          <w:rFonts w:ascii="Times New Roman" w:hAnsi="Times New Roman"/>
          <w:sz w:val="28"/>
          <w:szCs w:val="28"/>
        </w:rPr>
        <w:t xml:space="preserve"> такте в оркестре появляется полиритмия: триоли из шестнадцатых накладываются на аккорды, размещенные автором на слабой доле. Это также привносит черты беспокойства и неуравновешенности в музыкальный образ вурдалака. Отметим, что вокальная партия, начавшаяся в </w:t>
      </w:r>
      <w:r w:rsidR="00885126" w:rsidRPr="00DD0958">
        <w:rPr>
          <w:rFonts w:ascii="Times New Roman" w:hAnsi="Times New Roman"/>
          <w:sz w:val="28"/>
          <w:szCs w:val="28"/>
        </w:rPr>
        <w:t>двадцать восьмом</w:t>
      </w:r>
      <w:r w:rsidRPr="00DD0958">
        <w:rPr>
          <w:rFonts w:ascii="Times New Roman" w:hAnsi="Times New Roman"/>
          <w:sz w:val="28"/>
          <w:szCs w:val="28"/>
        </w:rPr>
        <w:t xml:space="preserve"> такте на словах «Нынче ночью я гуляю», в </w:t>
      </w:r>
      <w:r w:rsidR="00885126" w:rsidRPr="00DD0958">
        <w:rPr>
          <w:rFonts w:ascii="Times New Roman" w:hAnsi="Times New Roman"/>
          <w:sz w:val="28"/>
          <w:szCs w:val="28"/>
        </w:rPr>
        <w:t>тридцать шестом</w:t>
      </w:r>
      <w:r w:rsidRPr="00DD0958">
        <w:rPr>
          <w:rFonts w:ascii="Times New Roman" w:hAnsi="Times New Roman"/>
          <w:sz w:val="28"/>
          <w:szCs w:val="28"/>
        </w:rPr>
        <w:t xml:space="preserve"> такте переходит в оркестровую</w:t>
      </w:r>
      <w:r w:rsidR="00885126" w:rsidRPr="00DD0958">
        <w:rPr>
          <w:rFonts w:ascii="Times New Roman" w:hAnsi="Times New Roman"/>
          <w:sz w:val="28"/>
          <w:szCs w:val="28"/>
        </w:rPr>
        <w:t xml:space="preserve"> </w:t>
      </w:r>
      <w:r w:rsidRPr="00DD0958">
        <w:rPr>
          <w:rFonts w:ascii="Times New Roman" w:hAnsi="Times New Roman"/>
          <w:sz w:val="28"/>
          <w:szCs w:val="28"/>
        </w:rPr>
        <w:t xml:space="preserve">партию, где увеличивается в своей фактуре за счет октавного дублирования. Перенесенная из малой в третью октаву, поддерживаемая шестнадцатыми триолями, звучащими на фоне четвертных нот, совершающих нисходящее движение по хроматизмам, она приобретает зловещую окраску. Глиссандо в вокальной партии в этот момент еще больше утверждает это впечатление, лишая образ вурдалака той комичности и поверхностности, </w:t>
      </w:r>
      <w:r w:rsidR="00885126" w:rsidRPr="00DD0958">
        <w:rPr>
          <w:rFonts w:ascii="Times New Roman" w:hAnsi="Times New Roman"/>
          <w:sz w:val="28"/>
          <w:szCs w:val="28"/>
        </w:rPr>
        <w:t>которая существует в тексте. В сороковом</w:t>
      </w:r>
      <w:r w:rsidRPr="00DD0958">
        <w:rPr>
          <w:rFonts w:ascii="Times New Roman" w:hAnsi="Times New Roman"/>
          <w:sz w:val="28"/>
          <w:szCs w:val="28"/>
        </w:rPr>
        <w:t xml:space="preserve"> такте вокальная партия остается неизменной, но ее дублирует оркестровое сопровождение, дополненное аккордами на стаккато с острыми форшлагами, звучащими на слабую долю. Это придает характеру мифического персонажа гротескные черты, создавая впечатление, что ранее сложившийся образ опасного существа – не что иное, как иллюзия. Своеобразная кода из трех тактов подготавливает переход к следующему образу. В басу звучит тревожное тремоло, динамика разрастается от </w:t>
      </w:r>
      <w:proofErr w:type="spellStart"/>
      <w:r w:rsidRPr="00DD0958">
        <w:rPr>
          <w:rFonts w:ascii="Times New Roman" w:hAnsi="Times New Roman"/>
          <w:sz w:val="28"/>
          <w:szCs w:val="28"/>
        </w:rPr>
        <w:t>рр</w:t>
      </w:r>
      <w:proofErr w:type="spellEnd"/>
      <w:r w:rsidRPr="00DD0958">
        <w:rPr>
          <w:rFonts w:ascii="Times New Roman" w:hAnsi="Times New Roman"/>
          <w:sz w:val="28"/>
          <w:szCs w:val="28"/>
        </w:rPr>
        <w:t xml:space="preserve"> до </w:t>
      </w:r>
      <w:r w:rsidR="00885126" w:rsidRPr="00DD0958">
        <w:rPr>
          <w:rFonts w:ascii="Times New Roman" w:hAnsi="Times New Roman"/>
          <w:sz w:val="28"/>
          <w:szCs w:val="28"/>
          <w:lang w:val="en-US"/>
        </w:rPr>
        <w:t>f</w:t>
      </w:r>
      <w:r w:rsidRPr="00DD0958">
        <w:rPr>
          <w:rFonts w:ascii="Times New Roman" w:hAnsi="Times New Roman"/>
          <w:sz w:val="28"/>
          <w:szCs w:val="28"/>
        </w:rPr>
        <w:t xml:space="preserve">, «ползущие» по хроматизмам аккорды на </w:t>
      </w:r>
      <w:r w:rsidRPr="00DD0958">
        <w:rPr>
          <w:rFonts w:ascii="Times New Roman" w:hAnsi="Times New Roman"/>
          <w:sz w:val="28"/>
          <w:szCs w:val="28"/>
          <w:lang w:val="en-US"/>
        </w:rPr>
        <w:t>accelerando</w:t>
      </w:r>
      <w:r w:rsidR="00885126" w:rsidRPr="00DD0958">
        <w:rPr>
          <w:rFonts w:ascii="Times New Roman" w:hAnsi="Times New Roman"/>
          <w:i/>
          <w:sz w:val="28"/>
          <w:szCs w:val="28"/>
        </w:rPr>
        <w:t xml:space="preserve"> </w:t>
      </w:r>
      <w:r w:rsidRPr="00DD0958">
        <w:rPr>
          <w:rFonts w:ascii="Times New Roman" w:hAnsi="Times New Roman"/>
          <w:sz w:val="28"/>
          <w:szCs w:val="28"/>
        </w:rPr>
        <w:t xml:space="preserve">вдруг замирают на фермате. </w:t>
      </w:r>
    </w:p>
    <w:p w:rsidR="00FD4606" w:rsidRPr="00DD0958" w:rsidRDefault="00FD4606"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Следует отметить, что А. Туренков в прологе к своей опере использует несколько хоров, в которых принимают участие все демонологические персонажи, музыкальное воплощение образов которых мы рассмотрели выше.</w:t>
      </w:r>
      <w:r w:rsidR="001C0966" w:rsidRPr="00DD0958">
        <w:rPr>
          <w:rFonts w:ascii="Times New Roman" w:hAnsi="Times New Roman"/>
          <w:sz w:val="28"/>
          <w:szCs w:val="28"/>
        </w:rPr>
        <w:t xml:space="preserve"> </w:t>
      </w:r>
      <w:r w:rsidRPr="00DD0958">
        <w:rPr>
          <w:rFonts w:ascii="Times New Roman" w:hAnsi="Times New Roman"/>
          <w:sz w:val="28"/>
          <w:szCs w:val="28"/>
        </w:rPr>
        <w:t>Музыкальными средствами здесь передается образ «нечистой силы» в целом, получившей возможность активизации на время праздника.</w:t>
      </w:r>
      <w:r w:rsidR="001C0966" w:rsidRPr="00DD0958">
        <w:rPr>
          <w:rFonts w:ascii="Times New Roman" w:hAnsi="Times New Roman"/>
          <w:sz w:val="28"/>
          <w:szCs w:val="28"/>
        </w:rPr>
        <w:t xml:space="preserve"> </w:t>
      </w:r>
      <w:r w:rsidRPr="00DD0958">
        <w:rPr>
          <w:rFonts w:ascii="Times New Roman" w:hAnsi="Times New Roman"/>
          <w:sz w:val="28"/>
          <w:szCs w:val="28"/>
        </w:rPr>
        <w:t>С помощью быстрого темпа (</w:t>
      </w:r>
      <w:r w:rsidRPr="00DD0958">
        <w:rPr>
          <w:rFonts w:ascii="Times New Roman" w:hAnsi="Times New Roman"/>
          <w:sz w:val="28"/>
          <w:szCs w:val="28"/>
          <w:lang w:val="de-DE"/>
        </w:rPr>
        <w:t>allegro vivo</w:t>
      </w:r>
      <w:r w:rsidRPr="00DD0958">
        <w:rPr>
          <w:rFonts w:ascii="Times New Roman" w:hAnsi="Times New Roman"/>
          <w:sz w:val="28"/>
          <w:szCs w:val="28"/>
        </w:rPr>
        <w:t xml:space="preserve">), частой смены ритмического рисунка, полиритмии, чередования восходящих и нисходящих массажей шестнадцатых, движения по хроматизмам, остинато квинтами и октавами в </w:t>
      </w:r>
      <w:r w:rsidRPr="00DD0958">
        <w:rPr>
          <w:rFonts w:ascii="Times New Roman" w:hAnsi="Times New Roman"/>
          <w:sz w:val="28"/>
          <w:szCs w:val="28"/>
        </w:rPr>
        <w:lastRenderedPageBreak/>
        <w:t xml:space="preserve">басу, острых диссонансов и динамических контрастов создается картина экстатической пляски нечисти. </w:t>
      </w:r>
    </w:p>
    <w:p w:rsidR="00611360" w:rsidRPr="00DD0958" w:rsidRDefault="00E92920"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 xml:space="preserve">Итак, фантастические образы, связанные с купальским обрядовым циклом, получили свою </w:t>
      </w:r>
      <w:r w:rsidR="002E5449" w:rsidRPr="00DD0958">
        <w:rPr>
          <w:rFonts w:ascii="Times New Roman" w:hAnsi="Times New Roman"/>
          <w:sz w:val="28"/>
          <w:szCs w:val="28"/>
        </w:rPr>
        <w:t xml:space="preserve">разнообразную трактовку в книжной графике, а также драматическом и музыкальном театре. Используя насыщенные цвета и шаржевую технику, В. </w:t>
      </w:r>
      <w:proofErr w:type="spellStart"/>
      <w:r w:rsidR="002E5449" w:rsidRPr="00DD0958">
        <w:rPr>
          <w:rFonts w:ascii="Times New Roman" w:hAnsi="Times New Roman"/>
          <w:sz w:val="28"/>
          <w:szCs w:val="28"/>
        </w:rPr>
        <w:t>Славук</w:t>
      </w:r>
      <w:proofErr w:type="spellEnd"/>
      <w:r w:rsidR="002E5449" w:rsidRPr="00DD0958">
        <w:rPr>
          <w:rFonts w:ascii="Times New Roman" w:hAnsi="Times New Roman"/>
          <w:sz w:val="28"/>
          <w:szCs w:val="28"/>
        </w:rPr>
        <w:t xml:space="preserve"> интерпретирует образ веселой молочной ведьмы, пастельные оттенки – задумчивого водяного, </w:t>
      </w:r>
      <w:r w:rsidR="00611360" w:rsidRPr="00DD0958">
        <w:rPr>
          <w:rFonts w:ascii="Times New Roman" w:hAnsi="Times New Roman"/>
          <w:sz w:val="28"/>
          <w:szCs w:val="28"/>
        </w:rPr>
        <w:t xml:space="preserve">а </w:t>
      </w:r>
      <w:r w:rsidR="002E5449" w:rsidRPr="00DD0958">
        <w:rPr>
          <w:rFonts w:ascii="Times New Roman" w:hAnsi="Times New Roman"/>
          <w:sz w:val="28"/>
          <w:szCs w:val="28"/>
        </w:rPr>
        <w:t xml:space="preserve">монохромность и большое количество изогнутых линий – опасного лешего. В драматическом театре режиссер Е. Мирович и художник К. Елисеев воплотили </w:t>
      </w:r>
      <w:r w:rsidR="00C11D9F" w:rsidRPr="00DD0958">
        <w:rPr>
          <w:rFonts w:ascii="Times New Roman" w:hAnsi="Times New Roman"/>
          <w:sz w:val="28"/>
          <w:szCs w:val="28"/>
        </w:rPr>
        <w:t>образы данных персонажей с помощью</w:t>
      </w:r>
      <w:r w:rsidR="002E5449" w:rsidRPr="00DD0958">
        <w:rPr>
          <w:rFonts w:ascii="Times New Roman" w:hAnsi="Times New Roman"/>
          <w:sz w:val="28"/>
          <w:szCs w:val="28"/>
        </w:rPr>
        <w:t xml:space="preserve"> пластических и аудиальных средств, выразительных костюмов и различных «спецэффектов», сопровождающих их появление на сцене. В музыкальном теат</w:t>
      </w:r>
      <w:r w:rsidR="0012038A" w:rsidRPr="00DD0958">
        <w:rPr>
          <w:rFonts w:ascii="Times New Roman" w:hAnsi="Times New Roman"/>
          <w:sz w:val="28"/>
          <w:szCs w:val="28"/>
        </w:rPr>
        <w:t>ре композиторы А. Туренков и В. </w:t>
      </w:r>
      <w:r w:rsidR="00C11D9F" w:rsidRPr="00DD0958">
        <w:rPr>
          <w:rFonts w:ascii="Times New Roman" w:hAnsi="Times New Roman"/>
          <w:sz w:val="28"/>
          <w:szCs w:val="28"/>
        </w:rPr>
        <w:t xml:space="preserve">Золотарев, используя различные </w:t>
      </w:r>
      <w:r w:rsidR="002E5449" w:rsidRPr="00DD0958">
        <w:rPr>
          <w:rFonts w:ascii="Times New Roman" w:hAnsi="Times New Roman"/>
          <w:sz w:val="28"/>
          <w:szCs w:val="28"/>
        </w:rPr>
        <w:t>средств</w:t>
      </w:r>
      <w:r w:rsidR="00C11D9F" w:rsidRPr="00DD0958">
        <w:rPr>
          <w:rFonts w:ascii="Times New Roman" w:hAnsi="Times New Roman"/>
          <w:sz w:val="28"/>
          <w:szCs w:val="28"/>
        </w:rPr>
        <w:t>а</w:t>
      </w:r>
      <w:r w:rsidR="002E5449" w:rsidRPr="00DD0958">
        <w:rPr>
          <w:rFonts w:ascii="Times New Roman" w:hAnsi="Times New Roman"/>
          <w:sz w:val="28"/>
          <w:szCs w:val="28"/>
        </w:rPr>
        <w:t xml:space="preserve"> музыкальной выразительности, таки</w:t>
      </w:r>
      <w:r w:rsidR="00C11D9F" w:rsidRPr="00DD0958">
        <w:rPr>
          <w:rFonts w:ascii="Times New Roman" w:hAnsi="Times New Roman"/>
          <w:sz w:val="28"/>
          <w:szCs w:val="28"/>
        </w:rPr>
        <w:t>е,</w:t>
      </w:r>
      <w:r w:rsidR="002E5449" w:rsidRPr="00DD0958">
        <w:rPr>
          <w:rFonts w:ascii="Times New Roman" w:hAnsi="Times New Roman"/>
          <w:sz w:val="28"/>
          <w:szCs w:val="28"/>
        </w:rPr>
        <w:t xml:space="preserve"> как переменный размер, ритмический рисунок, мелизмы, динамическое развитие, инструментальные </w:t>
      </w:r>
      <w:r w:rsidR="0012038A" w:rsidRPr="00DD0958">
        <w:rPr>
          <w:rFonts w:ascii="Times New Roman" w:hAnsi="Times New Roman"/>
          <w:sz w:val="28"/>
          <w:szCs w:val="28"/>
        </w:rPr>
        <w:t>тем</w:t>
      </w:r>
      <w:r w:rsidR="00C11D9F" w:rsidRPr="00DD0958">
        <w:rPr>
          <w:rFonts w:ascii="Times New Roman" w:hAnsi="Times New Roman"/>
          <w:sz w:val="28"/>
          <w:szCs w:val="28"/>
        </w:rPr>
        <w:t>бры, насыщенная гармония и др., с</w:t>
      </w:r>
      <w:r w:rsidR="0012038A" w:rsidRPr="00DD0958">
        <w:rPr>
          <w:rFonts w:ascii="Times New Roman" w:hAnsi="Times New Roman"/>
          <w:sz w:val="28"/>
          <w:szCs w:val="28"/>
        </w:rPr>
        <w:t>оздали неповторимые образы представителей «нечистой силы», каждого из которых на</w:t>
      </w:r>
      <w:r w:rsidR="00611360" w:rsidRPr="00DD0958">
        <w:rPr>
          <w:rFonts w:ascii="Times New Roman" w:hAnsi="Times New Roman"/>
          <w:sz w:val="28"/>
          <w:szCs w:val="28"/>
        </w:rPr>
        <w:t xml:space="preserve">делили неповторимым характером. </w:t>
      </w:r>
    </w:p>
    <w:p w:rsidR="00E92920" w:rsidRPr="00DD0958" w:rsidRDefault="00C11D9F" w:rsidP="00FD4606">
      <w:pPr>
        <w:pStyle w:val="a5"/>
        <w:spacing w:after="0" w:line="360" w:lineRule="exact"/>
        <w:ind w:left="0" w:firstLine="708"/>
        <w:jc w:val="both"/>
        <w:rPr>
          <w:rFonts w:ascii="Times New Roman" w:hAnsi="Times New Roman"/>
          <w:sz w:val="28"/>
          <w:szCs w:val="28"/>
        </w:rPr>
      </w:pPr>
      <w:r w:rsidRPr="00DD0958">
        <w:rPr>
          <w:rFonts w:ascii="Times New Roman" w:hAnsi="Times New Roman"/>
          <w:sz w:val="28"/>
          <w:szCs w:val="28"/>
        </w:rPr>
        <w:t>Д</w:t>
      </w:r>
      <w:r w:rsidR="0012038A" w:rsidRPr="00DD0958">
        <w:rPr>
          <w:rFonts w:ascii="Times New Roman" w:hAnsi="Times New Roman"/>
          <w:sz w:val="28"/>
          <w:szCs w:val="28"/>
        </w:rPr>
        <w:t xml:space="preserve">альнейшее изучение и сравнительный анализ </w:t>
      </w:r>
      <w:r w:rsidRPr="00DD0958">
        <w:rPr>
          <w:rFonts w:ascii="Times New Roman" w:hAnsi="Times New Roman"/>
          <w:sz w:val="28"/>
          <w:szCs w:val="28"/>
        </w:rPr>
        <w:t xml:space="preserve">интерпретации фантастических образов, связанных с купальским праздником, </w:t>
      </w:r>
      <w:r w:rsidR="0012038A" w:rsidRPr="00DD0958">
        <w:rPr>
          <w:rFonts w:ascii="Times New Roman" w:hAnsi="Times New Roman"/>
          <w:sz w:val="28"/>
          <w:szCs w:val="28"/>
        </w:rPr>
        <w:t>помогут учителям, преподающим предмет «Искусство (отечественная и мировая художественная культура)» сделать свои уроки более разнообразными и неповторимыми.</w:t>
      </w:r>
    </w:p>
    <w:p w:rsidR="00546784" w:rsidRPr="00DD0958" w:rsidRDefault="00546784"/>
    <w:p w:rsidR="003F7B89" w:rsidRPr="00DD0958" w:rsidRDefault="003F7B89">
      <w:pPr>
        <w:rPr>
          <w:rFonts w:ascii="Times New Roman" w:hAnsi="Times New Roman" w:cs="Times New Roman"/>
          <w:b/>
          <w:sz w:val="28"/>
          <w:szCs w:val="28"/>
        </w:rPr>
      </w:pPr>
      <w:r w:rsidRPr="00DD0958">
        <w:rPr>
          <w:rFonts w:ascii="Times New Roman" w:hAnsi="Times New Roman" w:cs="Times New Roman"/>
          <w:b/>
          <w:sz w:val="28"/>
          <w:szCs w:val="28"/>
        </w:rPr>
        <w:t>Список литературы</w:t>
      </w:r>
    </w:p>
    <w:p w:rsidR="00F43C36" w:rsidRPr="00DD0958" w:rsidRDefault="00F43C36" w:rsidP="00F43C36">
      <w:pPr>
        <w:pStyle w:val="a5"/>
        <w:numPr>
          <w:ilvl w:val="0"/>
          <w:numId w:val="3"/>
        </w:numPr>
        <w:spacing w:after="0" w:line="360" w:lineRule="exact"/>
        <w:ind w:left="0" w:firstLine="709"/>
        <w:jc w:val="both"/>
        <w:rPr>
          <w:rFonts w:ascii="Times New Roman" w:hAnsi="Times New Roman"/>
          <w:sz w:val="28"/>
          <w:szCs w:val="28"/>
        </w:rPr>
      </w:pPr>
      <w:proofErr w:type="spellStart"/>
      <w:proofErr w:type="gramStart"/>
      <w:r w:rsidRPr="00DD0958">
        <w:rPr>
          <w:rFonts w:ascii="Times New Roman" w:hAnsi="Times New Roman"/>
          <w:sz w:val="28"/>
          <w:szCs w:val="28"/>
        </w:rPr>
        <w:t>Беларусы</w:t>
      </w:r>
      <w:proofErr w:type="spellEnd"/>
      <w:r w:rsidRPr="00DD0958">
        <w:rPr>
          <w:rFonts w:ascii="Times New Roman" w:hAnsi="Times New Roman"/>
          <w:sz w:val="28"/>
          <w:szCs w:val="28"/>
        </w:rPr>
        <w:t xml:space="preserve"> :</w:t>
      </w:r>
      <w:proofErr w:type="gramEnd"/>
      <w:r w:rsidRPr="00DD0958">
        <w:rPr>
          <w:rFonts w:ascii="Times New Roman" w:hAnsi="Times New Roman"/>
          <w:sz w:val="28"/>
          <w:szCs w:val="28"/>
        </w:rPr>
        <w:t xml:space="preserve"> у 13 т. / </w:t>
      </w:r>
      <w:proofErr w:type="spellStart"/>
      <w:r w:rsidRPr="00DD0958">
        <w:rPr>
          <w:rFonts w:ascii="Times New Roman" w:hAnsi="Times New Roman"/>
          <w:sz w:val="28"/>
          <w:szCs w:val="28"/>
        </w:rPr>
        <w:t>рэдкал</w:t>
      </w:r>
      <w:proofErr w:type="spellEnd"/>
      <w:r w:rsidRPr="00DD0958">
        <w:rPr>
          <w:rFonts w:ascii="Times New Roman" w:hAnsi="Times New Roman"/>
          <w:sz w:val="28"/>
          <w:szCs w:val="28"/>
        </w:rPr>
        <w:t xml:space="preserve">. : В. М. </w:t>
      </w:r>
      <w:proofErr w:type="spellStart"/>
      <w:r w:rsidRPr="00DD0958">
        <w:rPr>
          <w:rFonts w:ascii="Times New Roman" w:hAnsi="Times New Roman"/>
          <w:sz w:val="28"/>
          <w:szCs w:val="28"/>
        </w:rPr>
        <w:t>Ярмалинская</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гал</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рэд</w:t>
      </w:r>
      <w:proofErr w:type="spellEnd"/>
      <w:r w:rsidRPr="00DD0958">
        <w:rPr>
          <w:rFonts w:ascii="Times New Roman" w:hAnsi="Times New Roman"/>
          <w:sz w:val="28"/>
          <w:szCs w:val="28"/>
        </w:rPr>
        <w:t>.) [</w:t>
      </w:r>
      <w:proofErr w:type="gramStart"/>
      <w:r w:rsidRPr="00DD0958">
        <w:rPr>
          <w:rFonts w:ascii="Times New Roman" w:hAnsi="Times New Roman"/>
          <w:sz w:val="28"/>
          <w:szCs w:val="28"/>
        </w:rPr>
        <w:t>і</w:t>
      </w:r>
      <w:proofErr w:type="gramEnd"/>
      <w:r w:rsidRPr="00DD0958">
        <w:rPr>
          <w:rFonts w:ascii="Times New Roman" w:hAnsi="Times New Roman"/>
          <w:sz w:val="28"/>
          <w:szCs w:val="28"/>
        </w:rPr>
        <w:t> </w:t>
      </w:r>
      <w:proofErr w:type="spellStart"/>
      <w:r w:rsidRPr="00DD0958">
        <w:rPr>
          <w:rFonts w:ascii="Times New Roman" w:hAnsi="Times New Roman"/>
          <w:sz w:val="28"/>
          <w:szCs w:val="28"/>
        </w:rPr>
        <w:t>інш</w:t>
      </w:r>
      <w:proofErr w:type="spellEnd"/>
      <w:r w:rsidRPr="00DD0958">
        <w:rPr>
          <w:rFonts w:ascii="Times New Roman" w:hAnsi="Times New Roman"/>
          <w:sz w:val="28"/>
          <w:szCs w:val="28"/>
        </w:rPr>
        <w:t xml:space="preserve">.]. – Минск 6 </w:t>
      </w:r>
      <w:proofErr w:type="spellStart"/>
      <w:r w:rsidRPr="00DD0958">
        <w:rPr>
          <w:rFonts w:ascii="Times New Roman" w:hAnsi="Times New Roman"/>
          <w:sz w:val="28"/>
          <w:szCs w:val="28"/>
        </w:rPr>
        <w:t>Беларус</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Навука</w:t>
      </w:r>
      <w:proofErr w:type="spellEnd"/>
      <w:r w:rsidRPr="00DD0958">
        <w:rPr>
          <w:rFonts w:ascii="Times New Roman" w:hAnsi="Times New Roman"/>
          <w:sz w:val="28"/>
          <w:szCs w:val="28"/>
        </w:rPr>
        <w:t>. – Т.</w:t>
      </w:r>
      <w:r w:rsidRPr="00DD0958">
        <w:rPr>
          <w:rFonts w:ascii="Times New Roman" w:hAnsi="Times New Roman"/>
          <w:sz w:val="28"/>
          <w:szCs w:val="28"/>
          <w:lang w:val="be-BY"/>
        </w:rPr>
        <w:t xml:space="preserve"> </w:t>
      </w:r>
      <w:proofErr w:type="gramStart"/>
      <w:r w:rsidRPr="00DD0958">
        <w:rPr>
          <w:rFonts w:ascii="Times New Roman" w:hAnsi="Times New Roman"/>
          <w:sz w:val="28"/>
          <w:szCs w:val="28"/>
        </w:rPr>
        <w:t xml:space="preserve">13 </w:t>
      </w:r>
      <w:r w:rsidRPr="00DD0958">
        <w:rPr>
          <w:rFonts w:ascii="Times New Roman" w:hAnsi="Times New Roman"/>
          <w:sz w:val="28"/>
          <w:szCs w:val="28"/>
          <w:lang w:val="be-BY"/>
        </w:rPr>
        <w:t>:</w:t>
      </w:r>
      <w:proofErr w:type="gramEnd"/>
      <w:r w:rsidRPr="00DD0958">
        <w:rPr>
          <w:rFonts w:ascii="Times New Roman" w:hAnsi="Times New Roman"/>
          <w:sz w:val="28"/>
          <w:szCs w:val="28"/>
        </w:rPr>
        <w:t xml:space="preserve"> </w:t>
      </w:r>
      <w:proofErr w:type="spellStart"/>
      <w:r w:rsidRPr="00DD0958">
        <w:rPr>
          <w:rFonts w:ascii="Times New Roman" w:hAnsi="Times New Roman"/>
          <w:sz w:val="28"/>
          <w:szCs w:val="28"/>
        </w:rPr>
        <w:t>Тэатральнае</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мастацтва</w:t>
      </w:r>
      <w:proofErr w:type="spellEnd"/>
      <w:r w:rsidRPr="00DD0958">
        <w:rPr>
          <w:rFonts w:ascii="Times New Roman" w:hAnsi="Times New Roman"/>
          <w:sz w:val="28"/>
          <w:szCs w:val="28"/>
        </w:rPr>
        <w:t xml:space="preserve"> / Р.</w:t>
      </w:r>
      <w:r w:rsidRPr="00DD0958">
        <w:rPr>
          <w:rFonts w:ascii="Times New Roman" w:hAnsi="Times New Roman"/>
          <w:sz w:val="28"/>
          <w:szCs w:val="28"/>
          <w:lang w:val="be-BY"/>
        </w:rPr>
        <w:t> </w:t>
      </w:r>
      <w:r w:rsidRPr="00DD0958">
        <w:rPr>
          <w:rFonts w:ascii="Times New Roman" w:hAnsi="Times New Roman"/>
          <w:sz w:val="28"/>
          <w:szCs w:val="28"/>
        </w:rPr>
        <w:t>Б.</w:t>
      </w:r>
      <w:r w:rsidRPr="00DD0958">
        <w:rPr>
          <w:rFonts w:ascii="Times New Roman" w:hAnsi="Times New Roman"/>
          <w:sz w:val="28"/>
          <w:szCs w:val="28"/>
          <w:lang w:val="be-BY"/>
        </w:rPr>
        <w:t> </w:t>
      </w:r>
      <w:r w:rsidRPr="00DD0958">
        <w:rPr>
          <w:rFonts w:ascii="Times New Roman" w:hAnsi="Times New Roman"/>
          <w:sz w:val="28"/>
          <w:szCs w:val="28"/>
        </w:rPr>
        <w:t>Смол</w:t>
      </w:r>
      <w:r w:rsidRPr="00DD0958">
        <w:rPr>
          <w:rFonts w:ascii="Times New Roman" w:hAnsi="Times New Roman"/>
          <w:sz w:val="28"/>
          <w:szCs w:val="28"/>
          <w:lang w:val="be-BY"/>
        </w:rPr>
        <w:t>і</w:t>
      </w:r>
      <w:r w:rsidRPr="00DD0958">
        <w:rPr>
          <w:rFonts w:ascii="Times New Roman" w:hAnsi="Times New Roman"/>
          <w:sz w:val="28"/>
          <w:szCs w:val="28"/>
        </w:rPr>
        <w:t>к [і </w:t>
      </w:r>
      <w:proofErr w:type="spellStart"/>
      <w:r w:rsidRPr="00DD0958">
        <w:rPr>
          <w:rFonts w:ascii="Times New Roman" w:hAnsi="Times New Roman"/>
          <w:sz w:val="28"/>
          <w:szCs w:val="28"/>
        </w:rPr>
        <w:t>інш</w:t>
      </w:r>
      <w:proofErr w:type="spellEnd"/>
      <w:r w:rsidRPr="00DD0958">
        <w:rPr>
          <w:rFonts w:ascii="Times New Roman" w:hAnsi="Times New Roman"/>
          <w:sz w:val="28"/>
          <w:szCs w:val="28"/>
        </w:rPr>
        <w:t>.]</w:t>
      </w:r>
      <w:r w:rsidRPr="00DD0958">
        <w:rPr>
          <w:rFonts w:ascii="Times New Roman" w:hAnsi="Times New Roman"/>
          <w:sz w:val="28"/>
          <w:szCs w:val="28"/>
          <w:lang w:val="be-BY"/>
        </w:rPr>
        <w:t>. – 2012. – 758 с.</w:t>
      </w:r>
    </w:p>
    <w:p w:rsidR="003F7B89" w:rsidRPr="00DD0958" w:rsidRDefault="003F7B89" w:rsidP="00F43C36">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rPr>
        <w:t>Бел</w:t>
      </w:r>
      <w:r w:rsidR="00F43C36" w:rsidRPr="00DD0958">
        <w:rPr>
          <w:rFonts w:ascii="Times New Roman" w:hAnsi="Times New Roman"/>
          <w:sz w:val="28"/>
          <w:szCs w:val="28"/>
          <w:lang w:val="be-BY"/>
        </w:rPr>
        <w:t>а</w:t>
      </w:r>
      <w:proofErr w:type="spellStart"/>
      <w:r w:rsidRPr="00DD0958">
        <w:rPr>
          <w:rFonts w:ascii="Times New Roman" w:hAnsi="Times New Roman"/>
          <w:sz w:val="28"/>
          <w:szCs w:val="28"/>
        </w:rPr>
        <w:t>руская</w:t>
      </w:r>
      <w:proofErr w:type="spellEnd"/>
      <w:r w:rsidRPr="00DD0958">
        <w:rPr>
          <w:rFonts w:ascii="Times New Roman" w:hAnsi="Times New Roman"/>
          <w:sz w:val="28"/>
          <w:szCs w:val="28"/>
        </w:rPr>
        <w:t xml:space="preserve"> </w:t>
      </w:r>
      <w:proofErr w:type="spellStart"/>
      <w:proofErr w:type="gramStart"/>
      <w:r w:rsidRPr="00DD0958">
        <w:rPr>
          <w:rFonts w:ascii="Times New Roman" w:hAnsi="Times New Roman"/>
          <w:sz w:val="28"/>
          <w:szCs w:val="28"/>
        </w:rPr>
        <w:t>міфалогія</w:t>
      </w:r>
      <w:proofErr w:type="spellEnd"/>
      <w:r w:rsidRPr="00DD0958">
        <w:rPr>
          <w:rFonts w:ascii="Times New Roman" w:hAnsi="Times New Roman"/>
          <w:sz w:val="28"/>
          <w:szCs w:val="28"/>
        </w:rPr>
        <w:t xml:space="preserve"> :</w:t>
      </w:r>
      <w:proofErr w:type="gramEnd"/>
      <w:r w:rsidRPr="00DD0958">
        <w:rPr>
          <w:rFonts w:ascii="Times New Roman" w:hAnsi="Times New Roman"/>
          <w:sz w:val="28"/>
          <w:szCs w:val="28"/>
        </w:rPr>
        <w:t xml:space="preserve"> </w:t>
      </w:r>
      <w:proofErr w:type="spellStart"/>
      <w:r w:rsidRPr="00DD0958">
        <w:rPr>
          <w:rFonts w:ascii="Times New Roman" w:hAnsi="Times New Roman"/>
          <w:sz w:val="28"/>
          <w:szCs w:val="28"/>
        </w:rPr>
        <w:t>Энцыклапед</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слоўн</w:t>
      </w:r>
      <w:proofErr w:type="spellEnd"/>
      <w:r w:rsidRPr="00DD0958">
        <w:rPr>
          <w:rFonts w:ascii="Times New Roman" w:hAnsi="Times New Roman"/>
          <w:sz w:val="28"/>
          <w:szCs w:val="28"/>
        </w:rPr>
        <w:t>. / С. Санько [і </w:t>
      </w:r>
      <w:proofErr w:type="spellStart"/>
      <w:r w:rsidRPr="00DD0958">
        <w:rPr>
          <w:rFonts w:ascii="Times New Roman" w:hAnsi="Times New Roman"/>
          <w:sz w:val="28"/>
          <w:szCs w:val="28"/>
        </w:rPr>
        <w:t>інш</w:t>
      </w:r>
      <w:proofErr w:type="spellEnd"/>
      <w:r w:rsidRPr="00DD0958">
        <w:rPr>
          <w:rFonts w:ascii="Times New Roman" w:hAnsi="Times New Roman"/>
          <w:sz w:val="28"/>
          <w:szCs w:val="28"/>
        </w:rPr>
        <w:t>.</w:t>
      </w:r>
      <w:proofErr w:type="gramStart"/>
      <w:r w:rsidRPr="00DD0958">
        <w:rPr>
          <w:rFonts w:ascii="Times New Roman" w:hAnsi="Times New Roman"/>
          <w:sz w:val="28"/>
          <w:szCs w:val="28"/>
        </w:rPr>
        <w:t>] ;</w:t>
      </w:r>
      <w:proofErr w:type="gramEnd"/>
      <w:r w:rsidRPr="00DD0958">
        <w:rPr>
          <w:rFonts w:ascii="Times New Roman" w:hAnsi="Times New Roman"/>
          <w:sz w:val="28"/>
          <w:szCs w:val="28"/>
        </w:rPr>
        <w:t xml:space="preserve"> склад. І. </w:t>
      </w:r>
      <w:proofErr w:type="spellStart"/>
      <w:r w:rsidRPr="00DD0958">
        <w:rPr>
          <w:rFonts w:ascii="Times New Roman" w:hAnsi="Times New Roman"/>
          <w:sz w:val="28"/>
          <w:szCs w:val="28"/>
        </w:rPr>
        <w:t>Клімковіч</w:t>
      </w:r>
      <w:proofErr w:type="spellEnd"/>
      <w:r w:rsidRPr="00DD0958">
        <w:rPr>
          <w:rFonts w:ascii="Times New Roman" w:hAnsi="Times New Roman"/>
          <w:sz w:val="28"/>
          <w:szCs w:val="28"/>
        </w:rPr>
        <w:t xml:space="preserve">. – 2-ое </w:t>
      </w:r>
      <w:proofErr w:type="spellStart"/>
      <w:proofErr w:type="gramStart"/>
      <w:r w:rsidRPr="00DD0958">
        <w:rPr>
          <w:rFonts w:ascii="Times New Roman" w:hAnsi="Times New Roman"/>
          <w:sz w:val="28"/>
          <w:szCs w:val="28"/>
        </w:rPr>
        <w:t>выд</w:t>
      </w:r>
      <w:proofErr w:type="spellEnd"/>
      <w:r w:rsidRPr="00DD0958">
        <w:rPr>
          <w:rFonts w:ascii="Times New Roman" w:hAnsi="Times New Roman"/>
          <w:sz w:val="28"/>
          <w:szCs w:val="28"/>
        </w:rPr>
        <w:t>.,</w:t>
      </w:r>
      <w:proofErr w:type="gramEnd"/>
      <w:r w:rsidRPr="00DD0958">
        <w:rPr>
          <w:rFonts w:ascii="Times New Roman" w:hAnsi="Times New Roman"/>
          <w:sz w:val="28"/>
          <w:szCs w:val="28"/>
        </w:rPr>
        <w:t xml:space="preserve"> </w:t>
      </w:r>
      <w:proofErr w:type="spellStart"/>
      <w:r w:rsidRPr="00DD0958">
        <w:rPr>
          <w:rFonts w:ascii="Times New Roman" w:hAnsi="Times New Roman"/>
          <w:sz w:val="28"/>
          <w:szCs w:val="28"/>
        </w:rPr>
        <w:t>дап</w:t>
      </w:r>
      <w:proofErr w:type="spellEnd"/>
      <w:r w:rsidRPr="00DD0958">
        <w:rPr>
          <w:rFonts w:ascii="Times New Roman" w:hAnsi="Times New Roman"/>
          <w:sz w:val="28"/>
          <w:szCs w:val="28"/>
        </w:rPr>
        <w:t xml:space="preserve">. – </w:t>
      </w:r>
      <w:proofErr w:type="spellStart"/>
      <w:proofErr w:type="gramStart"/>
      <w:r w:rsidRPr="00DD0958">
        <w:rPr>
          <w:rFonts w:ascii="Times New Roman" w:hAnsi="Times New Roman"/>
          <w:sz w:val="28"/>
          <w:szCs w:val="28"/>
        </w:rPr>
        <w:t>Мінск</w:t>
      </w:r>
      <w:proofErr w:type="spellEnd"/>
      <w:r w:rsidRPr="00DD0958">
        <w:rPr>
          <w:rFonts w:ascii="Times New Roman" w:hAnsi="Times New Roman"/>
          <w:sz w:val="28"/>
          <w:szCs w:val="28"/>
        </w:rPr>
        <w:t xml:space="preserve"> :</w:t>
      </w:r>
      <w:proofErr w:type="gramEnd"/>
      <w:r w:rsidRPr="00DD0958">
        <w:rPr>
          <w:rFonts w:ascii="Times New Roman" w:hAnsi="Times New Roman"/>
          <w:sz w:val="28"/>
          <w:szCs w:val="28"/>
        </w:rPr>
        <w:t xml:space="preserve"> Беларусь, 2006. – 599 </w:t>
      </w:r>
      <w:proofErr w:type="gramStart"/>
      <w:r w:rsidRPr="00DD0958">
        <w:rPr>
          <w:rFonts w:ascii="Times New Roman" w:hAnsi="Times New Roman"/>
          <w:sz w:val="28"/>
          <w:szCs w:val="28"/>
        </w:rPr>
        <w:t>с. :</w:t>
      </w:r>
      <w:proofErr w:type="gramEnd"/>
      <w:r w:rsidRPr="00DD0958">
        <w:rPr>
          <w:rFonts w:ascii="Times New Roman" w:hAnsi="Times New Roman"/>
          <w:sz w:val="28"/>
          <w:szCs w:val="28"/>
        </w:rPr>
        <w:t xml:space="preserve"> </w:t>
      </w:r>
      <w:proofErr w:type="spellStart"/>
      <w:r w:rsidRPr="00DD0958">
        <w:rPr>
          <w:rFonts w:ascii="Times New Roman" w:hAnsi="Times New Roman"/>
          <w:sz w:val="28"/>
          <w:szCs w:val="28"/>
        </w:rPr>
        <w:t>іл</w:t>
      </w:r>
      <w:proofErr w:type="spellEnd"/>
      <w:r w:rsidRPr="00DD0958">
        <w:rPr>
          <w:rFonts w:ascii="Times New Roman" w:hAnsi="Times New Roman"/>
          <w:sz w:val="28"/>
          <w:szCs w:val="28"/>
        </w:rPr>
        <w:t>.</w:t>
      </w:r>
    </w:p>
    <w:p w:rsidR="00F43C36" w:rsidRPr="00DD0958" w:rsidRDefault="00F43C36" w:rsidP="00F43C36">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lang w:val="be-BY"/>
        </w:rPr>
        <w:t xml:space="preserve">Гісторыя беларускага тэатра : у 3 т. / рэдкал. : У. І. Няфёд </w:t>
      </w:r>
      <w:r w:rsidRPr="00DD0958">
        <w:rPr>
          <w:rFonts w:ascii="Times New Roman" w:hAnsi="Times New Roman"/>
          <w:sz w:val="28"/>
          <w:szCs w:val="28"/>
        </w:rPr>
        <w:t>(</w:t>
      </w:r>
      <w:proofErr w:type="spellStart"/>
      <w:r w:rsidRPr="00DD0958">
        <w:rPr>
          <w:rFonts w:ascii="Times New Roman" w:hAnsi="Times New Roman"/>
          <w:sz w:val="28"/>
          <w:szCs w:val="28"/>
        </w:rPr>
        <w:t>гал</w:t>
      </w:r>
      <w:proofErr w:type="spellEnd"/>
      <w:r w:rsidRPr="00DD0958">
        <w:rPr>
          <w:rFonts w:ascii="Times New Roman" w:hAnsi="Times New Roman"/>
          <w:sz w:val="28"/>
          <w:szCs w:val="28"/>
        </w:rPr>
        <w:t xml:space="preserve">. </w:t>
      </w:r>
      <w:proofErr w:type="spellStart"/>
      <w:proofErr w:type="gramStart"/>
      <w:r w:rsidRPr="00DD0958">
        <w:rPr>
          <w:rFonts w:ascii="Times New Roman" w:hAnsi="Times New Roman"/>
          <w:sz w:val="28"/>
          <w:szCs w:val="28"/>
        </w:rPr>
        <w:t>рэд</w:t>
      </w:r>
      <w:proofErr w:type="spellEnd"/>
      <w:proofErr w:type="gramEnd"/>
      <w:r w:rsidRPr="00DD0958">
        <w:rPr>
          <w:rFonts w:ascii="Times New Roman" w:hAnsi="Times New Roman"/>
          <w:sz w:val="28"/>
          <w:szCs w:val="28"/>
        </w:rPr>
        <w:t>.) [</w:t>
      </w:r>
      <w:proofErr w:type="gramStart"/>
      <w:r w:rsidRPr="00DD0958">
        <w:rPr>
          <w:rFonts w:ascii="Times New Roman" w:hAnsi="Times New Roman"/>
          <w:sz w:val="28"/>
          <w:szCs w:val="28"/>
        </w:rPr>
        <w:t>і</w:t>
      </w:r>
      <w:proofErr w:type="gramEnd"/>
      <w:r w:rsidRPr="00DD0958">
        <w:rPr>
          <w:rFonts w:ascii="Times New Roman" w:hAnsi="Times New Roman"/>
          <w:sz w:val="28"/>
          <w:szCs w:val="28"/>
        </w:rPr>
        <w:t> </w:t>
      </w:r>
      <w:proofErr w:type="spellStart"/>
      <w:r w:rsidRPr="00DD0958">
        <w:rPr>
          <w:rFonts w:ascii="Times New Roman" w:hAnsi="Times New Roman"/>
          <w:sz w:val="28"/>
          <w:szCs w:val="28"/>
        </w:rPr>
        <w:t>інш</w:t>
      </w:r>
      <w:proofErr w:type="spellEnd"/>
      <w:r w:rsidRPr="00DD0958">
        <w:rPr>
          <w:rFonts w:ascii="Times New Roman" w:hAnsi="Times New Roman"/>
          <w:sz w:val="28"/>
          <w:szCs w:val="28"/>
        </w:rPr>
        <w:t>.].</w:t>
      </w:r>
      <w:r w:rsidRPr="00DD0958">
        <w:rPr>
          <w:rFonts w:ascii="Times New Roman" w:hAnsi="Times New Roman"/>
          <w:sz w:val="28"/>
          <w:szCs w:val="28"/>
          <w:lang w:val="be-BY"/>
        </w:rPr>
        <w:t xml:space="preserve"> – Мінск : Навука і тэхніка, 1985. – Т. 2 : Тэатр савецкай эпохі : 1917 – 1945 гг. / </w:t>
      </w:r>
      <w:r w:rsidR="003603AE" w:rsidRPr="00DD0958">
        <w:rPr>
          <w:rFonts w:ascii="Times New Roman" w:hAnsi="Times New Roman"/>
          <w:sz w:val="28"/>
          <w:szCs w:val="28"/>
          <w:lang w:val="be-BY"/>
        </w:rPr>
        <w:t xml:space="preserve">Т. Я. Гаробчанка </w:t>
      </w:r>
      <w:r w:rsidR="003603AE" w:rsidRPr="00DD0958">
        <w:rPr>
          <w:rFonts w:ascii="Times New Roman" w:hAnsi="Times New Roman"/>
          <w:sz w:val="28"/>
          <w:szCs w:val="28"/>
        </w:rPr>
        <w:t>[і </w:t>
      </w:r>
      <w:proofErr w:type="spellStart"/>
      <w:r w:rsidR="003603AE" w:rsidRPr="00DD0958">
        <w:rPr>
          <w:rFonts w:ascii="Times New Roman" w:hAnsi="Times New Roman"/>
          <w:sz w:val="28"/>
          <w:szCs w:val="28"/>
        </w:rPr>
        <w:t>інш</w:t>
      </w:r>
      <w:proofErr w:type="spellEnd"/>
      <w:r w:rsidR="003603AE" w:rsidRPr="00DD0958">
        <w:rPr>
          <w:rFonts w:ascii="Times New Roman" w:hAnsi="Times New Roman"/>
          <w:sz w:val="28"/>
          <w:szCs w:val="28"/>
        </w:rPr>
        <w:t>.].</w:t>
      </w:r>
      <w:r w:rsidR="003603AE" w:rsidRPr="00DD0958">
        <w:rPr>
          <w:rFonts w:ascii="Times New Roman" w:hAnsi="Times New Roman"/>
          <w:sz w:val="28"/>
          <w:szCs w:val="28"/>
          <w:lang w:val="be-BY"/>
        </w:rPr>
        <w:t xml:space="preserve"> – 1985. – 607 с.</w:t>
      </w:r>
    </w:p>
    <w:p w:rsidR="0023109A" w:rsidRPr="00DD0958" w:rsidRDefault="0023109A" w:rsidP="0023109A">
      <w:pPr>
        <w:pStyle w:val="a5"/>
        <w:numPr>
          <w:ilvl w:val="0"/>
          <w:numId w:val="3"/>
        </w:numPr>
        <w:spacing w:after="0" w:line="360" w:lineRule="exact"/>
        <w:ind w:left="0" w:firstLine="709"/>
        <w:jc w:val="both"/>
        <w:rPr>
          <w:rFonts w:ascii="Times New Roman" w:hAnsi="Times New Roman"/>
          <w:sz w:val="28"/>
          <w:szCs w:val="28"/>
          <w:lang w:val="be-BY"/>
        </w:rPr>
      </w:pPr>
      <w:r w:rsidRPr="00DD0958">
        <w:rPr>
          <w:rFonts w:ascii="Times New Roman" w:hAnsi="Times New Roman"/>
          <w:sz w:val="28"/>
          <w:szCs w:val="28"/>
          <w:lang w:val="be-BY"/>
        </w:rPr>
        <w:t>Грушко, Е. А. Словарь славянской мифологии / Е. А. Грушко, Ю. М. Медведев. – Н. Новгород : «Русский купец», «Братья славяне», 1995. – 368 с.</w:t>
      </w:r>
    </w:p>
    <w:p w:rsidR="006F2BCF" w:rsidRPr="00DD0958" w:rsidRDefault="006F2BCF" w:rsidP="006F2BCF">
      <w:pPr>
        <w:pStyle w:val="a5"/>
        <w:numPr>
          <w:ilvl w:val="0"/>
          <w:numId w:val="3"/>
        </w:numPr>
        <w:spacing w:after="0" w:line="360" w:lineRule="exact"/>
        <w:ind w:left="0" w:firstLine="709"/>
        <w:jc w:val="both"/>
        <w:rPr>
          <w:rFonts w:ascii="Times New Roman" w:hAnsi="Times New Roman"/>
          <w:sz w:val="28"/>
          <w:szCs w:val="28"/>
          <w:lang w:val="be-BY"/>
        </w:rPr>
      </w:pPr>
      <w:r w:rsidRPr="00DD0958">
        <w:rPr>
          <w:rFonts w:ascii="Times New Roman" w:hAnsi="Times New Roman"/>
          <w:sz w:val="28"/>
          <w:szCs w:val="28"/>
        </w:rPr>
        <w:t>К</w:t>
      </w:r>
      <w:r w:rsidRPr="00DD0958">
        <w:rPr>
          <w:rFonts w:ascii="Times New Roman" w:hAnsi="Times New Roman"/>
          <w:sz w:val="28"/>
          <w:szCs w:val="28"/>
          <w:lang w:val="be-BY"/>
        </w:rPr>
        <w:t>упальскія і пятровскія песні / Уклад. А. С. Ліса, С. Т. Асташэвіч ; уклад. муз. часткі Г. В. Таўлай ; рэд. А. С. Фядосік. – Мінск : Навука і тэхніка, 1985. – 631 с. : нот. іл.</w:t>
      </w:r>
    </w:p>
    <w:p w:rsidR="006F2BCF" w:rsidRPr="00DD0958" w:rsidRDefault="006F2BCF" w:rsidP="006F2BCF">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rPr>
        <w:lastRenderedPageBreak/>
        <w:t xml:space="preserve">Никольская, Т. М. Семиотические аспекты купальского обряда / Т. М. Никольская / Т. М. Никольская // Аналитика культурологи. – 2010. – № 1(10). – С. 67–88. </w:t>
      </w:r>
    </w:p>
    <w:p w:rsidR="006F2BCF" w:rsidRPr="00DD0958" w:rsidRDefault="006F2BCF" w:rsidP="006F2BCF">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rPr>
        <w:t xml:space="preserve">Нисневич, С. Г. В. А. Золотарев / С. Г. Нисневич. – </w:t>
      </w:r>
      <w:proofErr w:type="gramStart"/>
      <w:r w:rsidRPr="00DD0958">
        <w:rPr>
          <w:rFonts w:ascii="Times New Roman" w:hAnsi="Times New Roman"/>
          <w:sz w:val="28"/>
          <w:szCs w:val="28"/>
        </w:rPr>
        <w:t>М. :</w:t>
      </w:r>
      <w:proofErr w:type="gramEnd"/>
      <w:r w:rsidRPr="00DD0958">
        <w:rPr>
          <w:rFonts w:ascii="Times New Roman" w:hAnsi="Times New Roman"/>
          <w:sz w:val="28"/>
          <w:szCs w:val="28"/>
        </w:rPr>
        <w:t xml:space="preserve"> Музыка, 1964. – 176 </w:t>
      </w:r>
      <w:proofErr w:type="gramStart"/>
      <w:r w:rsidRPr="00DD0958">
        <w:rPr>
          <w:rFonts w:ascii="Times New Roman" w:hAnsi="Times New Roman"/>
          <w:sz w:val="28"/>
          <w:szCs w:val="28"/>
        </w:rPr>
        <w:t>с. :</w:t>
      </w:r>
      <w:proofErr w:type="gramEnd"/>
      <w:r w:rsidRPr="00DD0958">
        <w:rPr>
          <w:rFonts w:ascii="Times New Roman" w:hAnsi="Times New Roman"/>
          <w:sz w:val="28"/>
          <w:szCs w:val="28"/>
        </w:rPr>
        <w:t xml:space="preserve"> с нот. ил.</w:t>
      </w:r>
    </w:p>
    <w:p w:rsidR="0023109A" w:rsidRPr="00DD0958" w:rsidRDefault="0023109A" w:rsidP="00F43C36">
      <w:pPr>
        <w:pStyle w:val="a5"/>
        <w:numPr>
          <w:ilvl w:val="0"/>
          <w:numId w:val="3"/>
        </w:numPr>
        <w:spacing w:after="0" w:line="360" w:lineRule="exact"/>
        <w:ind w:left="0" w:firstLine="709"/>
        <w:jc w:val="both"/>
        <w:rPr>
          <w:rFonts w:ascii="Times New Roman" w:hAnsi="Times New Roman"/>
          <w:sz w:val="28"/>
          <w:szCs w:val="28"/>
        </w:rPr>
      </w:pPr>
      <w:proofErr w:type="spellStart"/>
      <w:r w:rsidRPr="00DD0958">
        <w:rPr>
          <w:rFonts w:ascii="Times New Roman" w:hAnsi="Times New Roman"/>
          <w:sz w:val="28"/>
          <w:szCs w:val="28"/>
        </w:rPr>
        <w:t>Рогалев</w:t>
      </w:r>
      <w:proofErr w:type="spellEnd"/>
      <w:r w:rsidRPr="00DD0958">
        <w:rPr>
          <w:rFonts w:ascii="Times New Roman" w:hAnsi="Times New Roman"/>
          <w:sz w:val="28"/>
          <w:szCs w:val="28"/>
        </w:rPr>
        <w:t xml:space="preserve">, А. Ф. Этнические и географические названия как источник для изучения Беларуси / А. Ф. </w:t>
      </w:r>
      <w:proofErr w:type="spellStart"/>
      <w:r w:rsidRPr="00DD0958">
        <w:rPr>
          <w:rFonts w:ascii="Times New Roman" w:hAnsi="Times New Roman"/>
          <w:sz w:val="28"/>
          <w:szCs w:val="28"/>
        </w:rPr>
        <w:t>Рогалев</w:t>
      </w:r>
      <w:proofErr w:type="spellEnd"/>
      <w:r w:rsidRPr="00DD0958">
        <w:rPr>
          <w:rFonts w:ascii="Times New Roman" w:hAnsi="Times New Roman"/>
          <w:sz w:val="28"/>
          <w:szCs w:val="28"/>
        </w:rPr>
        <w:t xml:space="preserve">. – </w:t>
      </w:r>
      <w:proofErr w:type="gramStart"/>
      <w:r w:rsidRPr="00DD0958">
        <w:rPr>
          <w:rFonts w:ascii="Times New Roman" w:hAnsi="Times New Roman"/>
          <w:sz w:val="28"/>
          <w:szCs w:val="28"/>
        </w:rPr>
        <w:t>Гомель :</w:t>
      </w:r>
      <w:proofErr w:type="gramEnd"/>
      <w:r w:rsidRPr="00DD0958">
        <w:rPr>
          <w:rFonts w:ascii="Times New Roman" w:hAnsi="Times New Roman"/>
          <w:sz w:val="28"/>
          <w:szCs w:val="28"/>
        </w:rPr>
        <w:t xml:space="preserve"> Барк, 2014. – 128 с.</w:t>
      </w:r>
    </w:p>
    <w:p w:rsidR="003F7B89" w:rsidRPr="00DD0958" w:rsidRDefault="003F7B89" w:rsidP="00F43C36">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rPr>
        <w:t>Славянская мифология: Энциклопедический словарь / под ред. Л. М. </w:t>
      </w:r>
      <w:proofErr w:type="spellStart"/>
      <w:r w:rsidRPr="00DD0958">
        <w:rPr>
          <w:rFonts w:ascii="Times New Roman" w:hAnsi="Times New Roman"/>
          <w:sz w:val="28"/>
          <w:szCs w:val="28"/>
        </w:rPr>
        <w:t>Анисова</w:t>
      </w:r>
      <w:proofErr w:type="spellEnd"/>
      <w:r w:rsidRPr="00DD0958">
        <w:rPr>
          <w:rFonts w:ascii="Times New Roman" w:hAnsi="Times New Roman"/>
          <w:sz w:val="28"/>
          <w:szCs w:val="28"/>
        </w:rPr>
        <w:t xml:space="preserve">. – </w:t>
      </w:r>
      <w:proofErr w:type="gramStart"/>
      <w:r w:rsidRPr="00DD0958">
        <w:rPr>
          <w:rFonts w:ascii="Times New Roman" w:hAnsi="Times New Roman"/>
          <w:sz w:val="28"/>
          <w:szCs w:val="28"/>
        </w:rPr>
        <w:t>Москва :</w:t>
      </w:r>
      <w:proofErr w:type="gramEnd"/>
      <w:r w:rsidRPr="00DD0958">
        <w:rPr>
          <w:rFonts w:ascii="Times New Roman" w:hAnsi="Times New Roman"/>
          <w:sz w:val="28"/>
          <w:szCs w:val="28"/>
        </w:rPr>
        <w:t xml:space="preserve"> Издательство «Эллис Лак», 1995. – 416 с.</w:t>
      </w:r>
    </w:p>
    <w:p w:rsidR="003F7B89" w:rsidRPr="00DD0958" w:rsidRDefault="003F7B89" w:rsidP="00F43C36">
      <w:pPr>
        <w:pStyle w:val="a5"/>
        <w:numPr>
          <w:ilvl w:val="0"/>
          <w:numId w:val="3"/>
        </w:numPr>
        <w:spacing w:after="0" w:line="360" w:lineRule="exact"/>
        <w:ind w:left="0" w:firstLine="709"/>
        <w:jc w:val="both"/>
        <w:rPr>
          <w:rFonts w:ascii="Times New Roman" w:hAnsi="Times New Roman"/>
          <w:sz w:val="28"/>
          <w:szCs w:val="28"/>
          <w:lang w:val="be-BY"/>
        </w:rPr>
      </w:pPr>
      <w:proofErr w:type="spellStart"/>
      <w:r w:rsidRPr="00DD0958">
        <w:rPr>
          <w:rFonts w:ascii="Times New Roman" w:hAnsi="Times New Roman"/>
          <w:sz w:val="28"/>
          <w:szCs w:val="28"/>
        </w:rPr>
        <w:t>Традыцыйная</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мастацкая</w:t>
      </w:r>
      <w:proofErr w:type="spellEnd"/>
      <w:r w:rsidRPr="00DD0958">
        <w:rPr>
          <w:rFonts w:ascii="Times New Roman" w:hAnsi="Times New Roman"/>
          <w:sz w:val="28"/>
          <w:szCs w:val="28"/>
        </w:rPr>
        <w:t xml:space="preserve"> культура </w:t>
      </w:r>
      <w:proofErr w:type="spellStart"/>
      <w:proofErr w:type="gramStart"/>
      <w:r w:rsidRPr="00DD0958">
        <w:rPr>
          <w:rFonts w:ascii="Times New Roman" w:hAnsi="Times New Roman"/>
          <w:sz w:val="28"/>
          <w:szCs w:val="28"/>
        </w:rPr>
        <w:t>беларуса</w:t>
      </w:r>
      <w:proofErr w:type="spellEnd"/>
      <w:r w:rsidRPr="00DD0958">
        <w:rPr>
          <w:rFonts w:ascii="Times New Roman" w:hAnsi="Times New Roman"/>
          <w:sz w:val="28"/>
          <w:szCs w:val="28"/>
          <w:lang w:val="be-BY"/>
        </w:rPr>
        <w:t>ў :</w:t>
      </w:r>
      <w:proofErr w:type="gramEnd"/>
      <w:r w:rsidRPr="00DD0958">
        <w:rPr>
          <w:rFonts w:ascii="Times New Roman" w:hAnsi="Times New Roman"/>
          <w:sz w:val="28"/>
          <w:szCs w:val="28"/>
          <w:lang w:val="be-BY"/>
        </w:rPr>
        <w:t xml:space="preserve"> у 6 т. / рэдкал.: Т. Б. Варфаламеева (гал. рэд.) [і інш.]. – Мінск : Выш. шк., 2001–2013. – Т.</w:t>
      </w:r>
      <w:r w:rsidRPr="00DD0958">
        <w:rPr>
          <w:rFonts w:ascii="Times New Roman" w:hAnsi="Times New Roman"/>
          <w:sz w:val="28"/>
          <w:szCs w:val="28"/>
          <w:lang w:val="en-US"/>
        </w:rPr>
        <w:t> </w:t>
      </w:r>
      <w:r w:rsidRPr="00DD0958">
        <w:rPr>
          <w:rFonts w:ascii="Times New Roman" w:hAnsi="Times New Roman"/>
          <w:sz w:val="28"/>
          <w:szCs w:val="28"/>
          <w:lang w:val="be-BY"/>
        </w:rPr>
        <w:t>3 : Гродзенскае Панямонне / В. І.Басько[і інш.] : У 2 кн. – 2006. – Кн. 1 – 608 с. : каляр. іл.</w:t>
      </w:r>
    </w:p>
    <w:p w:rsidR="003F7B89" w:rsidRPr="00DD0958" w:rsidRDefault="003F7B89" w:rsidP="00F43C36">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rPr>
        <w:t xml:space="preserve">Ухова, И. В. Персонажи славянской мифологии в искусстве </w:t>
      </w:r>
      <w:r w:rsidRPr="00DD0958">
        <w:rPr>
          <w:rFonts w:ascii="Times New Roman" w:hAnsi="Times New Roman"/>
          <w:sz w:val="28"/>
          <w:szCs w:val="28"/>
          <w:lang w:val="en-US"/>
        </w:rPr>
        <w:t>XVIII</w:t>
      </w:r>
      <w:r w:rsidRPr="00DD0958">
        <w:rPr>
          <w:rFonts w:ascii="Times New Roman" w:hAnsi="Times New Roman"/>
          <w:sz w:val="28"/>
          <w:szCs w:val="28"/>
        </w:rPr>
        <w:t>–</w:t>
      </w:r>
      <w:r w:rsidRPr="00DD0958">
        <w:rPr>
          <w:rFonts w:ascii="Times New Roman" w:hAnsi="Times New Roman"/>
          <w:sz w:val="28"/>
          <w:szCs w:val="28"/>
          <w:lang w:val="en-US"/>
        </w:rPr>
        <w:t>XX</w:t>
      </w:r>
      <w:proofErr w:type="gramStart"/>
      <w:r w:rsidRPr="00DD0958">
        <w:rPr>
          <w:rFonts w:ascii="Times New Roman" w:hAnsi="Times New Roman"/>
          <w:sz w:val="28"/>
          <w:szCs w:val="28"/>
        </w:rPr>
        <w:t>вв. :</w:t>
      </w:r>
      <w:proofErr w:type="gramEnd"/>
      <w:r w:rsidRPr="00DD0958">
        <w:rPr>
          <w:rFonts w:ascii="Times New Roman" w:hAnsi="Times New Roman"/>
          <w:sz w:val="28"/>
          <w:szCs w:val="28"/>
        </w:rPr>
        <w:t xml:space="preserve"> Леший. Водяной. Русалка. Домовой / И. В. </w:t>
      </w:r>
      <w:proofErr w:type="gramStart"/>
      <w:r w:rsidRPr="00DD0958">
        <w:rPr>
          <w:rFonts w:ascii="Times New Roman" w:hAnsi="Times New Roman"/>
          <w:sz w:val="28"/>
          <w:szCs w:val="28"/>
        </w:rPr>
        <w:t>Ухова ;</w:t>
      </w:r>
      <w:proofErr w:type="gramEnd"/>
      <w:r w:rsidRPr="00DD0958">
        <w:rPr>
          <w:rFonts w:ascii="Times New Roman" w:hAnsi="Times New Roman"/>
          <w:sz w:val="28"/>
          <w:szCs w:val="28"/>
        </w:rPr>
        <w:t xml:space="preserve"> М-во культуры </w:t>
      </w:r>
      <w:proofErr w:type="spellStart"/>
      <w:r w:rsidRPr="00DD0958">
        <w:rPr>
          <w:rFonts w:ascii="Times New Roman" w:hAnsi="Times New Roman"/>
          <w:sz w:val="28"/>
          <w:szCs w:val="28"/>
        </w:rPr>
        <w:t>Респ</w:t>
      </w:r>
      <w:proofErr w:type="spellEnd"/>
      <w:r w:rsidRPr="00DD0958">
        <w:rPr>
          <w:rFonts w:ascii="Times New Roman" w:hAnsi="Times New Roman"/>
          <w:sz w:val="28"/>
          <w:szCs w:val="28"/>
        </w:rPr>
        <w:t xml:space="preserve">. Беларусь, Белорус. гос. ун-т культуры и искусств. – </w:t>
      </w:r>
      <w:proofErr w:type="gramStart"/>
      <w:r w:rsidRPr="00DD0958">
        <w:rPr>
          <w:rFonts w:ascii="Times New Roman" w:hAnsi="Times New Roman"/>
          <w:sz w:val="28"/>
          <w:szCs w:val="28"/>
        </w:rPr>
        <w:t>Минск :</w:t>
      </w:r>
      <w:proofErr w:type="gramEnd"/>
      <w:r w:rsidRPr="00DD0958">
        <w:rPr>
          <w:rFonts w:ascii="Times New Roman" w:hAnsi="Times New Roman"/>
          <w:sz w:val="28"/>
          <w:szCs w:val="28"/>
        </w:rPr>
        <w:t xml:space="preserve"> БГУКИ, 2015. – 375 с.</w:t>
      </w:r>
    </w:p>
    <w:p w:rsidR="0023109A" w:rsidRPr="00DD0958" w:rsidRDefault="0023109A" w:rsidP="00F43C36">
      <w:pPr>
        <w:pStyle w:val="a5"/>
        <w:numPr>
          <w:ilvl w:val="0"/>
          <w:numId w:val="3"/>
        </w:numPr>
        <w:spacing w:after="0" w:line="360" w:lineRule="exact"/>
        <w:ind w:left="0" w:firstLine="709"/>
        <w:jc w:val="both"/>
        <w:rPr>
          <w:rFonts w:ascii="Times New Roman" w:hAnsi="Times New Roman"/>
          <w:sz w:val="28"/>
          <w:szCs w:val="28"/>
        </w:rPr>
      </w:pPr>
      <w:r w:rsidRPr="00DD0958">
        <w:rPr>
          <w:rFonts w:ascii="Times New Roman" w:hAnsi="Times New Roman"/>
          <w:sz w:val="28"/>
          <w:szCs w:val="28"/>
        </w:rPr>
        <w:t>Этимологический словарь русского языка</w:t>
      </w:r>
      <w:r w:rsidR="00F37E91" w:rsidRPr="00DD0958">
        <w:rPr>
          <w:rFonts w:ascii="Times New Roman" w:hAnsi="Times New Roman"/>
          <w:sz w:val="28"/>
          <w:szCs w:val="28"/>
        </w:rPr>
        <w:t xml:space="preserve"> / сост. Г. А. Крылов</w:t>
      </w:r>
      <w:r w:rsidRPr="00DD0958">
        <w:rPr>
          <w:rFonts w:ascii="Times New Roman" w:hAnsi="Times New Roman"/>
          <w:sz w:val="28"/>
          <w:szCs w:val="28"/>
        </w:rPr>
        <w:t>. – СПб</w:t>
      </w:r>
      <w:proofErr w:type="gramStart"/>
      <w:r w:rsidRPr="00DD0958">
        <w:rPr>
          <w:rFonts w:ascii="Times New Roman" w:hAnsi="Times New Roman"/>
          <w:sz w:val="28"/>
          <w:szCs w:val="28"/>
        </w:rPr>
        <w:t>. :</w:t>
      </w:r>
      <w:proofErr w:type="gramEnd"/>
      <w:r w:rsidRPr="00DD0958">
        <w:rPr>
          <w:rFonts w:ascii="Times New Roman" w:hAnsi="Times New Roman"/>
          <w:sz w:val="28"/>
          <w:szCs w:val="28"/>
        </w:rPr>
        <w:t xml:space="preserve"> ООО «</w:t>
      </w:r>
      <w:proofErr w:type="spellStart"/>
      <w:r w:rsidR="00F37E91" w:rsidRPr="00DD0958">
        <w:rPr>
          <w:rFonts w:ascii="Times New Roman" w:hAnsi="Times New Roman"/>
          <w:sz w:val="28"/>
          <w:szCs w:val="28"/>
        </w:rPr>
        <w:t>Полиграфуслуги</w:t>
      </w:r>
      <w:proofErr w:type="spellEnd"/>
      <w:r w:rsidR="00F37E91" w:rsidRPr="00DD0958">
        <w:rPr>
          <w:rFonts w:ascii="Times New Roman" w:hAnsi="Times New Roman"/>
          <w:sz w:val="28"/>
          <w:szCs w:val="28"/>
        </w:rPr>
        <w:t xml:space="preserve">», </w:t>
      </w:r>
      <w:r w:rsidRPr="00DD0958">
        <w:rPr>
          <w:rFonts w:ascii="Times New Roman" w:hAnsi="Times New Roman"/>
          <w:sz w:val="28"/>
          <w:szCs w:val="28"/>
        </w:rPr>
        <w:t>200</w:t>
      </w:r>
      <w:r w:rsidR="00F37E91" w:rsidRPr="00DD0958">
        <w:rPr>
          <w:rFonts w:ascii="Times New Roman" w:hAnsi="Times New Roman"/>
          <w:sz w:val="28"/>
          <w:szCs w:val="28"/>
        </w:rPr>
        <w:t>5. – 432 с.</w:t>
      </w:r>
    </w:p>
    <w:p w:rsidR="00F43C36" w:rsidRPr="00DD0958" w:rsidRDefault="00F43C36" w:rsidP="00F43C36">
      <w:pPr>
        <w:pStyle w:val="a5"/>
        <w:numPr>
          <w:ilvl w:val="0"/>
          <w:numId w:val="3"/>
        </w:numPr>
        <w:spacing w:after="0" w:line="360" w:lineRule="exact"/>
        <w:ind w:left="0" w:firstLine="709"/>
        <w:jc w:val="both"/>
        <w:rPr>
          <w:rFonts w:ascii="Times New Roman" w:hAnsi="Times New Roman"/>
          <w:sz w:val="28"/>
          <w:szCs w:val="28"/>
        </w:rPr>
      </w:pPr>
      <w:proofErr w:type="spellStart"/>
      <w:r w:rsidRPr="00DD0958">
        <w:rPr>
          <w:rFonts w:ascii="Times New Roman" w:hAnsi="Times New Roman"/>
          <w:sz w:val="28"/>
          <w:szCs w:val="28"/>
        </w:rPr>
        <w:t>Демонології</w:t>
      </w:r>
      <w:proofErr w:type="spellEnd"/>
      <w:r w:rsidR="006F2BCF" w:rsidRPr="00DD0958">
        <w:rPr>
          <w:rFonts w:ascii="Times New Roman" w:hAnsi="Times New Roman"/>
          <w:sz w:val="28"/>
          <w:szCs w:val="28"/>
          <w:lang w:val="be-BY"/>
        </w:rPr>
        <w:t xml:space="preserve"> </w:t>
      </w:r>
      <w:proofErr w:type="spellStart"/>
      <w:r w:rsidRPr="00DD0958">
        <w:rPr>
          <w:rFonts w:ascii="Times New Roman" w:hAnsi="Times New Roman"/>
          <w:sz w:val="28"/>
          <w:szCs w:val="28"/>
        </w:rPr>
        <w:t>української</w:t>
      </w:r>
      <w:proofErr w:type="spellEnd"/>
      <w:r w:rsidR="006F2BCF" w:rsidRPr="00DD0958">
        <w:rPr>
          <w:rFonts w:ascii="Times New Roman" w:hAnsi="Times New Roman"/>
          <w:sz w:val="28"/>
          <w:szCs w:val="28"/>
          <w:lang w:val="be-BY"/>
        </w:rPr>
        <w:t xml:space="preserve"> </w:t>
      </w:r>
      <w:proofErr w:type="spellStart"/>
      <w:r w:rsidRPr="00DD0958">
        <w:rPr>
          <w:rFonts w:ascii="Times New Roman" w:hAnsi="Times New Roman"/>
          <w:sz w:val="28"/>
          <w:szCs w:val="28"/>
        </w:rPr>
        <w:t>символіка</w:t>
      </w:r>
      <w:proofErr w:type="spellEnd"/>
      <w:r w:rsidRPr="00DD0958">
        <w:rPr>
          <w:rFonts w:ascii="Times New Roman" w:hAnsi="Times New Roman"/>
          <w:sz w:val="28"/>
          <w:szCs w:val="28"/>
        </w:rPr>
        <w:t xml:space="preserve">: </w:t>
      </w:r>
      <w:proofErr w:type="spellStart"/>
      <w:r w:rsidRPr="00DD0958">
        <w:rPr>
          <w:rFonts w:ascii="Times New Roman" w:hAnsi="Times New Roman"/>
          <w:sz w:val="28"/>
          <w:szCs w:val="28"/>
        </w:rPr>
        <w:t>Лісовик</w:t>
      </w:r>
      <w:proofErr w:type="spellEnd"/>
      <w:r w:rsidRPr="00DD0958">
        <w:rPr>
          <w:rFonts w:ascii="Times New Roman" w:hAnsi="Times New Roman"/>
          <w:sz w:val="28"/>
          <w:szCs w:val="28"/>
        </w:rPr>
        <w:t xml:space="preserve"> / Л. Е. </w:t>
      </w:r>
      <w:proofErr w:type="spellStart"/>
      <w:r w:rsidRPr="00DD0958">
        <w:rPr>
          <w:rFonts w:ascii="Times New Roman" w:hAnsi="Times New Roman"/>
          <w:sz w:val="28"/>
          <w:szCs w:val="28"/>
        </w:rPr>
        <w:t>Довбня</w:t>
      </w:r>
      <w:proofErr w:type="spellEnd"/>
      <w:r w:rsidRPr="00DD0958">
        <w:rPr>
          <w:rFonts w:ascii="Times New Roman" w:hAnsi="Times New Roman"/>
          <w:sz w:val="28"/>
          <w:szCs w:val="28"/>
        </w:rPr>
        <w:t xml:space="preserve"> // </w:t>
      </w:r>
      <w:proofErr w:type="spellStart"/>
      <w:r w:rsidRPr="00DD0958">
        <w:rPr>
          <w:rFonts w:ascii="Times New Roman" w:hAnsi="Times New Roman"/>
          <w:sz w:val="28"/>
          <w:szCs w:val="28"/>
        </w:rPr>
        <w:t>Енциклопедичний</w:t>
      </w:r>
      <w:proofErr w:type="spellEnd"/>
      <w:r w:rsidRPr="00DD0958">
        <w:rPr>
          <w:rFonts w:ascii="Times New Roman" w:hAnsi="Times New Roman"/>
          <w:sz w:val="28"/>
          <w:szCs w:val="28"/>
        </w:rPr>
        <w:t xml:space="preserve"> словник </w:t>
      </w:r>
      <w:proofErr w:type="spellStart"/>
      <w:r w:rsidRPr="00DD0958">
        <w:rPr>
          <w:rFonts w:ascii="Times New Roman" w:hAnsi="Times New Roman"/>
          <w:sz w:val="28"/>
          <w:szCs w:val="28"/>
        </w:rPr>
        <w:t>символів</w:t>
      </w:r>
      <w:proofErr w:type="spellEnd"/>
      <w:r w:rsidR="006F2BCF" w:rsidRPr="00DD0958">
        <w:rPr>
          <w:rFonts w:ascii="Times New Roman" w:hAnsi="Times New Roman"/>
          <w:sz w:val="28"/>
          <w:szCs w:val="28"/>
          <w:lang w:val="be-BY"/>
        </w:rPr>
        <w:t xml:space="preserve"> </w:t>
      </w:r>
      <w:proofErr w:type="spellStart"/>
      <w:r w:rsidRPr="00DD0958">
        <w:rPr>
          <w:rFonts w:ascii="Times New Roman" w:hAnsi="Times New Roman"/>
          <w:sz w:val="28"/>
          <w:szCs w:val="28"/>
        </w:rPr>
        <w:t>культури</w:t>
      </w:r>
      <w:proofErr w:type="spellEnd"/>
      <w:r w:rsidR="006F2BCF" w:rsidRPr="00DD0958">
        <w:rPr>
          <w:rFonts w:ascii="Times New Roman" w:hAnsi="Times New Roman"/>
          <w:sz w:val="28"/>
          <w:szCs w:val="28"/>
          <w:lang w:val="be-BY"/>
        </w:rPr>
        <w:t xml:space="preserve"> </w:t>
      </w:r>
      <w:proofErr w:type="spellStart"/>
      <w:r w:rsidRPr="00DD0958">
        <w:rPr>
          <w:rFonts w:ascii="Times New Roman" w:hAnsi="Times New Roman"/>
          <w:sz w:val="28"/>
          <w:szCs w:val="28"/>
        </w:rPr>
        <w:t>України</w:t>
      </w:r>
      <w:proofErr w:type="spellEnd"/>
      <w:r w:rsidRPr="00DD0958">
        <w:rPr>
          <w:rFonts w:ascii="Times New Roman" w:hAnsi="Times New Roman"/>
          <w:sz w:val="28"/>
          <w:szCs w:val="28"/>
        </w:rPr>
        <w:t xml:space="preserve"> / За </w:t>
      </w:r>
      <w:proofErr w:type="spellStart"/>
      <w:r w:rsidRPr="00DD0958">
        <w:rPr>
          <w:rFonts w:ascii="Times New Roman" w:hAnsi="Times New Roman"/>
          <w:sz w:val="28"/>
          <w:szCs w:val="28"/>
        </w:rPr>
        <w:t>заг</w:t>
      </w:r>
      <w:proofErr w:type="spellEnd"/>
      <w:r w:rsidRPr="00DD0958">
        <w:rPr>
          <w:rFonts w:ascii="Times New Roman" w:hAnsi="Times New Roman"/>
          <w:sz w:val="28"/>
          <w:szCs w:val="28"/>
        </w:rPr>
        <w:t>. ред. В. П. </w:t>
      </w:r>
      <w:proofErr w:type="spellStart"/>
      <w:r w:rsidRPr="00DD0958">
        <w:rPr>
          <w:rFonts w:ascii="Times New Roman" w:hAnsi="Times New Roman"/>
          <w:sz w:val="28"/>
          <w:szCs w:val="28"/>
        </w:rPr>
        <w:t>Коцура</w:t>
      </w:r>
      <w:proofErr w:type="spellEnd"/>
      <w:r w:rsidRPr="00DD0958">
        <w:rPr>
          <w:rFonts w:ascii="Times New Roman" w:hAnsi="Times New Roman"/>
          <w:sz w:val="28"/>
          <w:szCs w:val="28"/>
        </w:rPr>
        <w:t xml:space="preserve">, О. І. Потапенка, В. В. </w:t>
      </w:r>
      <w:proofErr w:type="spellStart"/>
      <w:r w:rsidRPr="00DD0958">
        <w:rPr>
          <w:rFonts w:ascii="Times New Roman" w:hAnsi="Times New Roman"/>
          <w:sz w:val="28"/>
          <w:szCs w:val="28"/>
        </w:rPr>
        <w:t>Куйбіди</w:t>
      </w:r>
      <w:proofErr w:type="spellEnd"/>
      <w:r w:rsidRPr="00DD0958">
        <w:rPr>
          <w:rFonts w:ascii="Times New Roman" w:hAnsi="Times New Roman"/>
          <w:sz w:val="28"/>
          <w:szCs w:val="28"/>
        </w:rPr>
        <w:t xml:space="preserve">. – 5-е вид. – </w:t>
      </w:r>
      <w:proofErr w:type="spellStart"/>
      <w:r w:rsidRPr="00DD0958">
        <w:rPr>
          <w:rFonts w:ascii="Times New Roman" w:hAnsi="Times New Roman"/>
          <w:sz w:val="28"/>
          <w:szCs w:val="28"/>
        </w:rPr>
        <w:t>Корсунь-</w:t>
      </w:r>
      <w:proofErr w:type="gramStart"/>
      <w:r w:rsidRPr="00DD0958">
        <w:rPr>
          <w:rFonts w:ascii="Times New Roman" w:hAnsi="Times New Roman"/>
          <w:sz w:val="28"/>
          <w:szCs w:val="28"/>
        </w:rPr>
        <w:t>Шевченківський</w:t>
      </w:r>
      <w:proofErr w:type="spellEnd"/>
      <w:r w:rsidR="006F2BCF" w:rsidRPr="00DD0958">
        <w:rPr>
          <w:rFonts w:ascii="Times New Roman" w:hAnsi="Times New Roman"/>
          <w:sz w:val="28"/>
          <w:szCs w:val="28"/>
          <w:lang w:val="be-BY"/>
        </w:rPr>
        <w:t xml:space="preserve"> </w:t>
      </w:r>
      <w:r w:rsidRPr="00DD0958">
        <w:rPr>
          <w:rFonts w:ascii="Times New Roman" w:hAnsi="Times New Roman"/>
          <w:sz w:val="28"/>
          <w:szCs w:val="28"/>
        </w:rPr>
        <w:t>:</w:t>
      </w:r>
      <w:proofErr w:type="gramEnd"/>
      <w:r w:rsidRPr="00DD0958">
        <w:rPr>
          <w:rFonts w:ascii="Times New Roman" w:hAnsi="Times New Roman"/>
          <w:sz w:val="28"/>
          <w:szCs w:val="28"/>
        </w:rPr>
        <w:t xml:space="preserve"> ФОП В. М. </w:t>
      </w:r>
      <w:proofErr w:type="spellStart"/>
      <w:r w:rsidRPr="00DD0958">
        <w:rPr>
          <w:rFonts w:ascii="Times New Roman" w:hAnsi="Times New Roman"/>
          <w:sz w:val="28"/>
          <w:szCs w:val="28"/>
        </w:rPr>
        <w:t>Гавришенко</w:t>
      </w:r>
      <w:proofErr w:type="spellEnd"/>
      <w:r w:rsidRPr="00DD0958">
        <w:rPr>
          <w:rFonts w:ascii="Times New Roman" w:hAnsi="Times New Roman"/>
          <w:sz w:val="28"/>
          <w:szCs w:val="28"/>
        </w:rPr>
        <w:t>, 2015. – 912 с.</w:t>
      </w:r>
    </w:p>
    <w:p w:rsidR="006F2BCF" w:rsidRPr="00DD0958" w:rsidRDefault="006F2BCF" w:rsidP="006F2BCF">
      <w:pPr>
        <w:pStyle w:val="a5"/>
        <w:spacing w:after="0" w:line="360" w:lineRule="exact"/>
        <w:ind w:left="709"/>
        <w:jc w:val="both"/>
        <w:rPr>
          <w:rFonts w:ascii="Times New Roman" w:hAnsi="Times New Roman"/>
          <w:sz w:val="28"/>
          <w:szCs w:val="28"/>
        </w:rPr>
      </w:pPr>
    </w:p>
    <w:sectPr w:rsidR="006F2BCF" w:rsidRPr="00DD0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07E1C"/>
    <w:multiLevelType w:val="hybridMultilevel"/>
    <w:tmpl w:val="9E7CA30C"/>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24742F65"/>
    <w:multiLevelType w:val="hybridMultilevel"/>
    <w:tmpl w:val="EF82E14A"/>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0351B15"/>
    <w:multiLevelType w:val="hybridMultilevel"/>
    <w:tmpl w:val="76900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AC0D94"/>
    <w:multiLevelType w:val="hybridMultilevel"/>
    <w:tmpl w:val="58588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D4606"/>
    <w:rsid w:val="0002780C"/>
    <w:rsid w:val="000351F4"/>
    <w:rsid w:val="0012038A"/>
    <w:rsid w:val="00121D1E"/>
    <w:rsid w:val="0016064A"/>
    <w:rsid w:val="001C0966"/>
    <w:rsid w:val="00203E0C"/>
    <w:rsid w:val="0023109A"/>
    <w:rsid w:val="002E5449"/>
    <w:rsid w:val="00343CC4"/>
    <w:rsid w:val="003603AE"/>
    <w:rsid w:val="003F7B89"/>
    <w:rsid w:val="00491F6D"/>
    <w:rsid w:val="005273A2"/>
    <w:rsid w:val="00546784"/>
    <w:rsid w:val="00611360"/>
    <w:rsid w:val="006F2BCF"/>
    <w:rsid w:val="00703F68"/>
    <w:rsid w:val="007C4C34"/>
    <w:rsid w:val="007D0DD3"/>
    <w:rsid w:val="00871499"/>
    <w:rsid w:val="00885126"/>
    <w:rsid w:val="009D652B"/>
    <w:rsid w:val="00AE1607"/>
    <w:rsid w:val="00B103F5"/>
    <w:rsid w:val="00B62A98"/>
    <w:rsid w:val="00BD6A28"/>
    <w:rsid w:val="00C11D9F"/>
    <w:rsid w:val="00DD0958"/>
    <w:rsid w:val="00E44E80"/>
    <w:rsid w:val="00E92920"/>
    <w:rsid w:val="00EC500E"/>
    <w:rsid w:val="00ED0B9C"/>
    <w:rsid w:val="00F37E91"/>
    <w:rsid w:val="00F43C36"/>
    <w:rsid w:val="00FC7451"/>
    <w:rsid w:val="00FD4606"/>
    <w:rsid w:val="00FD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95E19B61-A7E5-4BF3-B88F-F39B63CD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46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uiPriority w:val="35"/>
    <w:unhideWhenUsed/>
    <w:qFormat/>
    <w:rsid w:val="00FD4606"/>
    <w:pPr>
      <w:spacing w:line="240" w:lineRule="auto"/>
    </w:pPr>
    <w:rPr>
      <w:b/>
      <w:bCs/>
      <w:color w:val="4F81BD" w:themeColor="accent1"/>
      <w:sz w:val="18"/>
      <w:szCs w:val="18"/>
    </w:rPr>
  </w:style>
  <w:style w:type="paragraph" w:styleId="a5">
    <w:name w:val="List Paragraph"/>
    <w:basedOn w:val="a"/>
    <w:uiPriority w:val="34"/>
    <w:qFormat/>
    <w:rsid w:val="00FD4606"/>
    <w:pPr>
      <w:ind w:left="720"/>
      <w:contextualSpacing/>
    </w:pPr>
    <w:rPr>
      <w:rFonts w:ascii="Calibri" w:eastAsia="Times New Roman" w:hAnsi="Calibri" w:cs="Times New Roman"/>
    </w:rPr>
  </w:style>
  <w:style w:type="character" w:styleId="a6">
    <w:name w:val="Hyperlink"/>
    <w:basedOn w:val="a0"/>
    <w:uiPriority w:val="99"/>
    <w:unhideWhenUsed/>
    <w:rsid w:val="007C4C34"/>
    <w:rPr>
      <w:color w:val="0000FF" w:themeColor="hyperlink"/>
      <w:u w:val="single"/>
    </w:rPr>
  </w:style>
  <w:style w:type="paragraph" w:styleId="a7">
    <w:name w:val="Balloon Text"/>
    <w:basedOn w:val="a"/>
    <w:link w:val="a8"/>
    <w:uiPriority w:val="99"/>
    <w:semiHidden/>
    <w:unhideWhenUsed/>
    <w:rsid w:val="00203E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3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09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3536</Words>
  <Characters>20157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SCH 11</cp:lastModifiedBy>
  <cp:revision>15</cp:revision>
  <dcterms:created xsi:type="dcterms:W3CDTF">2019-11-09T07:19:00Z</dcterms:created>
  <dcterms:modified xsi:type="dcterms:W3CDTF">2022-03-17T13:35:00Z</dcterms:modified>
</cp:coreProperties>
</file>