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29" w:rsidRPr="00212429" w:rsidRDefault="00212429" w:rsidP="0021242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Monotype Corsiva" w:hAnsi="Monotype Corsiva"/>
          <w:b/>
          <w:bCs/>
          <w:color w:val="7030A0"/>
          <w:sz w:val="48"/>
          <w:szCs w:val="48"/>
        </w:rPr>
      </w:pPr>
      <w:r w:rsidRPr="00212429">
        <w:rPr>
          <w:rStyle w:val="c4"/>
          <w:rFonts w:ascii="Monotype Corsiva" w:hAnsi="Monotype Corsiva"/>
          <w:b/>
          <w:bCs/>
          <w:color w:val="7030A0"/>
          <w:sz w:val="48"/>
          <w:szCs w:val="48"/>
        </w:rPr>
        <w:t>«Удобная обувь для выступления на праздниках»</w:t>
      </w:r>
    </w:p>
    <w:p w:rsidR="00212429" w:rsidRPr="00212429" w:rsidRDefault="00212429" w:rsidP="0021242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212429" w:rsidRPr="00212429" w:rsidRDefault="00212429" w:rsidP="0021242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212429">
        <w:rPr>
          <w:rStyle w:val="c1"/>
          <w:sz w:val="28"/>
          <w:szCs w:val="28"/>
        </w:rPr>
        <w:t>В какой обуви удобно  заниматься детям и выступать на праздниках?</w:t>
      </w:r>
    </w:p>
    <w:p w:rsidR="00212429" w:rsidRPr="00212429" w:rsidRDefault="00212429" w:rsidP="0021242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2429">
        <w:rPr>
          <w:rStyle w:val="c0"/>
          <w:sz w:val="28"/>
          <w:szCs w:val="28"/>
        </w:rPr>
        <w:t>На музыкальных занятиях 50 процентов времени отводится движениям, детям нужна удобная обувь: мягкая, гибкая, легкая – во всех отношениях комфортная. Самый распространенный вариант – чешки и балетки. Эта же обувь подходит и для праздников.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 платформе.</w:t>
      </w:r>
    </w:p>
    <w:p w:rsidR="00212429" w:rsidRPr="00212429" w:rsidRDefault="00212429" w:rsidP="0021242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2429">
        <w:rPr>
          <w:rStyle w:val="c1"/>
          <w:sz w:val="28"/>
          <w:szCs w:val="28"/>
        </w:rPr>
        <w:t>Ни у кого – ни у воспитателей, ни у родителей не возникает вопрос, почему в хореографических кружках и танцевальных школах дети занимаются в балетках.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 на праздниках будут изящны, легки, естественны только в подобающей обуви.</w:t>
      </w:r>
    </w:p>
    <w:p w:rsidR="00212429" w:rsidRPr="00212429" w:rsidRDefault="00212429" w:rsidP="0021242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212429">
        <w:rPr>
          <w:rStyle w:val="c1"/>
          <w:sz w:val="28"/>
          <w:szCs w:val="28"/>
        </w:rPr>
        <w:t xml:space="preserve">То же самое можно сказать и обо всем праздничном костюме в целом. Многие родители чересчур увлекаются желанием выделить своего ребенка: покупают великолепные длинные, пышные платья девочкам, фраки для мальчиков и модные джинсовые костюмы. Но в них детям не всегда удобно двигаться! И «модники» будут чувствовать себя некомфортно. </w:t>
      </w:r>
    </w:p>
    <w:p w:rsidR="00212429" w:rsidRPr="00212429" w:rsidRDefault="00212429" w:rsidP="0021242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212429">
        <w:rPr>
          <w:rStyle w:val="c1"/>
          <w:sz w:val="28"/>
          <w:szCs w:val="28"/>
        </w:rPr>
        <w:t>Очень дорогие, вычурные наряды могут смутить других детей и их родителей.</w:t>
      </w:r>
      <w:r w:rsidRPr="00212429">
        <w:rPr>
          <w:sz w:val="28"/>
          <w:szCs w:val="28"/>
        </w:rPr>
        <w:br/>
      </w:r>
      <w:r w:rsidRPr="00212429">
        <w:rPr>
          <w:rStyle w:val="c1"/>
          <w:sz w:val="28"/>
          <w:szCs w:val="28"/>
        </w:rPr>
        <w:t>Педагогам необходимо заранее предупредить родителей и детей, каким будет праздник и какие костюмы следует готовить. Чтобы потом не возникало недоумений, почему костюм «Человека-паука» или «</w:t>
      </w:r>
      <w:proofErr w:type="spellStart"/>
      <w:r w:rsidRPr="00212429">
        <w:rPr>
          <w:rStyle w:val="c1"/>
          <w:sz w:val="28"/>
          <w:szCs w:val="28"/>
        </w:rPr>
        <w:t>Бэтмена</w:t>
      </w:r>
      <w:proofErr w:type="spellEnd"/>
      <w:r w:rsidRPr="00212429">
        <w:rPr>
          <w:rStyle w:val="c1"/>
          <w:sz w:val="28"/>
          <w:szCs w:val="28"/>
        </w:rPr>
        <w:t>», который купили к новогоднему представлению, нельзя использовать на утреннике, сюжетная линия которого - «Новогодний теремок» или «Золушка на балу».</w:t>
      </w:r>
    </w:p>
    <w:p w:rsidR="007D581D" w:rsidRPr="00212429" w:rsidRDefault="007D581D"/>
    <w:sectPr w:rsidR="007D581D" w:rsidRPr="00212429" w:rsidSect="00212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429"/>
    <w:rsid w:val="00212429"/>
    <w:rsid w:val="007D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1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12429"/>
  </w:style>
  <w:style w:type="paragraph" w:customStyle="1" w:styleId="c2">
    <w:name w:val="c2"/>
    <w:basedOn w:val="a"/>
    <w:rsid w:val="0021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2429"/>
  </w:style>
  <w:style w:type="character" w:customStyle="1" w:styleId="c1">
    <w:name w:val="c1"/>
    <w:basedOn w:val="a0"/>
    <w:rsid w:val="00212429"/>
  </w:style>
  <w:style w:type="character" w:customStyle="1" w:styleId="c0">
    <w:name w:val="c0"/>
    <w:basedOn w:val="a0"/>
    <w:rsid w:val="00212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>MultiDVD Team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2022-10-17T01:20:00Z</dcterms:created>
  <dcterms:modified xsi:type="dcterms:W3CDTF">2022-10-17T01:25:00Z</dcterms:modified>
</cp:coreProperties>
</file>