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64" w:rsidRPr="00206C64" w:rsidRDefault="00206C64" w:rsidP="00206C6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206C64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Использование эффективных форм учителем – логопедом по организации консультационной помощи родителям детей с ОВЗ, получающих дошкольное образование в форме </w:t>
      </w:r>
      <w:proofErr w:type="gramStart"/>
      <w:r w:rsidRPr="00206C64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семейного</w:t>
      </w:r>
      <w:proofErr w:type="gramEnd"/>
      <w:r w:rsidRPr="00206C64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>.</w:t>
      </w:r>
    </w:p>
    <w:p w:rsidR="005A15A6" w:rsidRDefault="005A15A6"/>
    <w:p w:rsidR="00A90644" w:rsidRPr="00D24975" w:rsidRDefault="00A90644" w:rsidP="00306B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В нашей обр</w:t>
      </w:r>
      <w:r w:rsidR="00513F64" w:rsidRPr="00D24975">
        <w:rPr>
          <w:rFonts w:ascii="Times New Roman" w:hAnsi="Times New Roman" w:cs="Times New Roman"/>
          <w:sz w:val="28"/>
          <w:szCs w:val="28"/>
        </w:rPr>
        <w:t>азовательной  организации</w:t>
      </w:r>
      <w:r w:rsidRPr="00D24975">
        <w:rPr>
          <w:rFonts w:ascii="Times New Roman" w:hAnsi="Times New Roman" w:cs="Times New Roman"/>
          <w:sz w:val="28"/>
          <w:szCs w:val="28"/>
        </w:rPr>
        <w:t xml:space="preserve"> </w:t>
      </w:r>
      <w:r w:rsidR="00513F64" w:rsidRPr="00D24975">
        <w:rPr>
          <w:rFonts w:ascii="Times New Roman" w:hAnsi="Times New Roman" w:cs="Times New Roman"/>
          <w:sz w:val="28"/>
          <w:szCs w:val="28"/>
        </w:rPr>
        <w:t xml:space="preserve">имеются группы компенсирующей направленности, в которых обучаются дети, имеющие статус ОВЗ с тяжелыми нарушениями речи. Все дети, зачисленные в группы компенсирующей направленности, находятся на очном обучении. </w:t>
      </w:r>
    </w:p>
    <w:p w:rsidR="00513F64" w:rsidRPr="00D24975" w:rsidRDefault="00513F64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В своей работе</w:t>
      </w:r>
      <w:r w:rsidR="00AB56EE" w:rsidRPr="00D24975">
        <w:rPr>
          <w:rFonts w:ascii="Times New Roman" w:hAnsi="Times New Roman" w:cs="Times New Roman"/>
          <w:sz w:val="28"/>
          <w:szCs w:val="28"/>
        </w:rPr>
        <w:t>,</w:t>
      </w:r>
      <w:r w:rsidRPr="00D24975">
        <w:rPr>
          <w:rFonts w:ascii="Times New Roman" w:hAnsi="Times New Roman" w:cs="Times New Roman"/>
          <w:sz w:val="28"/>
          <w:szCs w:val="28"/>
        </w:rPr>
        <w:t xml:space="preserve"> мы учителя л</w:t>
      </w:r>
      <w:r w:rsidR="00AB56EE" w:rsidRPr="00D24975">
        <w:rPr>
          <w:rFonts w:ascii="Times New Roman" w:hAnsi="Times New Roman" w:cs="Times New Roman"/>
          <w:sz w:val="28"/>
          <w:szCs w:val="28"/>
        </w:rPr>
        <w:t>огопеды, стремимся к открытости, где немаловажную роль играют родители.</w:t>
      </w:r>
      <w:r w:rsidR="00DE5535" w:rsidRPr="00D24975">
        <w:rPr>
          <w:rFonts w:ascii="Times New Roman" w:hAnsi="Times New Roman" w:cs="Times New Roman"/>
          <w:sz w:val="28"/>
          <w:szCs w:val="28"/>
        </w:rPr>
        <w:t xml:space="preserve"> Проблема вовлечения родителей в единое пространство осуществляется в трёх направлениях: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-повышение педагогической культуры родителей;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-вовлечение родителей в образовательную деятельность;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-совместная работа по обмену опытом.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</w:rPr>
        <w:t>Перед нами ставится цель</w:t>
      </w:r>
      <w:r w:rsidRPr="00D24975">
        <w:rPr>
          <w:rFonts w:ascii="Times New Roman" w:hAnsi="Times New Roman" w:cs="Times New Roman"/>
          <w:sz w:val="28"/>
          <w:szCs w:val="28"/>
        </w:rPr>
        <w:t>: сделать родителей  активными участниками коррекционного процесса оказав им помощь в реализации ответственности за воспитание и обучение детей.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Для достижения данной цели мы работаем над решением следующих задач: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-установить партнерские отношения с семьёй каждого воспитанника;</w:t>
      </w:r>
    </w:p>
    <w:p w:rsidR="00DE5535" w:rsidRPr="00D24975" w:rsidRDefault="00306BB6" w:rsidP="00D249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5535" w:rsidRPr="00D24975">
        <w:rPr>
          <w:rFonts w:ascii="Times New Roman" w:hAnsi="Times New Roman" w:cs="Times New Roman"/>
          <w:sz w:val="28"/>
          <w:szCs w:val="28"/>
        </w:rPr>
        <w:t>-объединить усилия педагогов и семьи для развития и воспитания детей</w:t>
      </w:r>
      <w:r w:rsidR="00D22D60" w:rsidRPr="00D24975">
        <w:rPr>
          <w:rFonts w:ascii="Times New Roman" w:hAnsi="Times New Roman" w:cs="Times New Roman"/>
          <w:sz w:val="28"/>
          <w:szCs w:val="28"/>
        </w:rPr>
        <w:t>;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 xml:space="preserve">-создать атмосферу взаимопонимания, общности интересов, позитивный настрой на общение и доброжелательную </w:t>
      </w:r>
      <w:proofErr w:type="spellStart"/>
      <w:r w:rsidRPr="00D24975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Pr="00D24975">
        <w:rPr>
          <w:rFonts w:ascii="Times New Roman" w:hAnsi="Times New Roman" w:cs="Times New Roman"/>
          <w:sz w:val="28"/>
          <w:szCs w:val="28"/>
        </w:rPr>
        <w:t>;</w:t>
      </w:r>
    </w:p>
    <w:p w:rsidR="00DE5535" w:rsidRPr="00D24975" w:rsidRDefault="00DE5535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 xml:space="preserve">-активизировать и обогащать </w:t>
      </w:r>
      <w:r w:rsidR="0036027C" w:rsidRPr="00D24975">
        <w:rPr>
          <w:rFonts w:ascii="Times New Roman" w:hAnsi="Times New Roman" w:cs="Times New Roman"/>
          <w:sz w:val="28"/>
          <w:szCs w:val="28"/>
        </w:rPr>
        <w:t>знания родителей по развитию и воспитанию детей;</w:t>
      </w:r>
    </w:p>
    <w:p w:rsidR="0036027C" w:rsidRPr="00D24975" w:rsidRDefault="0036027C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-поддерживать уверенность родителей в собственных педагогических возможностях.</w:t>
      </w:r>
    </w:p>
    <w:p w:rsidR="0036027C" w:rsidRPr="00D24975" w:rsidRDefault="0036027C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Позитивное взаимодействие с семьями воспитанников осуществляется через традиционные формы работы с родителями:</w:t>
      </w:r>
    </w:p>
    <w:p w:rsidR="00844C7D" w:rsidRPr="00D24975" w:rsidRDefault="00844C7D" w:rsidP="00D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индивидуальные</w:t>
      </w:r>
      <w:r w:rsidRPr="00D24975">
        <w:rPr>
          <w:rFonts w:ascii="Times New Roman" w:hAnsi="Times New Roman" w:cs="Times New Roman"/>
          <w:b/>
          <w:sz w:val="28"/>
          <w:szCs w:val="28"/>
        </w:rPr>
        <w:t>:</w:t>
      </w:r>
      <w:r w:rsidRPr="00D24975">
        <w:rPr>
          <w:rFonts w:ascii="Times New Roman" w:hAnsi="Times New Roman" w:cs="Times New Roman"/>
          <w:sz w:val="28"/>
          <w:szCs w:val="28"/>
        </w:rPr>
        <w:t xml:space="preserve"> беседы, консультации, практикумы, посещение занятий, ведение тетрадей для домашних заданий.</w:t>
      </w:r>
    </w:p>
    <w:p w:rsidR="00844C7D" w:rsidRPr="00D24975" w:rsidRDefault="00844C7D" w:rsidP="00D2497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975">
        <w:rPr>
          <w:rFonts w:ascii="Times New Roman" w:hAnsi="Times New Roman" w:cs="Times New Roman"/>
          <w:b/>
          <w:sz w:val="28"/>
          <w:szCs w:val="28"/>
          <w:u w:val="single"/>
        </w:rPr>
        <w:t>Групповые</w:t>
      </w:r>
      <w:r w:rsidRPr="00D24975">
        <w:rPr>
          <w:rFonts w:ascii="Times New Roman" w:hAnsi="Times New Roman" w:cs="Times New Roman"/>
          <w:b/>
          <w:sz w:val="28"/>
          <w:szCs w:val="28"/>
        </w:rPr>
        <w:t xml:space="preserve"> (коллективные</w:t>
      </w:r>
      <w:r w:rsidRPr="00D24975">
        <w:rPr>
          <w:rFonts w:ascii="Times New Roman" w:hAnsi="Times New Roman" w:cs="Times New Roman"/>
          <w:sz w:val="28"/>
          <w:szCs w:val="28"/>
        </w:rPr>
        <w:t>): родительские собрания,  вечера вопросов и ответов,  занятия-тренинги, совместные праздники и развлечения,  дни открытых дверей,  родительские конференции,  семейные (домашние) педсоветы, деловые игры, семинары-практикумы.</w:t>
      </w:r>
      <w:proofErr w:type="gramEnd"/>
    </w:p>
    <w:p w:rsidR="00844C7D" w:rsidRPr="00D24975" w:rsidRDefault="00844C7D" w:rsidP="00D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D24975">
        <w:rPr>
          <w:rFonts w:ascii="Times New Roman" w:hAnsi="Times New Roman" w:cs="Times New Roman"/>
          <w:b/>
          <w:sz w:val="28"/>
          <w:szCs w:val="28"/>
          <w:u w:val="single"/>
        </w:rPr>
        <w:t>Наглядно-информационные</w:t>
      </w:r>
      <w:r w:rsidRPr="00D24975">
        <w:rPr>
          <w:rFonts w:ascii="Times New Roman" w:hAnsi="Times New Roman" w:cs="Times New Roman"/>
          <w:sz w:val="28"/>
          <w:szCs w:val="28"/>
        </w:rPr>
        <w:t xml:space="preserve">: выставки детских работ, фотовыставки, реклама книг, статей из газет и  журналов, информационный банк,  стенды, </w:t>
      </w:r>
      <w:r w:rsidRPr="00D24975">
        <w:rPr>
          <w:rFonts w:ascii="Times New Roman" w:hAnsi="Times New Roman" w:cs="Times New Roman"/>
          <w:sz w:val="28"/>
          <w:szCs w:val="28"/>
        </w:rPr>
        <w:lastRenderedPageBreak/>
        <w:t>папки – передвижки,  библиотеки,  тематические выставки,  информационные корзины</w:t>
      </w:r>
      <w:r w:rsidR="00306BB6">
        <w:rPr>
          <w:rFonts w:ascii="Times New Roman" w:hAnsi="Times New Roman" w:cs="Times New Roman"/>
          <w:sz w:val="28"/>
          <w:szCs w:val="28"/>
        </w:rPr>
        <w:t>,</w:t>
      </w:r>
      <w:r w:rsidRPr="00D24975">
        <w:rPr>
          <w:rFonts w:ascii="Times New Roman" w:hAnsi="Times New Roman" w:cs="Times New Roman"/>
          <w:sz w:val="28"/>
          <w:szCs w:val="28"/>
        </w:rPr>
        <w:t xml:space="preserve"> родительская почта, памятки, рекламные буклеты, листовки, плакаты, видеоролики,  телефон доверия, копилка советов и другие, </w:t>
      </w:r>
      <w:r w:rsidRPr="00D24975">
        <w:rPr>
          <w:rFonts w:ascii="Times New Roman" w:eastAsia="Calibri" w:hAnsi="Times New Roman" w:cs="Times New Roman"/>
          <w:sz w:val="28"/>
          <w:szCs w:val="28"/>
        </w:rPr>
        <w:t>индивидуальные буклеты для родителей</w:t>
      </w:r>
      <w:r w:rsidRPr="00D2497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28FF" w:rsidRPr="00D24975" w:rsidRDefault="00844C7D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При выборе форм работы стараемся реализовывать индивидуальный подход к родителям и детям. На начальных этапах используем индивидуальные формы работы: демонстрация матери приёмов работы, конспектирование занятий для выполнения домашних  заданий, чтение специальной литературы (</w:t>
      </w:r>
      <w:r w:rsidR="00B628FF" w:rsidRPr="00D24975">
        <w:rPr>
          <w:rFonts w:ascii="Times New Roman" w:hAnsi="Times New Roman" w:cs="Times New Roman"/>
          <w:sz w:val="28"/>
          <w:szCs w:val="28"/>
        </w:rPr>
        <w:t>рекомендуемой логопедом</w:t>
      </w:r>
      <w:r w:rsidRPr="00D24975">
        <w:rPr>
          <w:rFonts w:ascii="Times New Roman" w:hAnsi="Times New Roman" w:cs="Times New Roman"/>
          <w:sz w:val="28"/>
          <w:szCs w:val="28"/>
        </w:rPr>
        <w:t>).</w:t>
      </w:r>
    </w:p>
    <w:p w:rsidR="002F45C9" w:rsidRDefault="00D24975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>Хочу подробнее остановиться на формате индивидуального взаимодействия</w:t>
      </w:r>
      <w:r w:rsidR="00250797">
        <w:rPr>
          <w:rFonts w:ascii="Times New Roman" w:hAnsi="Times New Roman" w:cs="Times New Roman"/>
          <w:sz w:val="28"/>
          <w:szCs w:val="28"/>
        </w:rPr>
        <w:t>,</w:t>
      </w:r>
      <w:r w:rsidRPr="00D24975">
        <w:rPr>
          <w:rFonts w:ascii="Times New Roman" w:hAnsi="Times New Roman" w:cs="Times New Roman"/>
          <w:sz w:val="28"/>
          <w:szCs w:val="28"/>
        </w:rPr>
        <w:t xml:space="preserve"> </w:t>
      </w:r>
      <w:r w:rsidR="00986243">
        <w:rPr>
          <w:rFonts w:ascii="Times New Roman" w:hAnsi="Times New Roman" w:cs="Times New Roman"/>
          <w:sz w:val="28"/>
          <w:szCs w:val="28"/>
        </w:rPr>
        <w:t>и</w:t>
      </w:r>
      <w:r w:rsidR="00250797">
        <w:rPr>
          <w:rFonts w:ascii="Times New Roman" w:hAnsi="Times New Roman" w:cs="Times New Roman"/>
          <w:sz w:val="28"/>
          <w:szCs w:val="28"/>
        </w:rPr>
        <w:t>ндивидуальные тематические консультации.</w:t>
      </w:r>
    </w:p>
    <w:p w:rsidR="00986243" w:rsidRDefault="00250797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 решении той или иной проблемы педагог может получить помощь непосредственно от родителей детей и этим не следует пренебрегать. Консультации с родителями полезны как для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для педагога. Обменявшись информацией,  обе стороны могут прийти к взаимному согласию относительно конкретных форм родительского содействия. В общении с родителями педагог должен проявлять максимум тактичности. Принципы успешного консультирования – доверительные отношения, взаимоуважение, заинтересованность, компетентность. Индивидуальные заняти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практикумы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родитель+ребенок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обеспечению родителей </w:t>
      </w:r>
      <w:r w:rsidR="00986243">
        <w:rPr>
          <w:rFonts w:ascii="Times New Roman" w:hAnsi="Times New Roman" w:cs="Times New Roman"/>
          <w:sz w:val="28"/>
          <w:szCs w:val="28"/>
        </w:rPr>
        <w:t>совместными формами работы с детьми, носящими коррекционную направленность. Наблюдая за работой логопеда, родители охотней и лучше выполняют с ребенком домашние задания, процесс ускоряется раза в два.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8FF" w:rsidRPr="00D24975" w:rsidRDefault="00B628FF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 w:rsidR="00CD6899" w:rsidRPr="00D24975">
        <w:rPr>
          <w:rFonts w:ascii="Times New Roman" w:hAnsi="Times New Roman" w:cs="Times New Roman"/>
          <w:sz w:val="28"/>
          <w:szCs w:val="28"/>
        </w:rPr>
        <w:t>3</w:t>
      </w:r>
      <w:r w:rsidRPr="00D24975">
        <w:rPr>
          <w:rFonts w:ascii="Times New Roman" w:hAnsi="Times New Roman" w:cs="Times New Roman"/>
          <w:sz w:val="28"/>
          <w:szCs w:val="28"/>
        </w:rPr>
        <w:t xml:space="preserve"> этапа индивидуального консультирования родителей в условиях образовательных учреждений.</w:t>
      </w:r>
    </w:p>
    <w:p w:rsidR="00B628FF" w:rsidRPr="00D24975" w:rsidRDefault="00B628FF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</w:rPr>
        <w:t>1 этап</w:t>
      </w:r>
      <w:r w:rsidRPr="00D24975">
        <w:rPr>
          <w:rFonts w:ascii="Times New Roman" w:hAnsi="Times New Roman" w:cs="Times New Roman"/>
          <w:sz w:val="28"/>
          <w:szCs w:val="28"/>
        </w:rPr>
        <w:t xml:space="preserve"> – диагностический: Устанавливаются доверительные отношения с родителями.</w:t>
      </w:r>
    </w:p>
    <w:p w:rsidR="00B628FF" w:rsidRPr="00D24975" w:rsidRDefault="00B628FF" w:rsidP="00D249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</w:rPr>
        <w:t>2 этап</w:t>
      </w:r>
      <w:r w:rsidRPr="00D24975">
        <w:rPr>
          <w:rFonts w:ascii="Times New Roman" w:hAnsi="Times New Roman" w:cs="Times New Roman"/>
          <w:sz w:val="28"/>
          <w:szCs w:val="28"/>
        </w:rPr>
        <w:t xml:space="preserve"> – прогностический: проводится по итогам обследования ребенка. На этом этапе информируем родителей о состоянии речевого, в целом психического состояния ребенка, разъясняем меры помощи с учетом структуры дефекта, планируем последующие встречи с целью обсуждения динамики продвижения ребенка в условиях коррекционного воздействия.</w:t>
      </w:r>
    </w:p>
    <w:p w:rsidR="00CD6899" w:rsidRPr="00D24975" w:rsidRDefault="00B628FF" w:rsidP="00D249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b/>
          <w:sz w:val="28"/>
          <w:szCs w:val="28"/>
        </w:rPr>
        <w:t>3 этап</w:t>
      </w:r>
      <w:r w:rsidRPr="00D24975">
        <w:rPr>
          <w:rFonts w:ascii="Times New Roman" w:hAnsi="Times New Roman" w:cs="Times New Roman"/>
          <w:sz w:val="28"/>
          <w:szCs w:val="28"/>
        </w:rPr>
        <w:t xml:space="preserve"> – </w:t>
      </w:r>
      <w:r w:rsidR="00CD6899" w:rsidRPr="00D24975">
        <w:rPr>
          <w:rFonts w:ascii="Times New Roman" w:hAnsi="Times New Roman" w:cs="Times New Roman"/>
          <w:sz w:val="28"/>
          <w:szCs w:val="28"/>
        </w:rPr>
        <w:t>методологический и консультационный</w:t>
      </w:r>
      <w:r w:rsidRPr="00D24975">
        <w:rPr>
          <w:rFonts w:ascii="Times New Roman" w:hAnsi="Times New Roman" w:cs="Times New Roman"/>
          <w:sz w:val="28"/>
          <w:szCs w:val="28"/>
        </w:rPr>
        <w:t>:</w:t>
      </w:r>
      <w:r w:rsidR="00CD6899" w:rsidRPr="00D24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5C9" w:rsidRDefault="00CD6899" w:rsidP="00D24975">
      <w:pPr>
        <w:jc w:val="both"/>
        <w:rPr>
          <w:rFonts w:ascii="Times New Roman" w:hAnsi="Times New Roman" w:cs="Times New Roman"/>
          <w:sz w:val="28"/>
          <w:szCs w:val="28"/>
        </w:rPr>
      </w:pPr>
      <w:r w:rsidRPr="00D24975">
        <w:rPr>
          <w:rFonts w:ascii="Times New Roman" w:hAnsi="Times New Roman" w:cs="Times New Roman"/>
          <w:sz w:val="28"/>
          <w:szCs w:val="28"/>
        </w:rPr>
        <w:t xml:space="preserve">Этап, который соотносится с собственно коррекционной работой. Решаются задачи повышения уровня педагогической компетентности родителей, через </w:t>
      </w:r>
      <w:r w:rsidRPr="00D24975">
        <w:rPr>
          <w:rFonts w:ascii="Times New Roman" w:hAnsi="Times New Roman" w:cs="Times New Roman"/>
          <w:sz w:val="28"/>
          <w:szCs w:val="28"/>
        </w:rPr>
        <w:lastRenderedPageBreak/>
        <w:t>расширение</w:t>
      </w:r>
      <w:r w:rsidR="00B628FF" w:rsidRPr="00D24975">
        <w:rPr>
          <w:rFonts w:ascii="Times New Roman" w:hAnsi="Times New Roman" w:cs="Times New Roman"/>
          <w:sz w:val="28"/>
          <w:szCs w:val="28"/>
        </w:rPr>
        <w:t xml:space="preserve"> </w:t>
      </w:r>
      <w:r w:rsidRPr="00D24975">
        <w:rPr>
          <w:rFonts w:ascii="Times New Roman" w:hAnsi="Times New Roman" w:cs="Times New Roman"/>
          <w:sz w:val="28"/>
          <w:szCs w:val="28"/>
        </w:rPr>
        <w:t xml:space="preserve">круга знаний в области логопедии: включение родителей в систему оказания коррекционной помощи. Наиболее эффективными формами работы учителя-логопеда и родителя являются: совместные обсуждения с родителями хода и результатов коррекционной работы, выработка рекомендаций по преодолению негативных тенденций, проведение практикумов по обучению родителей (артикуляционная, дыхательная гимнастики и </w:t>
      </w:r>
      <w:proofErr w:type="spellStart"/>
      <w:r w:rsidRPr="00D2497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2497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28FF" w:rsidRPr="00D24975" w:rsidRDefault="002F45C9" w:rsidP="00270C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уголке для родителей размещаются памятки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тексты письменных консультаций, тематические выставки. </w:t>
      </w:r>
      <w:r w:rsidR="00CD6899" w:rsidRPr="00D24975">
        <w:rPr>
          <w:rFonts w:ascii="Times New Roman" w:hAnsi="Times New Roman" w:cs="Times New Roman"/>
          <w:sz w:val="28"/>
          <w:szCs w:val="28"/>
        </w:rPr>
        <w:t>Оформляются стенды с различными рекомендациями для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6899" w:rsidRPr="00D24975">
        <w:rPr>
          <w:rFonts w:ascii="Times New Roman" w:hAnsi="Times New Roman" w:cs="Times New Roman"/>
          <w:sz w:val="28"/>
          <w:szCs w:val="28"/>
        </w:rPr>
        <w:t xml:space="preserve"> </w:t>
      </w:r>
      <w:r w:rsidR="005607D5" w:rsidRPr="00D24975">
        <w:rPr>
          <w:rFonts w:ascii="Times New Roman" w:hAnsi="Times New Roman" w:cs="Times New Roman"/>
          <w:sz w:val="28"/>
          <w:szCs w:val="28"/>
        </w:rPr>
        <w:t>на которых  материал обновляется  не реже одного раза в месяц. На стенде размещается материал по формированию звукопроизношения детей, развитию познавательных процессов, рекомендации родителям по предупреждению и по преодолению речевых нарушений, игры и упражнения, текущая информация для родителей</w:t>
      </w:r>
      <w:proofErr w:type="gramStart"/>
      <w:r w:rsidR="005607D5" w:rsidRPr="00D249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07D5" w:rsidRPr="00D24975">
        <w:rPr>
          <w:rFonts w:ascii="Times New Roman" w:hAnsi="Times New Roman" w:cs="Times New Roman"/>
          <w:sz w:val="28"/>
          <w:szCs w:val="28"/>
        </w:rPr>
        <w:t xml:space="preserve"> Так же не маловажная информация  по совершенствованию  грамматических средств речи. </w:t>
      </w:r>
      <w:r w:rsidR="00D24975">
        <w:rPr>
          <w:rFonts w:ascii="Times New Roman" w:hAnsi="Times New Roman" w:cs="Times New Roman"/>
          <w:sz w:val="28"/>
          <w:szCs w:val="28"/>
        </w:rPr>
        <w:t xml:space="preserve">Представляю вам </w:t>
      </w:r>
      <w:r>
        <w:rPr>
          <w:rFonts w:ascii="Times New Roman" w:hAnsi="Times New Roman" w:cs="Times New Roman"/>
          <w:sz w:val="28"/>
          <w:szCs w:val="28"/>
        </w:rPr>
        <w:t xml:space="preserve">примерные </w:t>
      </w:r>
      <w:r w:rsidR="00D24975">
        <w:rPr>
          <w:rFonts w:ascii="Times New Roman" w:hAnsi="Times New Roman" w:cs="Times New Roman"/>
          <w:sz w:val="28"/>
          <w:szCs w:val="28"/>
        </w:rPr>
        <w:t>рекомендации для родителей по формированию лексик</w:t>
      </w:r>
      <w:proofErr w:type="gramStart"/>
      <w:r w:rsidR="00D2497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24975">
        <w:rPr>
          <w:rFonts w:ascii="Times New Roman" w:hAnsi="Times New Roman" w:cs="Times New Roman"/>
          <w:sz w:val="28"/>
          <w:szCs w:val="28"/>
        </w:rPr>
        <w:t xml:space="preserve"> грамматического строя речи у детей.</w:t>
      </w: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0CED" w:rsidRDefault="00270CED" w:rsidP="00306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6BB6" w:rsidRPr="00306BB6" w:rsidRDefault="00844C7D" w:rsidP="00306BB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06BB6" w:rsidRPr="00A82F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Рекомендации</w:t>
      </w:r>
      <w:r w:rsidR="002F45C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306BB6" w:rsidRPr="00A82FDE">
        <w:rPr>
          <w:rFonts w:ascii="Times New Roman" w:eastAsia="Times New Roman" w:hAnsi="Times New Roman" w:cs="Times New Roman"/>
          <w:b/>
          <w:bCs/>
          <w:color w:val="FF0000"/>
          <w:spacing w:val="-38"/>
          <w:sz w:val="32"/>
          <w:szCs w:val="32"/>
        </w:rPr>
        <w:t xml:space="preserve"> </w:t>
      </w:r>
      <w:r w:rsidR="00306BB6" w:rsidRPr="00A82F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родителям</w:t>
      </w:r>
    </w:p>
    <w:p w:rsidR="00306BB6" w:rsidRPr="00306BB6" w:rsidRDefault="00306BB6" w:rsidP="00306BB6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25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формированию</w:t>
      </w:r>
    </w:p>
    <w:p w:rsidR="00306BB6" w:rsidRPr="00306BB6" w:rsidRDefault="00306BB6" w:rsidP="00306BB6">
      <w:pPr>
        <w:widowControl w:val="0"/>
        <w:spacing w:after="0"/>
        <w:ind w:right="145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лексико-грамматического</w:t>
      </w:r>
      <w:r w:rsidRPr="00306BB6">
        <w:rPr>
          <w:rFonts w:ascii="Times New Roman" w:eastAsia="Calibri" w:hAnsi="Times New Roman" w:cs="Times New Roman"/>
          <w:b/>
          <w:color w:val="FF0000"/>
          <w:spacing w:val="-17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строя</w:t>
      </w:r>
      <w:r w:rsidRPr="00306BB6">
        <w:rPr>
          <w:rFonts w:ascii="Times New Roman" w:eastAsia="Calibri" w:hAnsi="Times New Roman" w:cs="Times New Roman"/>
          <w:b/>
          <w:color w:val="FF0000"/>
          <w:spacing w:val="-14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речи</w:t>
      </w:r>
      <w:r w:rsidRPr="00306BB6">
        <w:rPr>
          <w:rFonts w:ascii="Times New Roman" w:eastAsia="Calibri" w:hAnsi="Times New Roman" w:cs="Times New Roman"/>
          <w:b/>
          <w:color w:val="FF0000"/>
          <w:spacing w:val="-16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у</w:t>
      </w:r>
      <w:r w:rsidRPr="00306BB6">
        <w:rPr>
          <w:rFonts w:ascii="Times New Roman" w:eastAsia="Calibri" w:hAnsi="Times New Roman" w:cs="Times New Roman"/>
          <w:b/>
          <w:color w:val="FF0000"/>
          <w:spacing w:val="-15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pacing w:val="-1"/>
          <w:sz w:val="32"/>
        </w:rPr>
        <w:t>детей</w:t>
      </w:r>
    </w:p>
    <w:p w:rsidR="00306BB6" w:rsidRPr="00270CED" w:rsidRDefault="00306BB6" w:rsidP="00270CED">
      <w:pPr>
        <w:widowControl w:val="0"/>
        <w:spacing w:after="0"/>
        <w:ind w:right="1448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06BB6">
        <w:rPr>
          <w:rFonts w:ascii="Times New Roman" w:eastAsia="Calibri" w:hAnsi="Times New Roman" w:cs="Times New Roman"/>
          <w:b/>
          <w:color w:val="FF0000"/>
          <w:spacing w:val="-1"/>
          <w:sz w:val="32"/>
        </w:rPr>
        <w:t xml:space="preserve">              «Учить,</w:t>
      </w:r>
      <w:r w:rsidRPr="00306BB6">
        <w:rPr>
          <w:rFonts w:ascii="Times New Roman" w:eastAsia="Calibri" w:hAnsi="Times New Roman" w:cs="Times New Roman"/>
          <w:b/>
          <w:color w:val="FF0000"/>
          <w:spacing w:val="-13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не</w:t>
      </w:r>
      <w:r w:rsidRPr="00306BB6">
        <w:rPr>
          <w:rFonts w:ascii="Times New Roman" w:eastAsia="Calibri" w:hAnsi="Times New Roman" w:cs="Times New Roman"/>
          <w:b/>
          <w:color w:val="FF0000"/>
          <w:spacing w:val="-10"/>
          <w:sz w:val="32"/>
        </w:rPr>
        <w:t xml:space="preserve"> </w:t>
      </w:r>
      <w:r w:rsidRPr="00306BB6">
        <w:rPr>
          <w:rFonts w:ascii="Times New Roman" w:eastAsia="Calibri" w:hAnsi="Times New Roman" w:cs="Times New Roman"/>
          <w:b/>
          <w:color w:val="FF0000"/>
          <w:sz w:val="32"/>
        </w:rPr>
        <w:t>уча!»</w:t>
      </w:r>
    </w:p>
    <w:p w:rsidR="00306BB6" w:rsidRPr="00306BB6" w:rsidRDefault="00306BB6" w:rsidP="002F45C9">
      <w:pPr>
        <w:widowControl w:val="0"/>
        <w:spacing w:after="0"/>
        <w:ind w:right="137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Пройдет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немного времени,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наши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дошколята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станут первоклашками.</w:t>
      </w:r>
      <w:r w:rsidRPr="00306BB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Какими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они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будут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учениками,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будут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ли</w:t>
      </w:r>
      <w:r w:rsidRPr="00306BB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испытывать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трудности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усвоении</w:t>
      </w:r>
      <w:r w:rsidRPr="00306BB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школьной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программы, зависит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нас с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вами. Прислушайтесь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речи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своих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детей,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они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говорят. Хватает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слов, чтобы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полно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четко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выражать</w:t>
      </w:r>
      <w:r w:rsidRPr="00306BB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мысли,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допускают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ошибок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при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согласовании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частей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речи,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употреблении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предлогов.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Своевременное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словаря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 грамматически</w:t>
      </w:r>
      <w:r w:rsidRPr="00306BB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правильной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306BB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один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важных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факторов подготовки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школьному</w:t>
      </w:r>
      <w:r w:rsidRPr="00306B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обучению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нарушений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чтения.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Поэтому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так</w:t>
      </w:r>
      <w:r w:rsidRPr="00306B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необходимо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вести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формированию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уже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дошкольном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возрасте.</w:t>
      </w:r>
      <w:r w:rsidRPr="00306BB6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Уважаемые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родители!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Несмотря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постоянную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занятость,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уделяйте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своему</w:t>
      </w:r>
      <w:r w:rsidRPr="00306BB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можно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внимания,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игнорируйте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вопросы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ваших</w:t>
      </w:r>
      <w:r w:rsidRPr="00306BB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почемучек,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исправляйте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речевые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ошибки, объясняйте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значение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новых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слов.</w:t>
      </w:r>
      <w:r w:rsidRPr="00306BB6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дороге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детский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сад,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прогулках, посещая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магазины, поликлиники,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обращайте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внимание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те, казалось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бы, незначительные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мелочи,</w:t>
      </w:r>
      <w:r w:rsidRPr="00306BB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которые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помогут сделать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наших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детей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менее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аграмматичной</w:t>
      </w:r>
      <w:proofErr w:type="spell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306BB6" w:rsidRPr="00306BB6" w:rsidRDefault="00306BB6" w:rsidP="002F45C9">
      <w:pPr>
        <w:widowControl w:val="0"/>
        <w:spacing w:before="5" w:after="0"/>
        <w:ind w:right="137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Подведите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дереву, пусть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рукой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ощутит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шероховатость ствола,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6BB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прикоснется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гладкой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поверхности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стены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дома, почувствует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разницу.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Так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помощи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тактильных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ощущений,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будет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происходить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понимание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противоположных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смыслу</w:t>
      </w:r>
      <w:r w:rsidRPr="00306BB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 (антонимов). Обратите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внимание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погоду.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Попросите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охарактеризовать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весенний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день,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используя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можно</w:t>
      </w:r>
      <w:r w:rsidRPr="00306BB6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прилагательных. Какой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сегодня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день?</w:t>
      </w:r>
      <w:r w:rsidRPr="00306BB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(солнечный, теплый,</w:t>
      </w:r>
      <w:r w:rsidRPr="00306BB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радостный, весенний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 т.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д.)</w:t>
      </w:r>
      <w:proofErr w:type="gramStart"/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Так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ненавязчиво,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будто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невзначай,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познакомите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ребенка,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понятием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синонимы.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Обратите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внимание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птиц,</w:t>
      </w:r>
      <w:r w:rsidRPr="00306BB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прилетевших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юга,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птиц, оставшихся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зимовать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наших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краях,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сообщите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названия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деревьев, растущих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неподалеку,</w:t>
      </w:r>
      <w:r w:rsidRPr="00306B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порадуйтесь букашке,</w:t>
      </w:r>
      <w:r w:rsidRPr="00306BB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проснувшейся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после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зимнего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сна, попросите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прочесть надпись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рекламном</w:t>
      </w:r>
      <w:r w:rsidR="002F45C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щите,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посчитать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кошек, греющихся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солнце…</w:t>
      </w:r>
    </w:p>
    <w:p w:rsidR="00306BB6" w:rsidRPr="00306BB6" w:rsidRDefault="00306BB6" w:rsidP="002F45C9">
      <w:pPr>
        <w:widowControl w:val="0"/>
        <w:spacing w:after="0"/>
        <w:ind w:right="26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Окружающий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нас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мир, является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лучшим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пособием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формирования</w:t>
      </w:r>
      <w:r w:rsidRPr="00306B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лексико-грамматического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строя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детей,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родители</w:t>
      </w:r>
      <w:r w:rsidRPr="00306BB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первыми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самыми</w:t>
      </w:r>
      <w:r w:rsidRPr="00306BB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лучшими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педагогами.</w:t>
      </w:r>
    </w:p>
    <w:p w:rsidR="00306BB6" w:rsidRPr="00306BB6" w:rsidRDefault="00306BB6" w:rsidP="00306BB6">
      <w:pPr>
        <w:widowControl w:val="0"/>
        <w:spacing w:before="2" w:after="0"/>
        <w:rPr>
          <w:rFonts w:ascii="Times New Roman" w:eastAsia="Times New Roman" w:hAnsi="Times New Roman" w:cs="Times New Roman"/>
          <w:sz w:val="29"/>
          <w:szCs w:val="29"/>
        </w:rPr>
      </w:pPr>
    </w:p>
    <w:p w:rsidR="00306BB6" w:rsidRPr="00306BB6" w:rsidRDefault="00306BB6" w:rsidP="00306BB6">
      <w:pPr>
        <w:widowControl w:val="0"/>
        <w:spacing w:before="2" w:after="0"/>
        <w:rPr>
          <w:rFonts w:ascii="Times New Roman" w:eastAsia="Times New Roman" w:hAnsi="Times New Roman" w:cs="Times New Roman"/>
          <w:sz w:val="29"/>
          <w:szCs w:val="29"/>
        </w:rPr>
      </w:pPr>
    </w:p>
    <w:p w:rsidR="00306BB6" w:rsidRDefault="00306BB6" w:rsidP="00306BB6">
      <w:pPr>
        <w:widowControl w:val="0"/>
        <w:spacing w:before="2" w:after="0"/>
        <w:rPr>
          <w:rFonts w:ascii="Times New Roman" w:eastAsia="Times New Roman" w:hAnsi="Times New Roman" w:cs="Times New Roman"/>
          <w:sz w:val="29"/>
          <w:szCs w:val="29"/>
        </w:rPr>
      </w:pPr>
    </w:p>
    <w:p w:rsidR="00270CED" w:rsidRPr="00306BB6" w:rsidRDefault="00270CED" w:rsidP="00306BB6">
      <w:pPr>
        <w:widowControl w:val="0"/>
        <w:spacing w:before="2" w:after="0"/>
        <w:rPr>
          <w:rFonts w:ascii="Times New Roman" w:eastAsia="Times New Roman" w:hAnsi="Times New Roman" w:cs="Times New Roman"/>
          <w:sz w:val="29"/>
          <w:szCs w:val="29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12"/>
        <w:jc w:val="center"/>
        <w:outlineLvl w:val="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lastRenderedPageBreak/>
        <w:t>Игры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7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на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развитие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лексико-грамматического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строя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6"/>
          <w:sz w:val="32"/>
          <w:szCs w:val="32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речи</w:t>
      </w:r>
    </w:p>
    <w:p w:rsidR="00306BB6" w:rsidRPr="00306BB6" w:rsidRDefault="00306BB6" w:rsidP="00306BB6">
      <w:pPr>
        <w:widowControl w:val="0"/>
        <w:spacing w:before="267"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№1.</w:t>
      </w:r>
    </w:p>
    <w:p w:rsidR="00306BB6" w:rsidRPr="00306BB6" w:rsidRDefault="00306BB6" w:rsidP="00306BB6">
      <w:pPr>
        <w:widowControl w:val="0"/>
        <w:spacing w:after="0" w:line="240" w:lineRule="auto"/>
        <w:ind w:right="626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«ласковые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имена»:</w:t>
      </w:r>
      <w:r w:rsidRPr="00306B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Валя-Валечка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Вася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Соня</w:t>
      </w:r>
      <w:r w:rsidRPr="00306BB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Саша-Сашенька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Даша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Ира</w:t>
      </w:r>
      <w:r w:rsidRPr="00306B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Люда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Катя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Аня</w:t>
      </w:r>
    </w:p>
    <w:p w:rsidR="00306BB6" w:rsidRPr="00306BB6" w:rsidRDefault="00306BB6" w:rsidP="00306BB6">
      <w:pPr>
        <w:widowControl w:val="0"/>
        <w:spacing w:after="0" w:line="240" w:lineRule="auto"/>
        <w:ind w:right="6852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Зина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Рая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Сима</w:t>
      </w:r>
      <w:r w:rsidRPr="00306BB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Серёжа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Миша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Костя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Дима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Наташа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Вера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№2.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06BB6" w:rsidRPr="00306BB6" w:rsidRDefault="00306BB6" w:rsidP="00306BB6">
      <w:pPr>
        <w:widowControl w:val="0"/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Покажи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себе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кукле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назови:</w:t>
      </w:r>
      <w:r w:rsidRPr="00306BB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Голова-головка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Лоб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Уши</w:t>
      </w:r>
    </w:p>
    <w:p w:rsidR="00306BB6" w:rsidRPr="00306BB6" w:rsidRDefault="00306BB6" w:rsidP="00306BB6">
      <w:pPr>
        <w:widowControl w:val="0"/>
        <w:spacing w:before="2" w:after="0" w:line="240" w:lineRule="auto"/>
        <w:ind w:right="562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Нога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ножка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Затылок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Губы</w:t>
      </w:r>
      <w:r w:rsidRPr="00306B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Рука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Щёки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Пальцы</w:t>
      </w:r>
    </w:p>
    <w:p w:rsidR="00306BB6" w:rsidRPr="00270CED" w:rsidRDefault="00306BB6" w:rsidP="00270CED">
      <w:pPr>
        <w:widowControl w:val="0"/>
        <w:spacing w:after="0" w:line="240" w:lineRule="auto"/>
        <w:ind w:right="6417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Спина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Глаза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Ногти</w:t>
      </w:r>
      <w:r w:rsidRPr="00306B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Живот Брови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Ресницы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Шея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Нос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Язык</w:t>
      </w: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№3.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C986CE2" wp14:editId="1E95DA18">
            <wp:extent cx="1212850" cy="970280"/>
            <wp:effectExtent l="0" t="0" r="0" b="0"/>
            <wp:docPr id="1" name="Рисунок 1" descr="Дидактическая игра для дошкольников &quot;Один - много&quot; (часть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для дошкольников &quot;Один - много&quot; (часть 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Проведите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ребёнком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«Один</w:t>
      </w:r>
      <w:r w:rsidRPr="00306BB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BB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много».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306BB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называете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предмет,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ребёнок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много.</w:t>
      </w:r>
    </w:p>
    <w:p w:rsidR="00306BB6" w:rsidRPr="00306BB6" w:rsidRDefault="00306BB6" w:rsidP="00306BB6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Огурец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огурцы</w:t>
      </w:r>
    </w:p>
    <w:p w:rsidR="00306BB6" w:rsidRPr="00306BB6" w:rsidRDefault="00306BB6" w:rsidP="00306BB6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Баклажан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Редька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Помидор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Кабачок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Редиска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...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Боб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Тыква</w:t>
      </w:r>
    </w:p>
    <w:p w:rsidR="00306BB6" w:rsidRPr="00270CED" w:rsidRDefault="00306BB6" w:rsidP="00270C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Патиссон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</w:t>
      </w:r>
    </w:p>
    <w:p w:rsidR="00306BB6" w:rsidRPr="00306BB6" w:rsidRDefault="00306BB6" w:rsidP="00306BB6">
      <w:pPr>
        <w:widowControl w:val="0"/>
        <w:spacing w:after="0" w:line="240" w:lineRule="auto"/>
        <w:ind w:right="3910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№4.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C11F955" wp14:editId="08972892">
            <wp:extent cx="939800" cy="1246144"/>
            <wp:effectExtent l="0" t="0" r="0" b="0"/>
            <wp:docPr id="2" name="Рисунок 2" descr="Обучалки и развивалки для детей — РАЗВИВАЕМ РЕЧЬ У ДЕТЕЙ 3-4 ЛЕТ. УРОКИ ДЛЯ  ДОШКОЛЯТ. | OK.RU | Занятия для детей, Для детей, Рабочие тетради для 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учалки и развивалки для детей — РАЗВИВАЕМ РЕЧЬ У ДЕТЕЙ 3-4 ЛЕТ. УРОКИ ДЛЯ  ДОШКОЛЯТ. | OK.RU | Занятия для детей, Для детей, Рабочие тетради для 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73" cy="124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</w:rPr>
        <w:t xml:space="preserve"> 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Считай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овощи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трёх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образцу:</w:t>
      </w:r>
    </w:p>
    <w:p w:rsidR="00306BB6" w:rsidRPr="00306BB6" w:rsidRDefault="00306BB6" w:rsidP="00306BB6">
      <w:pPr>
        <w:widowControl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помидора, три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помидора.</w:t>
      </w:r>
    </w:p>
    <w:p w:rsidR="00306BB6" w:rsidRPr="00306BB6" w:rsidRDefault="00306BB6" w:rsidP="00306BB6">
      <w:pPr>
        <w:widowControl w:val="0"/>
        <w:spacing w:after="0" w:line="24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огурец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Одна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редиска…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Один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баклажан,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морковка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.</w:t>
      </w:r>
      <w:r w:rsidRPr="00306B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кабачок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Одна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репка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.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Один</w:t>
      </w:r>
      <w:proofErr w:type="spellEnd"/>
      <w:r w:rsidRPr="00306BB6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боб</w:t>
      </w:r>
      <w:proofErr w:type="spellEnd"/>
      <w:r w:rsidRPr="00306BB6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>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Одна</w:t>
      </w:r>
      <w:proofErr w:type="spellEnd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редька</w:t>
      </w:r>
      <w:proofErr w:type="spellEnd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06BB6" w:rsidRPr="00306BB6" w:rsidRDefault="00306BB6" w:rsidP="00306BB6">
      <w:pPr>
        <w:widowControl w:val="0"/>
        <w:spacing w:after="0" w:line="24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</w:p>
    <w:p w:rsidR="00306BB6" w:rsidRPr="00306BB6" w:rsidRDefault="00306BB6" w:rsidP="00306BB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BB6" w:rsidRPr="00306BB6" w:rsidRDefault="00306BB6" w:rsidP="00306BB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Задание №5</w:t>
      </w:r>
    </w:p>
    <w:p w:rsidR="00306BB6" w:rsidRPr="00306BB6" w:rsidRDefault="00306BB6" w:rsidP="00306BB6">
      <w:pPr>
        <w:widowControl w:val="0"/>
        <w:spacing w:before="64"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Проведите</w:t>
      </w:r>
      <w:r w:rsidRPr="00306BB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«Есть</w:t>
      </w:r>
      <w:r w:rsidRPr="00306BB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нет».</w:t>
      </w:r>
      <w:r w:rsidRPr="00306BB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Ребёнок</w:t>
      </w:r>
      <w:r w:rsidRPr="00306BB6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произносит</w:t>
      </w:r>
      <w:r w:rsidRPr="00306BB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вторую</w:t>
      </w:r>
      <w:r w:rsidRPr="00306BB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306BB6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фразы</w:t>
      </w:r>
      <w:r w:rsidRPr="00306BB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со</w:t>
      </w:r>
      <w:r w:rsidRPr="00306BB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слов: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«У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меня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нет».</w:t>
      </w:r>
    </w:p>
    <w:p w:rsidR="00306BB6" w:rsidRPr="00306BB6" w:rsidRDefault="00306BB6" w:rsidP="00306BB6">
      <w:pPr>
        <w:widowControl w:val="0"/>
        <w:numPr>
          <w:ilvl w:val="0"/>
          <w:numId w:val="2"/>
        </w:numPr>
        <w:tabs>
          <w:tab w:val="left" w:pos="266"/>
        </w:tabs>
        <w:spacing w:after="0" w:line="322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У меня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свежая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капуста.</w:t>
      </w:r>
    </w:p>
    <w:p w:rsidR="00306BB6" w:rsidRPr="00306BB6" w:rsidRDefault="00306BB6" w:rsidP="00306BB6">
      <w:pPr>
        <w:widowControl w:val="0"/>
        <w:numPr>
          <w:ilvl w:val="0"/>
          <w:numId w:val="2"/>
        </w:numPr>
        <w:tabs>
          <w:tab w:val="left" w:pos="266"/>
        </w:tabs>
        <w:spacing w:before="2" w:after="0" w:line="322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У меня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306BB6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свежей капусты.</w:t>
      </w:r>
    </w:p>
    <w:p w:rsidR="00306BB6" w:rsidRPr="00306BB6" w:rsidRDefault="00306BB6" w:rsidP="00306BB6">
      <w:pPr>
        <w:widowControl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Красный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помидор,</w:t>
      </w:r>
      <w:r w:rsidRPr="00306BB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зелёный</w:t>
      </w:r>
      <w:r w:rsidRPr="00306BB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огурец,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синий</w:t>
      </w:r>
      <w:r w:rsidRPr="00306BB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баклажан,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спелые</w:t>
      </w:r>
      <w:r w:rsidRPr="00306BB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бананы,</w:t>
      </w:r>
      <w:r w:rsidRPr="00306BB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кислые</w:t>
      </w:r>
      <w:r w:rsidRPr="00306BB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лимоны, сладкое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яблоко, горькая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редька.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№6.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06BB6" w:rsidRPr="00306BB6" w:rsidRDefault="00306BB6" w:rsidP="00306BB6">
      <w:pPr>
        <w:widowControl w:val="0"/>
        <w:spacing w:after="0" w:line="240" w:lineRule="auto"/>
        <w:ind w:right="106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Подбери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как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можно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каждому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предмету.</w:t>
      </w:r>
      <w:r w:rsidRPr="00306B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Нарисуй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тетради.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красный, круглый, вкусный,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сочный.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Банан, редис,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лук,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виноград, лимон, апельсин, репа, яблоко.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№7.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306BB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791513" wp14:editId="3F2A2343">
            <wp:extent cx="1272209" cy="952500"/>
            <wp:effectExtent l="0" t="0" r="0" b="0"/>
            <wp:docPr id="3" name="Рисунок 3" descr="Назови ласково. Игрушк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зови ласково. Игрушк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B6" w:rsidRPr="00306BB6" w:rsidRDefault="00306BB6" w:rsidP="00306BB6">
      <w:pPr>
        <w:widowControl w:val="0"/>
        <w:tabs>
          <w:tab w:val="left" w:pos="1061"/>
          <w:tab w:val="left" w:pos="1946"/>
          <w:tab w:val="left" w:pos="3421"/>
          <w:tab w:val="left" w:pos="4723"/>
          <w:tab w:val="left" w:pos="6197"/>
          <w:tab w:val="left" w:pos="7659"/>
          <w:tab w:val="left" w:pos="8256"/>
        </w:tabs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Учите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ab/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детей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правильно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называть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маленькие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 w:rsidRPr="00306BB6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предметы.</w:t>
      </w:r>
      <w:r w:rsidRPr="00306BB6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 w:rsidRPr="00306BB6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Вы</w:t>
      </w:r>
      <w:r w:rsidRPr="00306BB6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ab/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называете</w:t>
      </w:r>
      <w:r w:rsidRPr="00306BB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большой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предмет,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ребёнок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маленький.</w:t>
      </w:r>
    </w:p>
    <w:p w:rsidR="00306BB6" w:rsidRPr="00306BB6" w:rsidRDefault="00306BB6" w:rsidP="00306BB6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Стол-столик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Булка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Стул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...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Чашка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Салфетка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</w:t>
      </w:r>
      <w:r w:rsidRPr="00306BB6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Тарелка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Огурец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Конфета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Диван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Полка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Нож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 Кружка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№8.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4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мячом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Один-много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».</w:t>
      </w:r>
      <w:r w:rsidRPr="00306BB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Яблоко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яблоки</w:t>
      </w:r>
    </w:p>
    <w:p w:rsidR="00306BB6" w:rsidRPr="00306BB6" w:rsidRDefault="00306BB6" w:rsidP="00306BB6">
      <w:pPr>
        <w:widowControl w:val="0"/>
        <w:spacing w:after="0" w:line="240" w:lineRule="auto"/>
        <w:ind w:right="694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Груша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груши</w:t>
      </w:r>
      <w:r w:rsidRPr="00306B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Слива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сливы</w:t>
      </w:r>
    </w:p>
    <w:p w:rsidR="00306BB6" w:rsidRPr="00306BB6" w:rsidRDefault="00306BB6" w:rsidP="00306BB6">
      <w:pPr>
        <w:widowControl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Персик, банан, ананас</w:t>
      </w:r>
    </w:p>
    <w:p w:rsidR="00306BB6" w:rsidRPr="00306BB6" w:rsidRDefault="00306BB6" w:rsidP="00306BB6">
      <w:pPr>
        <w:widowControl w:val="0"/>
        <w:spacing w:after="0" w:line="240" w:lineRule="auto"/>
        <w:ind w:right="394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проведите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Много-один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».</w:t>
      </w:r>
      <w:r w:rsidRPr="00306BB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Апельсины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апельсин</w:t>
      </w:r>
    </w:p>
    <w:p w:rsidR="00306BB6" w:rsidRPr="00306BB6" w:rsidRDefault="00306BB6" w:rsidP="00306BB6">
      <w:pPr>
        <w:widowControl w:val="0"/>
        <w:spacing w:after="0" w:line="240" w:lineRule="auto"/>
        <w:ind w:right="626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Абрикосы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абрикос</w:t>
      </w:r>
      <w:r w:rsidRPr="00306BB6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помидор</w:t>
      </w:r>
      <w:r w:rsidRPr="00306BB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Огурец, мандарин,</w:t>
      </w:r>
      <w:r w:rsidRPr="00306BB6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лимон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№9.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21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Дополнить предложения,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изменив слово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скобках.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корзине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лежит один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(помидор).</w:t>
      </w:r>
    </w:p>
    <w:p w:rsidR="00306BB6" w:rsidRPr="00306BB6" w:rsidRDefault="00306BB6" w:rsidP="00306BB6">
      <w:pPr>
        <w:widowControl w:val="0"/>
        <w:spacing w:after="0" w:line="240" w:lineRule="auto"/>
        <w:ind w:right="5785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лесу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растёт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много (дерево).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зоопарке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мало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(зверь).</w:t>
      </w:r>
    </w:p>
    <w:p w:rsidR="00306BB6" w:rsidRPr="00306BB6" w:rsidRDefault="00306BB6" w:rsidP="00306BB6">
      <w:pPr>
        <w:widowControl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У меня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меньше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(ягода),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чем 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Вовы.</w:t>
      </w:r>
    </w:p>
    <w:p w:rsidR="00306BB6" w:rsidRPr="00306BB6" w:rsidRDefault="00306BB6" w:rsidP="00306BB6">
      <w:pPr>
        <w:widowControl w:val="0"/>
        <w:spacing w:after="0" w:line="241" w:lineRule="auto"/>
        <w:ind w:right="3551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Петя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собрал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столько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(гриб), сколько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Света.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шкафу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лежит больше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(плащ),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вешалке.</w:t>
      </w:r>
    </w:p>
    <w:p w:rsidR="00306BB6" w:rsidRPr="00306BB6" w:rsidRDefault="00306BB6" w:rsidP="00306BB6">
      <w:pPr>
        <w:widowControl w:val="0"/>
        <w:spacing w:after="0" w:line="241" w:lineRule="auto"/>
        <w:rPr>
          <w:rFonts w:ascii="Calibri" w:eastAsia="Calibri" w:hAnsi="Calibri" w:cs="Times New Roman"/>
        </w:rPr>
      </w:pPr>
    </w:p>
    <w:p w:rsidR="00306BB6" w:rsidRPr="00306BB6" w:rsidRDefault="00306BB6" w:rsidP="00306BB6">
      <w:pPr>
        <w:widowControl w:val="0"/>
        <w:tabs>
          <w:tab w:val="left" w:pos="3370"/>
          <w:tab w:val="left" w:pos="3910"/>
        </w:tabs>
        <w:spacing w:before="1"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-1"/>
          <w:sz w:val="28"/>
          <w:szCs w:val="28"/>
        </w:rPr>
      </w:pPr>
      <w:r w:rsidRPr="00306BB6">
        <w:rPr>
          <w:rFonts w:ascii="Times New Roman" w:eastAsia="Calibri" w:hAnsi="Times New Roman" w:cs="Times New Roman"/>
          <w:b/>
          <w:color w:val="FF0000"/>
          <w:spacing w:val="-1"/>
          <w:sz w:val="28"/>
          <w:szCs w:val="28"/>
        </w:rPr>
        <w:t>Задание №10</w:t>
      </w:r>
    </w:p>
    <w:p w:rsidR="00306BB6" w:rsidRPr="00306BB6" w:rsidRDefault="00306BB6" w:rsidP="00306BB6">
      <w:pPr>
        <w:widowControl w:val="0"/>
        <w:spacing w:before="64" w:after="0" w:line="240" w:lineRule="auto"/>
        <w:ind w:right="1060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Подобрать 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несколько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существительных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прилагательным.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Красные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машины, стулья,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блюдца.</w:t>
      </w:r>
    </w:p>
    <w:p w:rsidR="00306BB6" w:rsidRPr="00306BB6" w:rsidRDefault="00306BB6" w:rsidP="00306BB6">
      <w:pPr>
        <w:widowControl w:val="0"/>
        <w:spacing w:after="0" w:line="241" w:lineRule="auto"/>
        <w:ind w:right="26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Синие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Тёплые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Металлические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Вязаные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Шерстяные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Пластмассовые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306BB6" w:rsidRPr="00306BB6" w:rsidRDefault="00306BB6" w:rsidP="00306BB6">
      <w:pPr>
        <w:widowControl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Существительные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должны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быть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всех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трёх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родов.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№11.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4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Проведите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Большой-маленький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».</w:t>
      </w:r>
      <w:r w:rsidRPr="00306BB6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Шапка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шапочка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Кофта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...</w:t>
      </w:r>
    </w:p>
    <w:p w:rsidR="00306BB6" w:rsidRPr="00306BB6" w:rsidRDefault="00306BB6" w:rsidP="00306BB6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Юбка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Костюм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Брюки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Чулки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Туфли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Платье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Пальто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Носки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№12.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Учите </w:t>
      </w:r>
      <w:r w:rsidRPr="00306BB6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детей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образовывать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6BB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использовать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06BB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глаголы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06BB6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различными</w:t>
      </w:r>
      <w:r w:rsidRPr="00306B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приставками. Поиграйте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игру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«Доскажи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словечко».</w:t>
      </w:r>
    </w:p>
    <w:p w:rsidR="00306BB6" w:rsidRPr="00306BB6" w:rsidRDefault="00306BB6" w:rsidP="00306BB6">
      <w:pPr>
        <w:widowControl w:val="0"/>
        <w:spacing w:after="0" w:line="240" w:lineRule="auto"/>
        <w:ind w:right="4714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Машина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гараж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(въезжает).</w:t>
      </w:r>
      <w:r w:rsidRPr="00306BB6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Мальчик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школы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(выходит).</w:t>
      </w:r>
      <w:r w:rsidRPr="00306B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Шофёр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машине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(подходит).</w:t>
      </w:r>
      <w:r w:rsidRPr="00306BB6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Девочка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горы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(съезжает).</w:t>
      </w:r>
    </w:p>
    <w:p w:rsidR="00306BB6" w:rsidRPr="00306BB6" w:rsidRDefault="00306BB6" w:rsidP="00306BB6">
      <w:pPr>
        <w:widowControl w:val="0"/>
        <w:spacing w:before="2" w:after="0" w:line="240" w:lineRule="auto"/>
        <w:ind w:right="3949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Старушка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через улицу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(переходит).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Девочка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через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лужу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(перепрыгивает).</w:t>
      </w:r>
      <w:r w:rsidRPr="00306B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Птичка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клетки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(вылетает).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№13.</w:t>
      </w:r>
    </w:p>
    <w:p w:rsidR="00306BB6" w:rsidRPr="00306BB6" w:rsidRDefault="00306BB6" w:rsidP="00306BB6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Измените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предложения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образцу: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сидит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диване.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Они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сидят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диване.</w:t>
      </w:r>
    </w:p>
    <w:p w:rsidR="00306BB6" w:rsidRPr="00306BB6" w:rsidRDefault="00306BB6" w:rsidP="00306BB6">
      <w:pPr>
        <w:widowControl w:val="0"/>
        <w:spacing w:before="2" w:after="0" w:line="240" w:lineRule="auto"/>
        <w:ind w:right="68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бежит 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дорожке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поёт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песню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рисует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солнце</w:t>
      </w:r>
      <w:proofErr w:type="gramEnd"/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идёт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домой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колет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дрова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№14.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2074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Образуйте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притяжательные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прилагательные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образцу:</w:t>
      </w:r>
      <w:r w:rsidRPr="00306BB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Хвост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собаки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собачий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хвост.</w:t>
      </w:r>
    </w:p>
    <w:p w:rsidR="00306BB6" w:rsidRPr="00306BB6" w:rsidRDefault="00306BB6" w:rsidP="00306BB6">
      <w:pPr>
        <w:widowControl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Молоко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коровы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коровье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молоко.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Грива льва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Зубы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тигра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Копыта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лошади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Шерсть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кролика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Рога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лося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… Усы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кошки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Следы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зайца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910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№15.</w:t>
      </w:r>
    </w:p>
    <w:p w:rsidR="00306BB6" w:rsidRPr="00306BB6" w:rsidRDefault="00306BB6" w:rsidP="00306BB6">
      <w:pPr>
        <w:widowControl w:val="0"/>
        <w:spacing w:after="0" w:line="240" w:lineRule="auto"/>
        <w:ind w:right="2103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Образуйте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притяжательные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прилагательные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образцу:</w:t>
      </w:r>
      <w:r w:rsidRPr="00306BB6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Шуба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из белки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беличья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шуба.</w:t>
      </w:r>
    </w:p>
    <w:p w:rsidR="00306BB6" w:rsidRPr="00306BB6" w:rsidRDefault="00306BB6" w:rsidP="00306BB6">
      <w:pPr>
        <w:widowControl w:val="0"/>
        <w:spacing w:after="0" w:line="240" w:lineRule="auto"/>
        <w:ind w:right="6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Воротник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норки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Шапка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лисы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Накидка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соболя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Одеяло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06BB6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шерсти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верблюда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>Шапка</w:t>
      </w:r>
      <w:proofErr w:type="spellEnd"/>
      <w:r w:rsidRPr="00306BB6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пуха</w:t>
      </w:r>
      <w:proofErr w:type="spellEnd"/>
      <w:proofErr w:type="gramEnd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  <w:lang w:val="en-US"/>
        </w:rPr>
        <w:t>кролика</w:t>
      </w:r>
      <w:proofErr w:type="spellEnd"/>
      <w:r w:rsidRPr="00306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306BB6" w:rsidRPr="00306BB6" w:rsidRDefault="00306BB6" w:rsidP="00306BB6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306BB6" w:rsidRPr="00306BB6" w:rsidRDefault="00306BB6" w:rsidP="00306BB6">
      <w:pPr>
        <w:widowControl w:val="0"/>
        <w:spacing w:before="64" w:after="0" w:line="240" w:lineRule="auto"/>
        <w:ind w:right="1531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lastRenderedPageBreak/>
        <w:t>Вставить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подходящие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смыслу</w:t>
      </w:r>
      <w:r w:rsidRPr="00306BB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слова (прилагательные).</w:t>
      </w:r>
      <w:r w:rsidRPr="00306BB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Солнце,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мяч,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круглое.</w:t>
      </w:r>
    </w:p>
    <w:p w:rsidR="00306BB6" w:rsidRPr="00306BB6" w:rsidRDefault="00306BB6" w:rsidP="00306BB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Руки,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как лёд, …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Нож,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бритва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Шоссе,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стрела,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Снег, словно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пух,</w:t>
      </w:r>
    </w:p>
    <w:p w:rsidR="00306BB6" w:rsidRPr="00306BB6" w:rsidRDefault="00306BB6" w:rsidP="00306BB6">
      <w:pPr>
        <w:widowControl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Трава,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изумруд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792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№17.</w:t>
      </w:r>
    </w:p>
    <w:p w:rsidR="00306BB6" w:rsidRPr="00306BB6" w:rsidRDefault="00306BB6" w:rsidP="00306BB6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«Расхвалить»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каждую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картинку, подобрать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можно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больше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слов</w:t>
      </w:r>
      <w:r w:rsidRPr="00306BB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BB6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определений.</w:t>
      </w:r>
    </w:p>
    <w:p w:rsidR="00306BB6" w:rsidRPr="00306BB6" w:rsidRDefault="00306BB6" w:rsidP="00306BB6">
      <w:pPr>
        <w:widowControl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Например:</w:t>
      </w:r>
    </w:p>
    <w:p w:rsidR="00306BB6" w:rsidRPr="00306BB6" w:rsidRDefault="00306BB6" w:rsidP="00306BB6">
      <w:pPr>
        <w:widowControl w:val="0"/>
        <w:spacing w:after="0" w:line="241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Рукавички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новые,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красивые, дорогие,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красные,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удобные,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шерстяные,</w:t>
      </w:r>
      <w:r w:rsidRPr="00306B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вязаные, тёплые.</w:t>
      </w:r>
    </w:p>
    <w:p w:rsidR="00306BB6" w:rsidRPr="00270CED" w:rsidRDefault="00306BB6" w:rsidP="00270CED">
      <w:pPr>
        <w:widowControl w:val="0"/>
        <w:spacing w:after="0" w:line="240" w:lineRule="auto"/>
        <w:ind w:right="3792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№18.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3E3172" wp14:editId="29FBBA4E">
            <wp:extent cx="1624263" cy="1143000"/>
            <wp:effectExtent l="0" t="0" r="0" b="0"/>
            <wp:docPr id="4" name="Рисунок 4" descr="Из какого материала сделаны предметы — скачать и распечатать. Иллюстрации —  Русские народные сказки. Научная лаборатория. «МААМ—картинки». Воспитателям 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 какого материала сделаны предметы — скачать и распечатать. Иллюстрации —  Русские народные сказки. Научная лаборатория. «МААМ—картинки». Воспитателям 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6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BB6" w:rsidRPr="00306BB6" w:rsidRDefault="00306BB6" w:rsidP="00306BB6">
      <w:pPr>
        <w:widowControl w:val="0"/>
        <w:spacing w:after="0" w:line="240" w:lineRule="auto"/>
        <w:ind w:right="5424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Скажи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образцу,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какая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посуда.</w:t>
      </w:r>
      <w:r w:rsidRPr="00306BB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стекла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стеклянная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306BB6" w:rsidRPr="00306BB6" w:rsidRDefault="00306BB6" w:rsidP="00306BB6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 металла</w:t>
      </w:r>
      <w:proofErr w:type="gramStart"/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</w:t>
      </w:r>
      <w:proofErr w:type="gramEnd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з глины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 дерева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 хрусталя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 серебра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</w:t>
      </w:r>
      <w:r w:rsidRPr="00306BB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пластмассы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792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№19.</w:t>
      </w:r>
    </w:p>
    <w:p w:rsidR="00306BB6" w:rsidRPr="00306BB6" w:rsidRDefault="00306BB6" w:rsidP="00306BB6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55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>Дай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полные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ответы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вопросы.</w:t>
      </w:r>
      <w:r w:rsidRPr="00306BB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дворник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подметает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улицу?</w:t>
      </w:r>
      <w:r w:rsidRPr="00306BB6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медсестра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делает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укол?</w:t>
      </w:r>
    </w:p>
    <w:p w:rsidR="00306BB6" w:rsidRPr="00306BB6" w:rsidRDefault="00306BB6" w:rsidP="00306BB6">
      <w:pPr>
        <w:widowControl w:val="0"/>
        <w:spacing w:after="0" w:line="240" w:lineRule="auto"/>
        <w:ind w:right="4354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парикмахер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расчёсывает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волосы?</w:t>
      </w:r>
      <w:r w:rsidRPr="00306BB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повар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режет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морковь?</w:t>
      </w:r>
    </w:p>
    <w:p w:rsidR="00306BB6" w:rsidRPr="00306BB6" w:rsidRDefault="00306BB6" w:rsidP="00306BB6">
      <w:pPr>
        <w:widowControl w:val="0"/>
        <w:spacing w:after="0" w:line="241" w:lineRule="auto"/>
        <w:ind w:right="5344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садовник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рыхлит землю?</w:t>
      </w:r>
      <w:r w:rsidRPr="00306BB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маляр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красит стены?</w:t>
      </w:r>
    </w:p>
    <w:p w:rsidR="00306BB6" w:rsidRPr="00306BB6" w:rsidRDefault="00306BB6" w:rsidP="00306BB6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столяр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строгает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доски?</w:t>
      </w:r>
    </w:p>
    <w:p w:rsidR="00306BB6" w:rsidRPr="00306BB6" w:rsidRDefault="00306BB6" w:rsidP="00306BB6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270CED" w:rsidRDefault="00306BB6" w:rsidP="00270CED">
      <w:pPr>
        <w:widowControl w:val="0"/>
        <w:spacing w:after="0" w:line="240" w:lineRule="auto"/>
        <w:ind w:right="379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№20.</w:t>
      </w:r>
    </w:p>
    <w:p w:rsidR="00306BB6" w:rsidRPr="00306BB6" w:rsidRDefault="00306BB6" w:rsidP="00306BB6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Посчитать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десяти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предметы,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правильно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согласовывая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числительные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306B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существительными.</w:t>
      </w:r>
    </w:p>
    <w:p w:rsidR="00306BB6" w:rsidRPr="00306BB6" w:rsidRDefault="00306BB6" w:rsidP="00306BB6">
      <w:pPr>
        <w:widowControl w:val="0"/>
        <w:spacing w:after="0" w:line="241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Один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шар,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шара,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шара, четыре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шара,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пять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шаров, шесть шаров,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Pr="00306BB6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шаров, восемь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шаров,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>девять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шаров, десять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шаров.</w:t>
      </w:r>
      <w:proofErr w:type="gramEnd"/>
    </w:p>
    <w:p w:rsidR="00306BB6" w:rsidRPr="00306BB6" w:rsidRDefault="00306BB6" w:rsidP="00306BB6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Ведро, матрёшка,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дерево,</w:t>
      </w:r>
      <w:r w:rsidRPr="00306BB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дом,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окно,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рыбка,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трактор.</w:t>
      </w:r>
    </w:p>
    <w:p w:rsidR="00306BB6" w:rsidRPr="00306BB6" w:rsidRDefault="00306BB6" w:rsidP="00306BB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6BB6" w:rsidRPr="00306BB6" w:rsidRDefault="00306BB6" w:rsidP="00306BB6">
      <w:pPr>
        <w:widowControl w:val="0"/>
        <w:spacing w:after="0" w:line="240" w:lineRule="auto"/>
        <w:ind w:right="3792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Задание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№21.</w:t>
      </w:r>
    </w:p>
    <w:p w:rsidR="00306BB6" w:rsidRPr="00306BB6" w:rsidRDefault="00306BB6" w:rsidP="00306BB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Изменить по</w:t>
      </w:r>
      <w:r w:rsidRPr="00306BB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образцу:</w:t>
      </w:r>
    </w:p>
    <w:p w:rsidR="00306BB6" w:rsidRPr="00306BB6" w:rsidRDefault="00306BB6" w:rsidP="00306BB6">
      <w:pPr>
        <w:widowControl w:val="0"/>
        <w:spacing w:after="0" w:line="240" w:lineRule="auto"/>
        <w:ind w:right="116"/>
        <w:rPr>
          <w:rFonts w:ascii="Times New Roman" w:eastAsia="Times New Roman" w:hAnsi="Times New Roman" w:cs="Times New Roman"/>
          <w:sz w:val="28"/>
          <w:szCs w:val="28"/>
        </w:rPr>
        <w:sectPr w:rsidR="00306BB6" w:rsidRPr="00306BB6" w:rsidSect="00306BB6">
          <w:headerReference w:type="default" r:id="rId12"/>
          <w:pgSz w:w="11910" w:h="16840"/>
          <w:pgMar w:top="851" w:right="995" w:bottom="568" w:left="1600" w:header="1166" w:footer="0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20"/>
        </w:sectPr>
      </w:pP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Белый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беленький.</w:t>
      </w:r>
      <w:r w:rsidRPr="00306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Тёплый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Старый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Кислый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Лёгкий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Чистый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Добрый</w:t>
      </w:r>
      <w:r w:rsidRPr="00306BB6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Толстый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Сладкий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Тонкий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1"/>
          <w:sz w:val="28"/>
          <w:szCs w:val="28"/>
        </w:rPr>
        <w:t>Узкий</w:t>
      </w:r>
      <w:r w:rsidRPr="0030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Мягкий. </w:t>
      </w:r>
    </w:p>
    <w:p w:rsidR="00844C7D" w:rsidRPr="00D96F78" w:rsidRDefault="00844C7D" w:rsidP="00844C7D">
      <w:pPr>
        <w:rPr>
          <w:rFonts w:ascii="Times New Roman" w:hAnsi="Times New Roman" w:cs="Times New Roman"/>
          <w:sz w:val="28"/>
          <w:szCs w:val="28"/>
        </w:rPr>
      </w:pPr>
    </w:p>
    <w:p w:rsidR="0036027C" w:rsidRPr="0036027C" w:rsidRDefault="0036027C" w:rsidP="0036027C">
      <w:pPr>
        <w:pStyle w:val="a3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sectPr w:rsidR="0036027C" w:rsidRPr="0036027C" w:rsidSect="00306BB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FD" w:rsidRDefault="00CF32FD" w:rsidP="00270CED">
      <w:pPr>
        <w:spacing w:after="0" w:line="240" w:lineRule="auto"/>
      </w:pPr>
      <w:r>
        <w:separator/>
      </w:r>
    </w:p>
  </w:endnote>
  <w:endnote w:type="continuationSeparator" w:id="0">
    <w:p w:rsidR="00CF32FD" w:rsidRDefault="00CF32FD" w:rsidP="0027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FD" w:rsidRDefault="00CF32FD" w:rsidP="00270CED">
      <w:pPr>
        <w:spacing w:after="0" w:line="240" w:lineRule="auto"/>
      </w:pPr>
      <w:r>
        <w:separator/>
      </w:r>
    </w:p>
  </w:footnote>
  <w:footnote w:type="continuationSeparator" w:id="0">
    <w:p w:rsidR="00CF32FD" w:rsidRDefault="00CF32FD" w:rsidP="0027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B6" w:rsidRDefault="00306BB6">
    <w:pPr>
      <w:spacing w:line="14" w:lineRule="auto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05pt;margin-top:57.3pt;width:88.05pt;height:16.05pt;z-index:-251658240;mso-position-horizontal-relative:page;mso-position-vertical-relative:page" filled="f" stroked="f">
          <v:textbox inset="0,0,0,0">
            <w:txbxContent>
              <w:p w:rsidR="00306BB6" w:rsidRDefault="00306BB6">
                <w:pPr>
                  <w:spacing w:line="307" w:lineRule="exac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7C6"/>
    <w:multiLevelType w:val="hybridMultilevel"/>
    <w:tmpl w:val="9622FCAA"/>
    <w:lvl w:ilvl="0" w:tplc="8AF2D2F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9F2DE0A">
      <w:start w:val="1"/>
      <w:numFmt w:val="bullet"/>
      <w:lvlText w:val="•"/>
      <w:lvlJc w:val="left"/>
      <w:pPr>
        <w:ind w:left="1195" w:hanging="164"/>
      </w:pPr>
      <w:rPr>
        <w:rFonts w:hint="default"/>
      </w:rPr>
    </w:lvl>
    <w:lvl w:ilvl="2" w:tplc="A7BC637A">
      <w:start w:val="1"/>
      <w:numFmt w:val="bullet"/>
      <w:lvlText w:val="•"/>
      <w:lvlJc w:val="left"/>
      <w:pPr>
        <w:ind w:left="2125" w:hanging="164"/>
      </w:pPr>
      <w:rPr>
        <w:rFonts w:hint="default"/>
      </w:rPr>
    </w:lvl>
    <w:lvl w:ilvl="3" w:tplc="DA9AF482">
      <w:start w:val="1"/>
      <w:numFmt w:val="bullet"/>
      <w:lvlText w:val="•"/>
      <w:lvlJc w:val="left"/>
      <w:pPr>
        <w:ind w:left="3055" w:hanging="164"/>
      </w:pPr>
      <w:rPr>
        <w:rFonts w:hint="default"/>
      </w:rPr>
    </w:lvl>
    <w:lvl w:ilvl="4" w:tplc="C1B25096">
      <w:start w:val="1"/>
      <w:numFmt w:val="bullet"/>
      <w:lvlText w:val="•"/>
      <w:lvlJc w:val="left"/>
      <w:pPr>
        <w:ind w:left="3985" w:hanging="164"/>
      </w:pPr>
      <w:rPr>
        <w:rFonts w:hint="default"/>
      </w:rPr>
    </w:lvl>
    <w:lvl w:ilvl="5" w:tplc="0E621D90">
      <w:start w:val="1"/>
      <w:numFmt w:val="bullet"/>
      <w:lvlText w:val="•"/>
      <w:lvlJc w:val="left"/>
      <w:pPr>
        <w:ind w:left="4915" w:hanging="164"/>
      </w:pPr>
      <w:rPr>
        <w:rFonts w:hint="default"/>
      </w:rPr>
    </w:lvl>
    <w:lvl w:ilvl="6" w:tplc="8C3E8C3E">
      <w:start w:val="1"/>
      <w:numFmt w:val="bullet"/>
      <w:lvlText w:val="•"/>
      <w:lvlJc w:val="left"/>
      <w:pPr>
        <w:ind w:left="5845" w:hanging="164"/>
      </w:pPr>
      <w:rPr>
        <w:rFonts w:hint="default"/>
      </w:rPr>
    </w:lvl>
    <w:lvl w:ilvl="7" w:tplc="AB627014">
      <w:start w:val="1"/>
      <w:numFmt w:val="bullet"/>
      <w:lvlText w:val="•"/>
      <w:lvlJc w:val="left"/>
      <w:pPr>
        <w:ind w:left="6776" w:hanging="164"/>
      </w:pPr>
      <w:rPr>
        <w:rFonts w:hint="default"/>
      </w:rPr>
    </w:lvl>
    <w:lvl w:ilvl="8" w:tplc="109A583C">
      <w:start w:val="1"/>
      <w:numFmt w:val="bullet"/>
      <w:lvlText w:val="•"/>
      <w:lvlJc w:val="left"/>
      <w:pPr>
        <w:ind w:left="7706" w:hanging="164"/>
      </w:pPr>
      <w:rPr>
        <w:rFonts w:hint="default"/>
      </w:rPr>
    </w:lvl>
  </w:abstractNum>
  <w:abstractNum w:abstractNumId="1">
    <w:nsid w:val="3F1721D5"/>
    <w:multiLevelType w:val="hybridMultilevel"/>
    <w:tmpl w:val="290047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E6"/>
    <w:rsid w:val="001457E6"/>
    <w:rsid w:val="00206C64"/>
    <w:rsid w:val="00250797"/>
    <w:rsid w:val="00270CED"/>
    <w:rsid w:val="002F45C9"/>
    <w:rsid w:val="00306BB6"/>
    <w:rsid w:val="0036027C"/>
    <w:rsid w:val="00513F64"/>
    <w:rsid w:val="005607D5"/>
    <w:rsid w:val="005A15A6"/>
    <w:rsid w:val="005D33F3"/>
    <w:rsid w:val="006F33B3"/>
    <w:rsid w:val="00844C7D"/>
    <w:rsid w:val="00986243"/>
    <w:rsid w:val="00A90644"/>
    <w:rsid w:val="00AB56EE"/>
    <w:rsid w:val="00B628FF"/>
    <w:rsid w:val="00CD6899"/>
    <w:rsid w:val="00CF32FD"/>
    <w:rsid w:val="00D22D60"/>
    <w:rsid w:val="00D24975"/>
    <w:rsid w:val="00D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BB6"/>
    <w:pPr>
      <w:widowControl w:val="0"/>
      <w:spacing w:after="0" w:line="240" w:lineRule="auto"/>
      <w:ind w:left="1459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306BB6"/>
    <w:pPr>
      <w:widowControl w:val="0"/>
      <w:spacing w:after="0" w:line="240" w:lineRule="auto"/>
      <w:ind w:left="390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02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6BB6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306BB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0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B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06BB6"/>
  </w:style>
  <w:style w:type="table" w:customStyle="1" w:styleId="TableNormal">
    <w:name w:val="Table Normal"/>
    <w:uiPriority w:val="2"/>
    <w:semiHidden/>
    <w:unhideWhenUsed/>
    <w:qFormat/>
    <w:rsid w:val="00306B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06BB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306BB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06BB6"/>
    <w:pPr>
      <w:widowControl w:val="0"/>
      <w:spacing w:after="0" w:line="240" w:lineRule="auto"/>
    </w:pPr>
    <w:rPr>
      <w:lang w:val="en-US"/>
    </w:rPr>
  </w:style>
  <w:style w:type="paragraph" w:customStyle="1" w:styleId="12">
    <w:name w:val="Верхний колонтитул1"/>
    <w:basedOn w:val="a"/>
    <w:next w:val="a8"/>
    <w:link w:val="a9"/>
    <w:uiPriority w:val="99"/>
    <w:unhideWhenUsed/>
    <w:rsid w:val="00306BB6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2"/>
    <w:uiPriority w:val="99"/>
    <w:rsid w:val="00306BB6"/>
  </w:style>
  <w:style w:type="paragraph" w:customStyle="1" w:styleId="13">
    <w:name w:val="Нижний колонтитул1"/>
    <w:basedOn w:val="a"/>
    <w:next w:val="aa"/>
    <w:link w:val="ab"/>
    <w:uiPriority w:val="99"/>
    <w:unhideWhenUsed/>
    <w:rsid w:val="00306BB6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3"/>
    <w:uiPriority w:val="99"/>
    <w:rsid w:val="00306BB6"/>
  </w:style>
  <w:style w:type="paragraph" w:styleId="a8">
    <w:name w:val="header"/>
    <w:basedOn w:val="a"/>
    <w:link w:val="14"/>
    <w:uiPriority w:val="99"/>
    <w:unhideWhenUsed/>
    <w:rsid w:val="0030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8"/>
    <w:uiPriority w:val="99"/>
    <w:rsid w:val="00306BB6"/>
  </w:style>
  <w:style w:type="paragraph" w:styleId="aa">
    <w:name w:val="footer"/>
    <w:basedOn w:val="a"/>
    <w:link w:val="15"/>
    <w:uiPriority w:val="99"/>
    <w:unhideWhenUsed/>
    <w:rsid w:val="0030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a"/>
    <w:uiPriority w:val="99"/>
    <w:rsid w:val="00306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BB6"/>
    <w:pPr>
      <w:widowControl w:val="0"/>
      <w:spacing w:after="0" w:line="240" w:lineRule="auto"/>
      <w:ind w:left="1459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306BB6"/>
    <w:pPr>
      <w:widowControl w:val="0"/>
      <w:spacing w:after="0" w:line="240" w:lineRule="auto"/>
      <w:ind w:left="3906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02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6BB6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306BB6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0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BB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06BB6"/>
  </w:style>
  <w:style w:type="table" w:customStyle="1" w:styleId="TableNormal">
    <w:name w:val="Table Normal"/>
    <w:uiPriority w:val="2"/>
    <w:semiHidden/>
    <w:unhideWhenUsed/>
    <w:qFormat/>
    <w:rsid w:val="00306B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06BB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306BB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306BB6"/>
    <w:pPr>
      <w:widowControl w:val="0"/>
      <w:spacing w:after="0" w:line="240" w:lineRule="auto"/>
    </w:pPr>
    <w:rPr>
      <w:lang w:val="en-US"/>
    </w:rPr>
  </w:style>
  <w:style w:type="paragraph" w:customStyle="1" w:styleId="12">
    <w:name w:val="Верхний колонтитул1"/>
    <w:basedOn w:val="a"/>
    <w:next w:val="a8"/>
    <w:link w:val="a9"/>
    <w:uiPriority w:val="99"/>
    <w:unhideWhenUsed/>
    <w:rsid w:val="00306BB6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2"/>
    <w:uiPriority w:val="99"/>
    <w:rsid w:val="00306BB6"/>
  </w:style>
  <w:style w:type="paragraph" w:customStyle="1" w:styleId="13">
    <w:name w:val="Нижний колонтитул1"/>
    <w:basedOn w:val="a"/>
    <w:next w:val="aa"/>
    <w:link w:val="ab"/>
    <w:uiPriority w:val="99"/>
    <w:unhideWhenUsed/>
    <w:rsid w:val="00306BB6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3"/>
    <w:uiPriority w:val="99"/>
    <w:rsid w:val="00306BB6"/>
  </w:style>
  <w:style w:type="paragraph" w:styleId="a8">
    <w:name w:val="header"/>
    <w:basedOn w:val="a"/>
    <w:link w:val="14"/>
    <w:uiPriority w:val="99"/>
    <w:unhideWhenUsed/>
    <w:rsid w:val="0030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8"/>
    <w:uiPriority w:val="99"/>
    <w:rsid w:val="00306BB6"/>
  </w:style>
  <w:style w:type="paragraph" w:styleId="aa">
    <w:name w:val="footer"/>
    <w:basedOn w:val="a"/>
    <w:link w:val="15"/>
    <w:uiPriority w:val="99"/>
    <w:unhideWhenUsed/>
    <w:rsid w:val="00306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a"/>
    <w:uiPriority w:val="99"/>
    <w:rsid w:val="0030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2022-03-22T17:06:00Z</dcterms:created>
  <dcterms:modified xsi:type="dcterms:W3CDTF">2022-03-22T18:03:00Z</dcterms:modified>
</cp:coreProperties>
</file>