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760">
        <w:rPr>
          <w:rFonts w:ascii="Times New Roman" w:hAnsi="Times New Roman" w:cs="Times New Roman"/>
          <w:sz w:val="28"/>
          <w:szCs w:val="28"/>
        </w:rPr>
        <w:t>Варианты подсказок: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вызывает интерес к новой технике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развивает творческие способности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полностью захватывает сознание ребёнка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устраняет страх ребенка перед новой техникой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отрицательно влияет на физическое развитие детей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 xml:space="preserve">* повышает состояние нервозности и страха при </w:t>
      </w:r>
      <w:proofErr w:type="gramStart"/>
      <w:r w:rsidRPr="00882760">
        <w:rPr>
          <w:rFonts w:ascii="Times New Roman" w:hAnsi="Times New Roman" w:cs="Times New Roman"/>
          <w:sz w:val="28"/>
          <w:szCs w:val="28"/>
        </w:rPr>
        <w:t>стремлении</w:t>
      </w:r>
      <w:proofErr w:type="gramEnd"/>
      <w:r w:rsidRPr="00882760">
        <w:rPr>
          <w:rFonts w:ascii="Times New Roman" w:hAnsi="Times New Roman" w:cs="Times New Roman"/>
          <w:sz w:val="28"/>
          <w:szCs w:val="28"/>
        </w:rPr>
        <w:t xml:space="preserve"> во что бы то ни стало добиться победы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формирует психологическую готовность к овладению компьютерной грамотности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содержание игры провоцирует проявления детской агрессии, жестокости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позволяет развивать воображение ребёнка, моделируя совершенно новые ситуации, даже из области будущего и нереального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воспитывает внимательность, сосредоточенность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обязывает ребёнка действовать в темпе, задаваемом программой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снижает интеллектуальную активность детей за счет развлекательного содержания игры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позволяет лучше и быстрее освоить понятия цвета, формы, величины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помогает овладеть чтением и письмом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ухудшает зрение ребёнка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способствует возникновению нарушения осанки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развивает элементы наглядно-образного и логического мышления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тренирует внимание и память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развивает быстроту действий и реакций</w:t>
      </w:r>
    </w:p>
    <w:p w:rsidR="00882760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способствует развитию гиподинамии</w:t>
      </w:r>
    </w:p>
    <w:p w:rsidR="00912313" w:rsidRPr="00882760" w:rsidRDefault="00882760" w:rsidP="00882760">
      <w:pPr>
        <w:rPr>
          <w:rFonts w:ascii="Times New Roman" w:hAnsi="Times New Roman" w:cs="Times New Roman"/>
          <w:sz w:val="28"/>
          <w:szCs w:val="28"/>
        </w:rPr>
      </w:pPr>
      <w:r w:rsidRPr="00882760">
        <w:rPr>
          <w:rFonts w:ascii="Times New Roman" w:hAnsi="Times New Roman" w:cs="Times New Roman"/>
          <w:sz w:val="28"/>
          <w:szCs w:val="28"/>
        </w:rPr>
        <w:t>* воспитывает целеустремлённость</w:t>
      </w:r>
    </w:p>
    <w:sectPr w:rsidR="00912313" w:rsidRPr="0088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7B"/>
    <w:rsid w:val="003008BC"/>
    <w:rsid w:val="00882760"/>
    <w:rsid w:val="008F435A"/>
    <w:rsid w:val="00912313"/>
    <w:rsid w:val="00E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1</cp:lastModifiedBy>
  <cp:revision>2</cp:revision>
  <dcterms:created xsi:type="dcterms:W3CDTF">2023-11-29T13:08:00Z</dcterms:created>
  <dcterms:modified xsi:type="dcterms:W3CDTF">2023-11-29T13:08:00Z</dcterms:modified>
</cp:coreProperties>
</file>