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F32C9">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«Семена, оказывается, тоже путешествуют!»</w:t>
      </w:r>
    </w:p>
    <w:p w14:paraId="3A0E24A3">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Цель:</w:t>
      </w:r>
    </w:p>
    <w:p w14:paraId="55C61799">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1. Расширять и уточнять представления детей о природе. Учить наблюдать, развивать любознательность.</w:t>
      </w:r>
    </w:p>
    <w:p w14:paraId="27361820">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2. Дать знания о том, как путешествуют семена деревьев и кустарников; травянистых растений; водных растений.</w:t>
      </w:r>
    </w:p>
    <w:p w14:paraId="77E1AA1C">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3. Подвести детей к пониманию, какое значение имеет распространение семян деревьев, кустарников и водных растений.</w:t>
      </w:r>
    </w:p>
    <w:p w14:paraId="452F4014">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Оборудование: презентация.</w:t>
      </w:r>
    </w:p>
    <w:p w14:paraId="1730DBEC">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Словарная работа: пропеллер, крылатки, сплошной слой, гранёные семена репейника.</w:t>
      </w:r>
    </w:p>
    <w:p w14:paraId="441B0394">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Ход НОД.</w:t>
      </w:r>
    </w:p>
    <w:p w14:paraId="33EFADF3">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1. Вступительное слово воспитателя.</w:t>
      </w:r>
    </w:p>
    <w:p w14:paraId="6E30FFE2">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Вот и пришла осень. У деревьев и кустарников на том месте, где весной были цветки, теперь гроздьями висят плоды с семенами.</w:t>
      </w:r>
    </w:p>
    <w:p w14:paraId="15C8C143">
      <w:pPr>
        <w:rPr>
          <w:rFonts w:hint="default" w:ascii="Times New Roman" w:hAnsi="Times New Roman" w:cs="Times New Roman"/>
          <w:sz w:val="24"/>
          <w:szCs w:val="24"/>
          <w:lang w:eastAsia="ru-RU"/>
        </w:rPr>
      </w:pPr>
    </w:p>
    <w:p w14:paraId="79F8DCE6">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Созрели семена и у травянистых и водных растений.</w:t>
      </w:r>
    </w:p>
    <w:p w14:paraId="7B434552">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Их интересная жизнь только начинается, потому что семена отправляются путешествовать – искать новые, необжитые места. У каждого семечка свой «транспорт».</w:t>
      </w:r>
    </w:p>
    <w:p w14:paraId="1B4CD779">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Сегодня мы будем рассматривать семена деревьев, кустарников, травянистых и водных растений, поговорим и решим, кто на чём пускается в путь.</w:t>
      </w:r>
    </w:p>
    <w:p w14:paraId="60BDF48A">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2. Рассказ воспитателя о семенах-путешественниках деревьев и кустарников.</w:t>
      </w:r>
    </w:p>
    <w:p w14:paraId="7EDC6A72">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На прогулке, бывая в нашем уголке леса, вы уже собирали жёлуди – большие, тяжёлые плоды дуба.</w:t>
      </w:r>
    </w:p>
    <w:p w14:paraId="42B995A1">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 xml:space="preserve"> Вы видели, что жёлуди падают рядом с деревом. То же самое можно сказать и об орехах лещины. Так вот упадут жёлуди и орехи и ждут, когда «носильщики» перенесут их в другие места. Белки, мыши, птицы не заставляют себя долго ждать. Набегут, подхватят жёлуди и орехи и разнесут по норам и дуплам. Стоит потрудиться: ведь жёлуди и орехи платят за путешествие вкусной пищей и хорошими запасами на зиму. Некоторые из забытых и потерянных запасов прорастут весной ростками новых деревьев и кустарников.</w:t>
      </w:r>
    </w:p>
    <w:p w14:paraId="4B80A99D">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Больше всего среди семян любителей полётов. Это самый быстрый, выгодный и удобный способ попасть в далёкие края.</w:t>
      </w:r>
    </w:p>
    <w:p w14:paraId="701D1967">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Многие семена крылаты. Вот с ветвей клёна свешиваются парочки крылаток, они уже разъединились и ждут, когда их сорвёт и подхватит ветер. Можно сказать, что семена клёна похожи на пропеллер. Забавно смотреть, как быстро вращаются крылатки клёна в воздухе.</w:t>
      </w:r>
    </w:p>
    <w:p w14:paraId="2FF9067A">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Мелкие орешки берёзы имеют два прозрачных крылышка по бокам. Орешек вяза лежит в середине небольшого круглого опушённого крыла. А светло-коричневое семечко лиственницы расположилось с краю похожего на парус крылышка.</w:t>
      </w:r>
    </w:p>
    <w:p w14:paraId="0360CCF4">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Подхваченные ветром, как планёры, летят семена, поднимаясь высоко в небо. Перелетают через деревья, дома, реки, дороги. Бывает, что сплошным слоем покрывают они дорожки, улицы, скамейки, воду. Куда только не заносит их! Но вот семена отлетались, успокоились и залегли спать на зиму. Вы знаете, что весной им предстоит большая работа – растить новое дерево или кустарник.</w:t>
      </w:r>
    </w:p>
    <w:p w14:paraId="734F7B2A">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4. Рассказ воспитателя о помощниках травянистых и водных растений.</w:t>
      </w:r>
    </w:p>
    <w:p w14:paraId="08A6DA3F">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Ветра поджидают и травы: бодяк, на высоких стеблях которого из сухих корзинок выставляются пышные кисти сероватых шелковистых волосков; рогоз, поднимающий над болотной травой свои стебли с верхушкой в коричневой шубке; ястребинка, пушистые шарики которой в ясный день готовы разлететься от малейшего дуновения. Просто расселяться и одуванчику: подхватит ветер плоды – парашютики и перенесёт на необжитые земли.</w:t>
      </w:r>
    </w:p>
    <w:p w14:paraId="4CABB4AA">
      <w:pPr>
        <w:rPr>
          <w:rFonts w:hint="default" w:ascii="Times New Roman" w:hAnsi="Times New Roman" w:cs="Times New Roman"/>
          <w:sz w:val="24"/>
          <w:szCs w:val="24"/>
          <w:lang w:eastAsia="ru-RU"/>
        </w:rPr>
      </w:pPr>
    </w:p>
    <w:p w14:paraId="3C3B297B">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На опустевших полях, по обочинам дорог и канав поджидают своих помощников, но уже не ветра, а четвероногих (животных) и двуногих (людей) : репейник с сухими крючковатыми корзинками, туго набитыми гранёными семенами; череда с чёрными трёхрогими плодами. У плодов репейника есть маленькие крючочки, а у плодов череды – острые зубчики. Крючочками и зубчиками плоды цепляются за шерсть зверей, за одежду человека и «едут» на них, пока не упадут. Цепкий подмаренник имеет мелкие круглые плоды, которые тоже так вцепляются в одежду человека, что вырвать их можно только с клочком шерстинок.</w:t>
      </w:r>
    </w:p>
    <w:p w14:paraId="6D98F2E0">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Не хитро расселиться и тем, кто вырос у быстрой речки, - вода унесёт семена.</w:t>
      </w:r>
    </w:p>
    <w:p w14:paraId="00F838B5">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А что делать тем, кто растёт в стоячей воде? Как перескочить в соседний водоём? Водные растения тоже приспособились : семена кувшинок и водокраса прилипают к лапкам и перьям уток, гагар, куликов, чаек и вместе с ними перелетают из озера в озеро. Запомните, что эти птицы называются водоплавающие.</w:t>
      </w:r>
    </w:p>
    <w:p w14:paraId="296F9368">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Тысячи водяных птиц летят осенью с севера на юг. Миллионы семян переносят они с водоёма на водоём.</w:t>
      </w:r>
    </w:p>
    <w:p w14:paraId="65E31EBC">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5. Беседа о семенах-путешественниках.</w:t>
      </w:r>
    </w:p>
    <w:p w14:paraId="26A16721">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 Назови деревья, семена которых распространяются ветром? (Ответы детей : липа, клён, берёза, вяз, лиственница).</w:t>
      </w:r>
    </w:p>
    <w:p w14:paraId="58042487">
      <w:pPr>
        <w:rPr>
          <w:rFonts w:hint="default" w:ascii="Times New Roman" w:hAnsi="Times New Roman" w:cs="Times New Roman"/>
          <w:sz w:val="24"/>
          <w:szCs w:val="24"/>
          <w:lang w:eastAsia="ru-RU"/>
        </w:rPr>
      </w:pPr>
    </w:p>
    <w:p w14:paraId="0655461A">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 Почему семена именно этих деревьев приспособлены к тому, чтобы путешествовать с помощью ветра? (Ответы детей : плоды этих деревьев имеют особые крылышки).</w:t>
      </w:r>
    </w:p>
    <w:p w14:paraId="053C9058">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 Назови травянистые растения, семена которых распространяются ветром? (Ответы детей : одуванчик, бодяк, рогоз, ястребинка).</w:t>
      </w:r>
    </w:p>
    <w:p w14:paraId="2E4E3CD8">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 Могут ли птицы помочь водным растениям переселиться в другие водоёмы? (Ответы детей : да, могут).</w:t>
      </w:r>
    </w:p>
    <w:p w14:paraId="693E81A8">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 Как именно птицы переселяют водные растения в другие водоёмы? (Ответы детей : семена прилипают к лапкам и перьям птиц и вместе с ними перелетают из озера в озеро).</w:t>
      </w:r>
    </w:p>
    <w:p w14:paraId="6CE902D6">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 Какие птицы переносят семена водных растений из водоёма в водоём? (Ответы детей : это утки, гагары, кулики, чайки).</w:t>
      </w:r>
    </w:p>
    <w:p w14:paraId="30DD96CE">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 Подумайте и скажите, какое значение имеет распространение семян в природе? (Ответы детей : семена попадают в новые, необжитые места).</w:t>
      </w:r>
    </w:p>
    <w:p w14:paraId="0A22BAB9">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 С помощью чего и кого расселяются растения по новым местам? (Ответы детей : с помощью ветра, животных и человека).</w:t>
      </w:r>
    </w:p>
    <w:p w14:paraId="1C7870B9">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6. Физкультминутка «Одуванчик».</w:t>
      </w:r>
    </w:p>
    <w:p w14:paraId="29AA9197">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Одуванчик, одуванчик! (Приседают, потом медленно поднимаются)</w:t>
      </w:r>
    </w:p>
    <w:p w14:paraId="49130F70">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Стебель тоненький, как пальчик.</w:t>
      </w:r>
    </w:p>
    <w:p w14:paraId="3F34068C">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Если ветер быстрый-быстрый (Разбегаются в разные стороны)</w:t>
      </w:r>
    </w:p>
    <w:p w14:paraId="273B5F83">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На поляну налетит,</w:t>
      </w:r>
    </w:p>
    <w:p w14:paraId="5D9DAF51">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Все вокруг зашелестит. (Говорят «ш-ш-ш-ш-ш»)</w:t>
      </w:r>
    </w:p>
    <w:p w14:paraId="528872F7">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Одуванчика тычинки</w:t>
      </w:r>
    </w:p>
    <w:p w14:paraId="151A62A4">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Разлетятся хороводом (Берутся за руки и идут по кругу)</w:t>
      </w:r>
    </w:p>
    <w:p w14:paraId="4EA1087C">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И сольются с небосводом.</w:t>
      </w:r>
    </w:p>
    <w:p w14:paraId="0BEF9D95">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7. Дидактическая игра «Определи способ путешествия этих семян».</w:t>
      </w:r>
    </w:p>
    <w:p w14:paraId="7EE7FC01">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У каждого из вас по 6 карточек с изображением семян деревьев и травянистых растений (жёлудь, орех, семена клёна, семена липы, семена репейника, семена одуванчика).</w:t>
      </w:r>
    </w:p>
    <w:p w14:paraId="2FF02157">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Задание: разложи карточки по способу путешествия семян на три группы.</w:t>
      </w:r>
    </w:p>
    <w:p w14:paraId="47300BAE">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а). Ветер;</w:t>
      </w:r>
    </w:p>
    <w:p w14:paraId="2AB70F56">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б). Животные;</w:t>
      </w:r>
    </w:p>
    <w:p w14:paraId="1A5E9216">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в). Человек и животные.</w:t>
      </w:r>
    </w:p>
    <w:p w14:paraId="4088DBCB">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8. Итог.</w:t>
      </w:r>
    </w:p>
    <w:p w14:paraId="466DCC4A">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Нетрудно понять, почему плоды должны путешествовать. Вы прекрасно знаете, что на каждом растении их обычно созревает множество. Если все они упали бы возле растения, на котором образовались, то новые взрослые растения не смогли бы здесь вырасти – им просто не хватило бы места. Вот растения и расселяются с помощью ветра, животных, человека.</w:t>
      </w:r>
    </w:p>
    <w:p w14:paraId="3DB010E9">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Деревья, кусты и травы спешат устроить своё потомство. Я думаю, что теперь вы с интересом станете рассматривать упавшие вам под ноги семена, определять, с какого дерева они и как попали на это место. Удачных вам открытий в окружающей природе!</w:t>
      </w:r>
    </w:p>
    <w:p w14:paraId="781489CB">
      <w:bookmarkStart w:id="0" w:name="_GoBack"/>
      <w:bookmarkEnd w:id="0"/>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1F7811"/>
    <w:rsid w:val="000374F9"/>
    <w:rsid w:val="001F7811"/>
    <w:rsid w:val="00E94534"/>
    <w:rsid w:val="69EC34A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2"/>
    <w:basedOn w:val="1"/>
    <w:link w:val="9"/>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ru-RU"/>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semiHidden/>
    <w:unhideWhenUsed/>
    <w:uiPriority w:val="99"/>
    <w:rPr>
      <w:color w:val="0000FF"/>
      <w:u w:val="single"/>
    </w:rPr>
  </w:style>
  <w:style w:type="character" w:styleId="6">
    <w:name w:val="Strong"/>
    <w:basedOn w:val="3"/>
    <w:qFormat/>
    <w:uiPriority w:val="22"/>
    <w:rPr>
      <w:b/>
      <w:bCs/>
    </w:rPr>
  </w:style>
  <w:style w:type="paragraph" w:styleId="7">
    <w:name w:val="Balloon Text"/>
    <w:basedOn w:val="1"/>
    <w:link w:val="10"/>
    <w:semiHidden/>
    <w:unhideWhenUsed/>
    <w:uiPriority w:val="99"/>
    <w:pPr>
      <w:spacing w:after="0" w:line="240" w:lineRule="auto"/>
    </w:pPr>
    <w:rPr>
      <w:rFonts w:ascii="Tahoma" w:hAnsi="Tahoma" w:cs="Tahoma"/>
      <w:sz w:val="16"/>
      <w:szCs w:val="16"/>
    </w:rPr>
  </w:style>
  <w:style w:type="paragraph" w:styleId="8">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9">
    <w:name w:val="Заголовок 2 Знак"/>
    <w:basedOn w:val="3"/>
    <w:link w:val="2"/>
    <w:uiPriority w:val="9"/>
    <w:rPr>
      <w:rFonts w:ascii="Times New Roman" w:hAnsi="Times New Roman" w:eastAsia="Times New Roman" w:cs="Times New Roman"/>
      <w:b/>
      <w:bCs/>
      <w:sz w:val="36"/>
      <w:szCs w:val="36"/>
      <w:lang w:eastAsia="ru-RU"/>
    </w:rPr>
  </w:style>
  <w:style w:type="character" w:customStyle="1" w:styleId="10">
    <w:name w:val="Текст выноски Знак"/>
    <w:basedOn w:val="3"/>
    <w:link w:val="7"/>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971</Words>
  <Characters>5539</Characters>
  <Lines>46</Lines>
  <Paragraphs>12</Paragraphs>
  <TotalTime>10</TotalTime>
  <ScaleCrop>false</ScaleCrop>
  <LinksUpToDate>false</LinksUpToDate>
  <CharactersWithSpaces>6498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2025-10-12T13:21:00Z</dcterms:created>
  <dc:creator>Дом родной</dc:creator>
  <cp:lastModifiedBy>Дом родной</cp:lastModifiedBy>
  <dcterms:modified xsi:type="dcterms:W3CDTF">2025-10-12T16:50:45Z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96D58023DBA64D60B72556902FDCDBC6_12</vt:lpwstr>
  </property>
</Properties>
</file>