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99C2D" w14:textId="019BCFFD" w:rsidR="00E26688" w:rsidRPr="00E26688" w:rsidRDefault="00E26688" w:rsidP="00E26688">
      <w:pPr>
        <w:spacing w:after="225" w:line="336" w:lineRule="atLeast"/>
        <w:jc w:val="center"/>
        <w:rPr>
          <w:rFonts w:eastAsia="Times New Roman" w:cs="Times New Roman"/>
          <w:color w:val="211E1E"/>
          <w:sz w:val="40"/>
          <w:szCs w:val="40"/>
          <w:lang w:eastAsia="ru-RU"/>
        </w:rPr>
      </w:pPr>
      <w:bookmarkStart w:id="0" w:name="_Hlk157340442"/>
      <w:r w:rsidRPr="00E26688">
        <w:rPr>
          <w:rFonts w:eastAsia="Times New Roman" w:cs="Times New Roman"/>
          <w:color w:val="211E1E"/>
          <w:sz w:val="40"/>
          <w:szCs w:val="40"/>
          <w:lang w:eastAsia="ru-RU"/>
        </w:rPr>
        <w:t>Консультация для педагогов</w:t>
      </w:r>
    </w:p>
    <w:p w14:paraId="145A653F" w14:textId="49C40261" w:rsidR="00E26688" w:rsidRPr="00E26688" w:rsidRDefault="00E26688" w:rsidP="00E26688">
      <w:pPr>
        <w:spacing w:after="225" w:line="336" w:lineRule="atLeast"/>
        <w:jc w:val="center"/>
        <w:rPr>
          <w:rFonts w:eastAsia="Times New Roman" w:cs="Times New Roman"/>
          <w:color w:val="211E1E"/>
          <w:sz w:val="40"/>
          <w:szCs w:val="40"/>
          <w:lang w:eastAsia="ru-RU"/>
        </w:rPr>
      </w:pPr>
      <w:r w:rsidRPr="00E26688">
        <w:rPr>
          <w:rFonts w:eastAsia="Times New Roman" w:cs="Times New Roman"/>
          <w:color w:val="211E1E"/>
          <w:sz w:val="40"/>
          <w:szCs w:val="40"/>
          <w:lang w:eastAsia="ru-RU"/>
        </w:rPr>
        <w:t>«Дыхание – основа жизни и здоровья человека»</w:t>
      </w:r>
    </w:p>
    <w:bookmarkEnd w:id="0"/>
    <w:p w14:paraId="016E6D91" w14:textId="0C080F6F" w:rsidR="00E26688" w:rsidRPr="00E26688" w:rsidRDefault="00E26688" w:rsidP="00E26688">
      <w:pPr>
        <w:spacing w:after="0"/>
        <w:ind w:firstLine="360"/>
        <w:jc w:val="both"/>
        <w:rPr>
          <w:rFonts w:eastAsia="Times New Roman" w:cs="Times New Roman"/>
          <w:szCs w:val="28"/>
          <w:lang w:eastAsia="ru-RU"/>
        </w:rPr>
      </w:pPr>
      <w:r w:rsidRPr="00E26688">
        <w:rPr>
          <w:rFonts w:eastAsia="Times New Roman" w:cs="Times New Roman"/>
          <w:szCs w:val="28"/>
          <w:lang w:eastAsia="ru-RU"/>
        </w:rPr>
        <w:t xml:space="preserve">                                                                    </w:t>
      </w:r>
    </w:p>
    <w:p w14:paraId="0AF7A169" w14:textId="117DA6CC" w:rsidR="00E26688" w:rsidRPr="00E26688" w:rsidRDefault="00E26688" w:rsidP="00E26688">
      <w:pPr>
        <w:spacing w:after="0"/>
        <w:ind w:firstLine="360"/>
        <w:jc w:val="right"/>
        <w:rPr>
          <w:rFonts w:eastAsia="Times New Roman" w:cs="Times New Roman"/>
          <w:szCs w:val="28"/>
          <w:lang w:eastAsia="ru-RU"/>
        </w:rPr>
      </w:pPr>
      <w:r w:rsidRPr="00E26688">
        <w:rPr>
          <w:rFonts w:eastAsia="Times New Roman" w:cs="Times New Roman"/>
          <w:szCs w:val="28"/>
          <w:lang w:eastAsia="ru-RU"/>
        </w:rPr>
        <w:t xml:space="preserve">                                                        </w:t>
      </w:r>
      <w:r>
        <w:rPr>
          <w:rFonts w:eastAsia="Times New Roman" w:cs="Times New Roman"/>
          <w:szCs w:val="28"/>
          <w:lang w:eastAsia="ru-RU"/>
        </w:rPr>
        <w:t xml:space="preserve"> </w:t>
      </w:r>
      <w:r w:rsidRPr="00E26688">
        <w:rPr>
          <w:rFonts w:eastAsia="Times New Roman" w:cs="Times New Roman"/>
          <w:szCs w:val="28"/>
          <w:lang w:eastAsia="ru-RU"/>
        </w:rPr>
        <w:t xml:space="preserve"> </w:t>
      </w:r>
      <w:r>
        <w:rPr>
          <w:rFonts w:eastAsia="Times New Roman" w:cs="Times New Roman"/>
          <w:szCs w:val="28"/>
          <w:lang w:eastAsia="ru-RU"/>
        </w:rPr>
        <w:t xml:space="preserve"> </w:t>
      </w:r>
      <w:r w:rsidRPr="00E26688">
        <w:rPr>
          <w:rFonts w:eastAsia="Times New Roman" w:cs="Times New Roman"/>
          <w:szCs w:val="28"/>
          <w:lang w:eastAsia="ru-RU"/>
        </w:rPr>
        <w:t xml:space="preserve">Подготовила воспитатель первой </w:t>
      </w:r>
      <w:r>
        <w:rPr>
          <w:rFonts w:eastAsia="Times New Roman" w:cs="Times New Roman"/>
          <w:szCs w:val="28"/>
          <w:lang w:eastAsia="ru-RU"/>
        </w:rPr>
        <w:t>категории</w:t>
      </w:r>
    </w:p>
    <w:p w14:paraId="58F7E726" w14:textId="77777777" w:rsidR="00E26688" w:rsidRPr="00E26688" w:rsidRDefault="00E26688" w:rsidP="00E26688">
      <w:pPr>
        <w:spacing w:after="0"/>
        <w:ind w:firstLine="360"/>
        <w:jc w:val="right"/>
        <w:rPr>
          <w:rFonts w:eastAsia="Times New Roman" w:cs="Times New Roman"/>
          <w:szCs w:val="28"/>
          <w:lang w:eastAsia="ru-RU"/>
        </w:rPr>
      </w:pPr>
      <w:r w:rsidRPr="00E26688">
        <w:rPr>
          <w:rFonts w:eastAsia="Times New Roman" w:cs="Times New Roman"/>
          <w:szCs w:val="28"/>
          <w:lang w:eastAsia="ru-RU"/>
        </w:rPr>
        <w:t>МДОАУ «ЦРР- д/с № 120 г, Орска «Крепыш»</w:t>
      </w:r>
    </w:p>
    <w:p w14:paraId="396B8AE0" w14:textId="3C795C6F" w:rsidR="00E26688" w:rsidRDefault="00E26688" w:rsidP="00E26688">
      <w:pPr>
        <w:spacing w:after="0"/>
        <w:ind w:firstLine="360"/>
        <w:jc w:val="right"/>
        <w:rPr>
          <w:rFonts w:eastAsia="Times New Roman" w:cs="Times New Roman"/>
          <w:szCs w:val="28"/>
          <w:lang w:eastAsia="ru-RU"/>
        </w:rPr>
      </w:pPr>
      <w:r w:rsidRPr="00E26688">
        <w:rPr>
          <w:rFonts w:eastAsia="Times New Roman" w:cs="Times New Roman"/>
          <w:szCs w:val="28"/>
          <w:lang w:eastAsia="ru-RU"/>
        </w:rPr>
        <w:t xml:space="preserve">                                   </w:t>
      </w:r>
      <w:proofErr w:type="spellStart"/>
      <w:r w:rsidRPr="00E26688">
        <w:rPr>
          <w:rFonts w:eastAsia="Times New Roman" w:cs="Times New Roman"/>
          <w:szCs w:val="28"/>
          <w:lang w:eastAsia="ru-RU"/>
        </w:rPr>
        <w:t>Лучкина</w:t>
      </w:r>
      <w:proofErr w:type="spellEnd"/>
      <w:r w:rsidRPr="00E26688">
        <w:rPr>
          <w:rFonts w:eastAsia="Times New Roman" w:cs="Times New Roman"/>
          <w:szCs w:val="28"/>
          <w:lang w:eastAsia="ru-RU"/>
        </w:rPr>
        <w:t xml:space="preserve"> Инна Сергеевна</w:t>
      </w:r>
      <w:r w:rsidRPr="00E26688">
        <w:rPr>
          <w:rFonts w:eastAsia="Times New Roman" w:cs="Times New Roman"/>
          <w:szCs w:val="28"/>
          <w:lang w:eastAsia="ru-RU"/>
        </w:rPr>
        <w:t xml:space="preserve"> </w:t>
      </w:r>
    </w:p>
    <w:p w14:paraId="01B7C9C2" w14:textId="77777777" w:rsidR="00E26688" w:rsidRDefault="00E26688" w:rsidP="00E26688">
      <w:pPr>
        <w:spacing w:after="0"/>
        <w:ind w:firstLine="360"/>
        <w:jc w:val="center"/>
        <w:rPr>
          <w:rFonts w:eastAsia="Times New Roman" w:cs="Times New Roman"/>
          <w:szCs w:val="28"/>
          <w:lang w:eastAsia="ru-RU"/>
        </w:rPr>
      </w:pPr>
    </w:p>
    <w:p w14:paraId="60887804" w14:textId="77777777" w:rsidR="00E26688" w:rsidRPr="00E26688" w:rsidRDefault="00E26688" w:rsidP="00E26688">
      <w:pPr>
        <w:spacing w:after="225"/>
        <w:jc w:val="center"/>
        <w:rPr>
          <w:rFonts w:eastAsia="Times New Roman" w:cs="Times New Roman"/>
          <w:b/>
          <w:bCs/>
          <w:color w:val="211E1E"/>
          <w:szCs w:val="28"/>
          <w:lang w:eastAsia="ru-RU"/>
        </w:rPr>
      </w:pPr>
      <w:r w:rsidRPr="00E26688">
        <w:rPr>
          <w:rFonts w:eastAsia="Times New Roman" w:cs="Times New Roman"/>
          <w:b/>
          <w:bCs/>
          <w:color w:val="211E1E"/>
          <w:szCs w:val="28"/>
          <w:lang w:eastAsia="ru-RU"/>
        </w:rPr>
        <w:t>Консультация для педагогов</w:t>
      </w:r>
    </w:p>
    <w:p w14:paraId="6E710FC9" w14:textId="77777777" w:rsidR="00E26688" w:rsidRPr="00E26688" w:rsidRDefault="00E26688" w:rsidP="00E26688">
      <w:pPr>
        <w:spacing w:after="225"/>
        <w:jc w:val="center"/>
        <w:rPr>
          <w:rFonts w:eastAsia="Times New Roman" w:cs="Times New Roman"/>
          <w:b/>
          <w:bCs/>
          <w:color w:val="211E1E"/>
          <w:szCs w:val="28"/>
          <w:lang w:eastAsia="ru-RU"/>
        </w:rPr>
      </w:pPr>
      <w:r w:rsidRPr="00E26688">
        <w:rPr>
          <w:rFonts w:eastAsia="Times New Roman" w:cs="Times New Roman"/>
          <w:b/>
          <w:bCs/>
          <w:color w:val="211E1E"/>
          <w:szCs w:val="28"/>
          <w:lang w:eastAsia="ru-RU"/>
        </w:rPr>
        <w:t>«Дыхание – основа жизни и здоровья человека»</w:t>
      </w:r>
    </w:p>
    <w:p w14:paraId="16043842" w14:textId="77777777" w:rsidR="00E26688" w:rsidRPr="00E26688" w:rsidRDefault="00E26688" w:rsidP="00E26688">
      <w:pPr>
        <w:spacing w:after="0"/>
        <w:ind w:firstLine="360"/>
        <w:jc w:val="right"/>
        <w:rPr>
          <w:rFonts w:eastAsia="Times New Roman" w:cs="Times New Roman"/>
          <w:szCs w:val="28"/>
          <w:lang w:eastAsia="ru-RU"/>
        </w:rPr>
      </w:pPr>
    </w:p>
    <w:p w14:paraId="46A93101" w14:textId="77777777" w:rsidR="00E26688" w:rsidRPr="00E26688" w:rsidRDefault="00E26688" w:rsidP="00E26688">
      <w:pPr>
        <w:spacing w:after="225" w:line="336" w:lineRule="atLeast"/>
        <w:jc w:val="both"/>
        <w:rPr>
          <w:rFonts w:eastAsia="Times New Roman" w:cs="Times New Roman"/>
          <w:color w:val="211E1E"/>
          <w:szCs w:val="28"/>
          <w:lang w:eastAsia="ru-RU"/>
        </w:rPr>
      </w:pPr>
      <w:r w:rsidRPr="00E26688">
        <w:rPr>
          <w:rFonts w:eastAsia="Times New Roman" w:cs="Times New Roman"/>
          <w:color w:val="211E1E"/>
          <w:szCs w:val="28"/>
          <w:lang w:eastAsia="ru-RU"/>
        </w:rPr>
        <w:t>Ещё древние восточные мудрецы, создатели разных дыхательных систем, придавали большое значение дыхательным упражнениям.</w:t>
      </w:r>
    </w:p>
    <w:p w14:paraId="63C9D837" w14:textId="77777777" w:rsidR="00E26688" w:rsidRPr="00E26688" w:rsidRDefault="00E26688" w:rsidP="00E26688">
      <w:pPr>
        <w:spacing w:after="225" w:line="336" w:lineRule="atLeast"/>
        <w:jc w:val="both"/>
        <w:rPr>
          <w:rFonts w:eastAsia="Times New Roman" w:cs="Times New Roman"/>
          <w:color w:val="211E1E"/>
          <w:szCs w:val="28"/>
          <w:lang w:eastAsia="ru-RU"/>
        </w:rPr>
      </w:pPr>
      <w:r w:rsidRPr="00E26688">
        <w:rPr>
          <w:rFonts w:eastAsia="Times New Roman" w:cs="Times New Roman"/>
          <w:color w:val="211E1E"/>
          <w:szCs w:val="28"/>
          <w:lang w:eastAsia="ru-RU"/>
        </w:rPr>
        <w:t>Для успешного овладения дыхательной гимнастикой необходимо соблюдать основные правила:</w:t>
      </w:r>
    </w:p>
    <w:p w14:paraId="5178A28D" w14:textId="77777777" w:rsidR="00E26688" w:rsidRPr="00E26688" w:rsidRDefault="00E26688" w:rsidP="00E26688">
      <w:pPr>
        <w:spacing w:after="225" w:line="336" w:lineRule="atLeast"/>
        <w:jc w:val="both"/>
        <w:rPr>
          <w:rFonts w:eastAsia="Times New Roman" w:cs="Times New Roman"/>
          <w:color w:val="211E1E"/>
          <w:szCs w:val="28"/>
          <w:lang w:eastAsia="ru-RU"/>
        </w:rPr>
      </w:pPr>
      <w:r w:rsidRPr="00E26688">
        <w:rPr>
          <w:rFonts w:eastAsia="Times New Roman" w:cs="Times New Roman"/>
          <w:color w:val="211E1E"/>
          <w:szCs w:val="28"/>
          <w:lang w:eastAsia="ru-RU"/>
        </w:rPr>
        <w:t>-воздух набирать через нос;</w:t>
      </w:r>
    </w:p>
    <w:p w14:paraId="1C00DCA2" w14:textId="77777777" w:rsidR="00E26688" w:rsidRPr="00E26688" w:rsidRDefault="00E26688" w:rsidP="00E26688">
      <w:pPr>
        <w:spacing w:after="225" w:line="336" w:lineRule="atLeast"/>
        <w:jc w:val="both"/>
        <w:rPr>
          <w:rFonts w:eastAsia="Times New Roman" w:cs="Times New Roman"/>
          <w:color w:val="211E1E"/>
          <w:szCs w:val="28"/>
          <w:lang w:eastAsia="ru-RU"/>
        </w:rPr>
      </w:pPr>
      <w:r w:rsidRPr="00E26688">
        <w:rPr>
          <w:rFonts w:eastAsia="Times New Roman" w:cs="Times New Roman"/>
          <w:color w:val="211E1E"/>
          <w:szCs w:val="28"/>
          <w:lang w:eastAsia="ru-RU"/>
        </w:rPr>
        <w:t>-плечи не поднимать;</w:t>
      </w:r>
    </w:p>
    <w:p w14:paraId="681CEB6C" w14:textId="77777777" w:rsidR="00E26688" w:rsidRPr="00E26688" w:rsidRDefault="00E26688" w:rsidP="00E26688">
      <w:pPr>
        <w:spacing w:after="225" w:line="336" w:lineRule="atLeast"/>
        <w:jc w:val="both"/>
        <w:rPr>
          <w:rFonts w:eastAsia="Times New Roman" w:cs="Times New Roman"/>
          <w:color w:val="211E1E"/>
          <w:szCs w:val="28"/>
          <w:lang w:eastAsia="ru-RU"/>
        </w:rPr>
      </w:pPr>
      <w:r w:rsidRPr="00E26688">
        <w:rPr>
          <w:rFonts w:eastAsia="Times New Roman" w:cs="Times New Roman"/>
          <w:color w:val="211E1E"/>
          <w:szCs w:val="28"/>
          <w:lang w:eastAsia="ru-RU"/>
        </w:rPr>
        <w:t>- выдох длительный плавный;</w:t>
      </w:r>
    </w:p>
    <w:p w14:paraId="38806D65" w14:textId="77777777" w:rsidR="00E26688" w:rsidRPr="00E26688" w:rsidRDefault="00E26688" w:rsidP="00E26688">
      <w:pPr>
        <w:spacing w:after="225" w:line="336" w:lineRule="atLeast"/>
        <w:jc w:val="both"/>
        <w:rPr>
          <w:rFonts w:eastAsia="Times New Roman" w:cs="Times New Roman"/>
          <w:color w:val="211E1E"/>
          <w:szCs w:val="28"/>
          <w:lang w:eastAsia="ru-RU"/>
        </w:rPr>
      </w:pPr>
      <w:r w:rsidRPr="00E26688">
        <w:rPr>
          <w:rFonts w:eastAsia="Times New Roman" w:cs="Times New Roman"/>
          <w:color w:val="211E1E"/>
          <w:szCs w:val="28"/>
          <w:lang w:eastAsia="ru-RU"/>
        </w:rPr>
        <w:t>- дышать надо с удовольствием, так как положительные эмоции сами по себе имеют оздоровительный эффект.</w:t>
      </w:r>
    </w:p>
    <w:p w14:paraId="31F18965" w14:textId="77777777" w:rsidR="00E26688" w:rsidRPr="00E26688" w:rsidRDefault="00E26688" w:rsidP="00E26688">
      <w:pPr>
        <w:spacing w:after="225" w:line="336" w:lineRule="atLeast"/>
        <w:jc w:val="both"/>
        <w:rPr>
          <w:rFonts w:eastAsia="Times New Roman" w:cs="Times New Roman"/>
          <w:color w:val="211E1E"/>
          <w:szCs w:val="28"/>
          <w:lang w:eastAsia="ru-RU"/>
        </w:rPr>
      </w:pPr>
      <w:r w:rsidRPr="00E26688">
        <w:rPr>
          <w:rFonts w:eastAsia="Times New Roman" w:cs="Times New Roman"/>
          <w:color w:val="211E1E"/>
          <w:szCs w:val="28"/>
          <w:lang w:eastAsia="ru-RU"/>
        </w:rPr>
        <w:t>Используя на любом занятии с ребёнком дыхательную гимнастику, можно обеспечить предупреждение нервного перенапряжения, восстановить правильное речевое дыхание, создать положительный эмоциональный настрой на освоение программного материала, а также преодолеть речевые расстройства ребёнка. С детьми дошкольного возраста все упражнения проходят в игровой форме, так как в дошкольном возрасте игра –это ведущий вид деятельности.</w:t>
      </w:r>
    </w:p>
    <w:p w14:paraId="1A30A908" w14:textId="77777777" w:rsidR="00E26688" w:rsidRPr="00E26688" w:rsidRDefault="00E26688" w:rsidP="00E26688">
      <w:pPr>
        <w:spacing w:after="225" w:line="336" w:lineRule="atLeast"/>
        <w:jc w:val="both"/>
        <w:rPr>
          <w:rFonts w:eastAsia="Times New Roman" w:cs="Times New Roman"/>
          <w:color w:val="211E1E"/>
          <w:szCs w:val="28"/>
          <w:lang w:eastAsia="ru-RU"/>
        </w:rPr>
      </w:pPr>
      <w:r w:rsidRPr="00E26688">
        <w:rPr>
          <w:rFonts w:eastAsia="Times New Roman" w:cs="Times New Roman"/>
          <w:color w:val="211E1E"/>
          <w:szCs w:val="28"/>
          <w:lang w:eastAsia="ru-RU"/>
        </w:rPr>
        <w:t>При проведении игр, направленных на развитие у ребёнка дыхания, необходимо знать и помнить, что дыхательные упражнения быстро утомляют его и при этом могут вызвать головокружение. Поэтому игры должны ограничиваться по времени 3-5 минут с перерывами на отдых.</w:t>
      </w:r>
    </w:p>
    <w:p w14:paraId="57D15A5E" w14:textId="77777777" w:rsidR="00E26688" w:rsidRPr="00E26688" w:rsidRDefault="00E26688" w:rsidP="00E26688">
      <w:pPr>
        <w:spacing w:after="225" w:line="336" w:lineRule="atLeast"/>
        <w:jc w:val="both"/>
        <w:rPr>
          <w:rFonts w:eastAsia="Times New Roman" w:cs="Times New Roman"/>
          <w:color w:val="211E1E"/>
          <w:szCs w:val="28"/>
          <w:lang w:eastAsia="ru-RU"/>
        </w:rPr>
      </w:pPr>
      <w:r w:rsidRPr="00E26688">
        <w:rPr>
          <w:rFonts w:eastAsia="Times New Roman" w:cs="Times New Roman"/>
          <w:color w:val="211E1E"/>
          <w:szCs w:val="28"/>
          <w:lang w:eastAsia="ru-RU"/>
        </w:rPr>
        <w:t xml:space="preserve">В ходе выполнения упражнений нужно особое внимание уделять характеру производимых вдохов и выдохов. Следует учить детей вдыхать через нос (вдохи должны быть короткими и легкими), а выдыхать через рот (выдох </w:t>
      </w:r>
      <w:r w:rsidRPr="00E26688">
        <w:rPr>
          <w:rFonts w:eastAsia="Times New Roman" w:cs="Times New Roman"/>
          <w:color w:val="211E1E"/>
          <w:szCs w:val="28"/>
          <w:lang w:eastAsia="ru-RU"/>
        </w:rPr>
        <w:lastRenderedPageBreak/>
        <w:t>долгий). Также дыхательная гимнастика включает упражнения на задержку дыхания. Важно, чтобы у детей при выполнении упражнений на развитие речевого дыхания не напрягались мышцы тела, не двигались плечи.</w:t>
      </w:r>
    </w:p>
    <w:p w14:paraId="1584A669" w14:textId="77777777" w:rsidR="00E26688" w:rsidRPr="00E26688" w:rsidRDefault="00E26688" w:rsidP="00E26688">
      <w:pPr>
        <w:spacing w:after="225" w:line="336" w:lineRule="atLeast"/>
        <w:jc w:val="both"/>
        <w:rPr>
          <w:rFonts w:eastAsia="Times New Roman" w:cs="Times New Roman"/>
          <w:color w:val="211E1E"/>
          <w:szCs w:val="28"/>
          <w:lang w:eastAsia="ru-RU"/>
        </w:rPr>
      </w:pPr>
      <w:r w:rsidRPr="00E26688">
        <w:rPr>
          <w:rFonts w:eastAsia="Times New Roman" w:cs="Times New Roman"/>
          <w:color w:val="211E1E"/>
          <w:szCs w:val="28"/>
          <w:lang w:eastAsia="ru-RU"/>
        </w:rPr>
        <w:t>В своей работе мы используем дыхательные упражнения на утренней гимнастике, оздоровительной гимнастике после сна, на физкультминутках, на физкультурных занятиях, на непосредственно образовательной деятельности, на прогулке, на индивидуальной работе с ребенком во второй половине дня.</w:t>
      </w:r>
    </w:p>
    <w:p w14:paraId="1CF0D0F4" w14:textId="77777777" w:rsidR="00E26688" w:rsidRPr="00E26688" w:rsidRDefault="00E26688" w:rsidP="00E26688">
      <w:pPr>
        <w:spacing w:after="225" w:line="336" w:lineRule="atLeast"/>
        <w:jc w:val="both"/>
        <w:rPr>
          <w:rFonts w:eastAsia="Times New Roman" w:cs="Times New Roman"/>
          <w:color w:val="211E1E"/>
          <w:szCs w:val="28"/>
          <w:lang w:eastAsia="ru-RU"/>
        </w:rPr>
      </w:pPr>
      <w:r w:rsidRPr="00E26688">
        <w:rPr>
          <w:rFonts w:eastAsia="Times New Roman" w:cs="Times New Roman"/>
          <w:color w:val="211E1E"/>
          <w:szCs w:val="28"/>
          <w:lang w:eastAsia="ru-RU"/>
        </w:rPr>
        <w:t>Тренировать дыхание несложно – можно надувать с ребенком мыльные пузыри, сдувать бумажки со стола, дуть на одуванчики или горячий чай… Все это помогает развивать легкие ребенка, увеличивать их жизненную емкость и объем.</w:t>
      </w:r>
    </w:p>
    <w:p w14:paraId="5D8CED11" w14:textId="77777777" w:rsidR="00E26688" w:rsidRPr="00E26688" w:rsidRDefault="00E26688" w:rsidP="00E26688">
      <w:pPr>
        <w:spacing w:after="225" w:line="336" w:lineRule="atLeast"/>
        <w:jc w:val="both"/>
        <w:rPr>
          <w:rFonts w:eastAsia="Times New Roman" w:cs="Times New Roman"/>
          <w:color w:val="211E1E"/>
          <w:szCs w:val="28"/>
          <w:lang w:eastAsia="ru-RU"/>
        </w:rPr>
      </w:pPr>
      <w:r w:rsidRPr="00E26688">
        <w:rPr>
          <w:rFonts w:eastAsia="Times New Roman" w:cs="Times New Roman"/>
          <w:color w:val="211E1E"/>
          <w:szCs w:val="28"/>
          <w:lang w:eastAsia="ru-RU"/>
        </w:rPr>
        <w:t>Существует множество игр и упражнений, которые можно выполнять как на занятиях со специалистом, так и в домашних условиях.  </w:t>
      </w:r>
    </w:p>
    <w:p w14:paraId="026F8982" w14:textId="77777777" w:rsidR="00E26688" w:rsidRPr="00E26688" w:rsidRDefault="00E26688" w:rsidP="00E26688">
      <w:pPr>
        <w:spacing w:after="225" w:line="336" w:lineRule="atLeast"/>
        <w:jc w:val="both"/>
        <w:rPr>
          <w:rFonts w:eastAsia="Times New Roman" w:cs="Times New Roman"/>
          <w:color w:val="211E1E"/>
          <w:szCs w:val="28"/>
          <w:lang w:eastAsia="ru-RU"/>
        </w:rPr>
      </w:pPr>
      <w:r w:rsidRPr="00E26688">
        <w:rPr>
          <w:rFonts w:eastAsia="Times New Roman" w:cs="Times New Roman"/>
          <w:color w:val="211E1E"/>
          <w:szCs w:val="28"/>
          <w:lang w:eastAsia="ru-RU"/>
        </w:rPr>
        <w:t>Все упражнения достаточно просты и не требуют специальной подготовки от родителей и педагогов. Зато ваш ребёнок отблагодарит вас за эти минуты общения красивой и правильной речью в дальнейшем. Не ленитесь! Проявляя изобретательность, выдумку, вы сможете помочь своему ребенку выработать правильное речевое дыхание.</w:t>
      </w:r>
    </w:p>
    <w:p w14:paraId="0BFAFC06" w14:textId="77777777" w:rsidR="00E26688" w:rsidRPr="00E26688" w:rsidRDefault="00E26688" w:rsidP="00E26688">
      <w:pPr>
        <w:spacing w:after="0" w:line="336" w:lineRule="atLeast"/>
        <w:jc w:val="both"/>
        <w:rPr>
          <w:rFonts w:eastAsia="Times New Roman" w:cs="Times New Roman"/>
          <w:color w:val="211E1E"/>
          <w:szCs w:val="28"/>
          <w:lang w:eastAsia="ru-RU"/>
        </w:rPr>
      </w:pPr>
      <w:r w:rsidRPr="00E26688">
        <w:rPr>
          <w:rFonts w:eastAsia="Times New Roman" w:cs="Times New Roman"/>
          <w:color w:val="211E1E"/>
          <w:szCs w:val="28"/>
          <w:lang w:eastAsia="ru-RU"/>
        </w:rPr>
        <w:t>Предлагаем некоторые из них.</w:t>
      </w:r>
    </w:p>
    <w:p w14:paraId="36A323B6" w14:textId="77777777" w:rsidR="00E26688" w:rsidRPr="00E26688" w:rsidRDefault="00E26688" w:rsidP="00E26688">
      <w:pPr>
        <w:spacing w:after="225" w:line="336" w:lineRule="atLeast"/>
        <w:jc w:val="both"/>
        <w:rPr>
          <w:rFonts w:eastAsia="Times New Roman" w:cs="Times New Roman"/>
          <w:color w:val="211E1E"/>
          <w:szCs w:val="28"/>
          <w:lang w:eastAsia="ru-RU"/>
        </w:rPr>
      </w:pPr>
      <w:r w:rsidRPr="00E26688">
        <w:rPr>
          <w:rFonts w:eastAsia="Times New Roman" w:cs="Times New Roman"/>
          <w:color w:val="211E1E"/>
          <w:szCs w:val="28"/>
          <w:lang w:eastAsia="ru-RU"/>
        </w:rPr>
        <w:t>С детьми младшего и среднего дошкольного возраста можно проводить игру «Звуки вокруг нас».  В мире вокруг нас слышатся самые разные звуки.  Гуси летят: «г-у-у-у». Медвежонок вздыхает, когда у него зуб болит: «О-о-о!». Самолет в небе гудит: «У-у-у!». Жук жужжит: «</w:t>
      </w:r>
      <w:proofErr w:type="spellStart"/>
      <w:r w:rsidRPr="00E26688">
        <w:rPr>
          <w:rFonts w:eastAsia="Times New Roman" w:cs="Times New Roman"/>
          <w:color w:val="211E1E"/>
          <w:szCs w:val="28"/>
          <w:lang w:eastAsia="ru-RU"/>
        </w:rPr>
        <w:t>жу</w:t>
      </w:r>
      <w:proofErr w:type="spellEnd"/>
      <w:r w:rsidRPr="00E26688">
        <w:rPr>
          <w:rFonts w:eastAsia="Times New Roman" w:cs="Times New Roman"/>
          <w:color w:val="211E1E"/>
          <w:szCs w:val="28"/>
          <w:lang w:eastAsia="ru-RU"/>
        </w:rPr>
        <w:t>-у-у» и др.</w:t>
      </w:r>
    </w:p>
    <w:p w14:paraId="2B9DCA10" w14:textId="77777777" w:rsidR="00E26688" w:rsidRPr="00E26688" w:rsidRDefault="00E26688" w:rsidP="00E26688">
      <w:pPr>
        <w:spacing w:after="225" w:line="336" w:lineRule="atLeast"/>
        <w:jc w:val="both"/>
        <w:rPr>
          <w:rFonts w:eastAsia="Times New Roman" w:cs="Times New Roman"/>
          <w:color w:val="211E1E"/>
          <w:szCs w:val="28"/>
          <w:lang w:eastAsia="ru-RU"/>
        </w:rPr>
      </w:pPr>
      <w:r w:rsidRPr="00E26688">
        <w:rPr>
          <w:rFonts w:eastAsia="Times New Roman" w:cs="Times New Roman"/>
          <w:color w:val="211E1E"/>
          <w:szCs w:val="28"/>
          <w:lang w:eastAsia="ru-RU"/>
        </w:rPr>
        <w:t>Дети за воспитателем произносят звуки, причем каждый звук долго, на одном выдохе.</w:t>
      </w:r>
    </w:p>
    <w:p w14:paraId="5F5D80E8" w14:textId="77777777" w:rsidR="00E26688" w:rsidRPr="00E26688" w:rsidRDefault="00E26688" w:rsidP="00E26688">
      <w:pPr>
        <w:spacing w:after="225" w:line="336" w:lineRule="atLeast"/>
        <w:jc w:val="both"/>
        <w:rPr>
          <w:rFonts w:eastAsia="Times New Roman" w:cs="Times New Roman"/>
          <w:color w:val="211E1E"/>
          <w:szCs w:val="28"/>
          <w:lang w:eastAsia="ru-RU"/>
        </w:rPr>
      </w:pPr>
      <w:r w:rsidRPr="00E26688">
        <w:rPr>
          <w:rFonts w:eastAsia="Times New Roman" w:cs="Times New Roman"/>
          <w:color w:val="211E1E"/>
          <w:szCs w:val="28"/>
          <w:lang w:eastAsia="ru-RU"/>
        </w:rPr>
        <w:t>А для детей старшего дошкольного возраста задания посложнее.</w:t>
      </w:r>
    </w:p>
    <w:p w14:paraId="21272DDB" w14:textId="77777777" w:rsidR="00E26688" w:rsidRPr="00E26688" w:rsidRDefault="00E26688" w:rsidP="00E26688">
      <w:pPr>
        <w:spacing w:after="0" w:line="336" w:lineRule="atLeast"/>
        <w:jc w:val="both"/>
        <w:rPr>
          <w:rFonts w:eastAsia="Times New Roman" w:cs="Times New Roman"/>
          <w:color w:val="211E1E"/>
          <w:szCs w:val="28"/>
          <w:lang w:eastAsia="ru-RU"/>
        </w:rPr>
      </w:pPr>
      <w:r w:rsidRPr="00E26688">
        <w:rPr>
          <w:rFonts w:eastAsia="Times New Roman" w:cs="Times New Roman"/>
          <w:b/>
          <w:bCs/>
          <w:color w:val="211E1E"/>
          <w:szCs w:val="28"/>
          <w:lang w:eastAsia="ru-RU"/>
        </w:rPr>
        <w:t>Упражнение 1. «Вертушка»</w:t>
      </w:r>
    </w:p>
    <w:p w14:paraId="771701C6" w14:textId="77777777" w:rsidR="00E26688" w:rsidRPr="00E26688" w:rsidRDefault="00E26688" w:rsidP="00E26688">
      <w:pPr>
        <w:spacing w:after="225" w:line="336" w:lineRule="atLeast"/>
        <w:jc w:val="both"/>
        <w:rPr>
          <w:rFonts w:eastAsia="Times New Roman" w:cs="Times New Roman"/>
          <w:color w:val="211E1E"/>
          <w:szCs w:val="28"/>
          <w:lang w:eastAsia="ru-RU"/>
        </w:rPr>
      </w:pPr>
      <w:r w:rsidRPr="00E26688">
        <w:rPr>
          <w:rFonts w:eastAsia="Times New Roman" w:cs="Times New Roman"/>
          <w:color w:val="211E1E"/>
          <w:szCs w:val="28"/>
          <w:lang w:eastAsia="ru-RU"/>
        </w:rPr>
        <w:t>Цель: развитие длительного плавного выдоха; активизация губных мышц.</w:t>
      </w:r>
    </w:p>
    <w:p w14:paraId="48ABF341" w14:textId="77777777" w:rsidR="00E26688" w:rsidRPr="00E26688" w:rsidRDefault="00E26688" w:rsidP="00E26688">
      <w:pPr>
        <w:spacing w:after="225" w:line="336" w:lineRule="atLeast"/>
        <w:jc w:val="both"/>
        <w:rPr>
          <w:rFonts w:eastAsia="Times New Roman" w:cs="Times New Roman"/>
          <w:color w:val="211E1E"/>
          <w:szCs w:val="28"/>
          <w:lang w:eastAsia="ru-RU"/>
        </w:rPr>
      </w:pPr>
      <w:r w:rsidRPr="00E26688">
        <w:rPr>
          <w:rFonts w:eastAsia="Times New Roman" w:cs="Times New Roman"/>
          <w:color w:val="211E1E"/>
          <w:szCs w:val="28"/>
          <w:lang w:eastAsia="ru-RU"/>
        </w:rPr>
        <w:t>Оборудование: игрушка-вертушка.</w:t>
      </w:r>
    </w:p>
    <w:p w14:paraId="079FD4DE" w14:textId="77777777" w:rsidR="00E26688" w:rsidRPr="00E26688" w:rsidRDefault="00E26688" w:rsidP="00E26688">
      <w:pPr>
        <w:spacing w:after="225" w:line="336" w:lineRule="atLeast"/>
        <w:jc w:val="both"/>
        <w:rPr>
          <w:rFonts w:eastAsia="Times New Roman" w:cs="Times New Roman"/>
          <w:color w:val="211E1E"/>
          <w:szCs w:val="28"/>
          <w:lang w:eastAsia="ru-RU"/>
        </w:rPr>
      </w:pPr>
      <w:r w:rsidRPr="00E26688">
        <w:rPr>
          <w:rFonts w:eastAsia="Times New Roman" w:cs="Times New Roman"/>
          <w:color w:val="211E1E"/>
          <w:szCs w:val="28"/>
          <w:lang w:eastAsia="ru-RU"/>
        </w:rPr>
        <w:t>Ход игры: Перед началом игры подготовьте игрушку-вертушку. Можно изготовить ее самостоятельно при помощи бумаги и коктейльная трубочка.</w:t>
      </w:r>
    </w:p>
    <w:p w14:paraId="19B5EA5E" w14:textId="77777777" w:rsidR="00E26688" w:rsidRPr="00E26688" w:rsidRDefault="00E26688" w:rsidP="00E26688">
      <w:pPr>
        <w:spacing w:after="0" w:line="336" w:lineRule="atLeast"/>
        <w:jc w:val="both"/>
        <w:rPr>
          <w:rFonts w:eastAsia="Times New Roman" w:cs="Times New Roman"/>
          <w:color w:val="211E1E"/>
          <w:szCs w:val="28"/>
          <w:lang w:eastAsia="ru-RU"/>
        </w:rPr>
      </w:pPr>
      <w:r w:rsidRPr="00E26688">
        <w:rPr>
          <w:rFonts w:eastAsia="Times New Roman" w:cs="Times New Roman"/>
          <w:noProof/>
          <w:color w:val="0084C1"/>
          <w:szCs w:val="28"/>
          <w:bdr w:val="none" w:sz="0" w:space="0" w:color="auto" w:frame="1"/>
          <w:lang w:eastAsia="ru-RU"/>
        </w:rPr>
        <w:lastRenderedPageBreak/>
        <w:drawing>
          <wp:inline distT="0" distB="0" distL="0" distR="0" wp14:anchorId="206C4671" wp14:editId="74D7202F">
            <wp:extent cx="3219450" cy="4295775"/>
            <wp:effectExtent l="0" t="0" r="0" b="9525"/>
            <wp:docPr id="8" name="Рисунок 13">
              <a:hlinkClick xmlns:a="http://schemas.openxmlformats.org/drawingml/2006/main" r:id="rId5"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5" tgtFrame="&quot;_blank&quot;"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9450" cy="4295775"/>
                    </a:xfrm>
                    <a:prstGeom prst="rect">
                      <a:avLst/>
                    </a:prstGeom>
                    <a:noFill/>
                    <a:ln>
                      <a:noFill/>
                    </a:ln>
                  </pic:spPr>
                </pic:pic>
              </a:graphicData>
            </a:graphic>
          </wp:inline>
        </w:drawing>
      </w:r>
    </w:p>
    <w:p w14:paraId="72ECE7F2" w14:textId="77777777" w:rsidR="00E26688" w:rsidRPr="00E26688" w:rsidRDefault="00E26688" w:rsidP="00E26688">
      <w:pPr>
        <w:spacing w:after="0" w:line="336" w:lineRule="atLeast"/>
        <w:jc w:val="both"/>
        <w:rPr>
          <w:rFonts w:eastAsia="Times New Roman" w:cs="Times New Roman"/>
          <w:color w:val="211E1E"/>
          <w:szCs w:val="28"/>
          <w:lang w:eastAsia="ru-RU"/>
        </w:rPr>
      </w:pPr>
      <w:r w:rsidRPr="00E26688">
        <w:rPr>
          <w:rFonts w:eastAsia="Times New Roman" w:cs="Times New Roman"/>
          <w:b/>
          <w:bCs/>
          <w:color w:val="211E1E"/>
          <w:szCs w:val="28"/>
          <w:lang w:eastAsia="ru-RU"/>
        </w:rPr>
        <w:t>Упражнение 2. «Божия коровка»</w:t>
      </w:r>
    </w:p>
    <w:p w14:paraId="058B19EA" w14:textId="77777777" w:rsidR="00E26688" w:rsidRPr="00E26688" w:rsidRDefault="00E26688" w:rsidP="00E26688">
      <w:pPr>
        <w:spacing w:after="225" w:line="336" w:lineRule="atLeast"/>
        <w:jc w:val="both"/>
        <w:rPr>
          <w:rFonts w:eastAsia="Times New Roman" w:cs="Times New Roman"/>
          <w:color w:val="211E1E"/>
          <w:szCs w:val="28"/>
          <w:lang w:eastAsia="ru-RU"/>
        </w:rPr>
      </w:pPr>
      <w:r w:rsidRPr="00E26688">
        <w:rPr>
          <w:rFonts w:eastAsia="Times New Roman" w:cs="Times New Roman"/>
          <w:color w:val="211E1E"/>
          <w:szCs w:val="28"/>
          <w:lang w:eastAsia="ru-RU"/>
        </w:rPr>
        <w:t>Цель: развитие длительного непрерывного ротового выдоха; активизация</w:t>
      </w:r>
    </w:p>
    <w:p w14:paraId="446DE82B" w14:textId="77777777" w:rsidR="00E26688" w:rsidRPr="00E26688" w:rsidRDefault="00E26688" w:rsidP="00E26688">
      <w:pPr>
        <w:spacing w:after="225" w:line="336" w:lineRule="atLeast"/>
        <w:jc w:val="both"/>
        <w:rPr>
          <w:rFonts w:eastAsia="Times New Roman" w:cs="Times New Roman"/>
          <w:color w:val="211E1E"/>
          <w:szCs w:val="28"/>
          <w:lang w:eastAsia="ru-RU"/>
        </w:rPr>
      </w:pPr>
      <w:r w:rsidRPr="00E26688">
        <w:rPr>
          <w:rFonts w:eastAsia="Times New Roman" w:cs="Times New Roman"/>
          <w:color w:val="211E1E"/>
          <w:szCs w:val="28"/>
          <w:lang w:eastAsia="ru-RU"/>
        </w:rPr>
        <w:t>губных мышц, обогащение словаря по теме «Насекомые», обучение</w:t>
      </w:r>
    </w:p>
    <w:p w14:paraId="4770A25F" w14:textId="77777777" w:rsidR="00E26688" w:rsidRPr="00E26688" w:rsidRDefault="00E26688" w:rsidP="00E26688">
      <w:pPr>
        <w:spacing w:after="225" w:line="336" w:lineRule="atLeast"/>
        <w:jc w:val="both"/>
        <w:rPr>
          <w:rFonts w:eastAsia="Times New Roman" w:cs="Times New Roman"/>
          <w:color w:val="211E1E"/>
          <w:szCs w:val="28"/>
          <w:lang w:eastAsia="ru-RU"/>
        </w:rPr>
      </w:pPr>
      <w:r w:rsidRPr="00E26688">
        <w:rPr>
          <w:rFonts w:eastAsia="Times New Roman" w:cs="Times New Roman"/>
          <w:color w:val="211E1E"/>
          <w:szCs w:val="28"/>
          <w:lang w:eastAsia="ru-RU"/>
        </w:rPr>
        <w:t>согласованию прилагательных с именами существительными.</w:t>
      </w:r>
    </w:p>
    <w:p w14:paraId="4711EDCE" w14:textId="77777777" w:rsidR="00E26688" w:rsidRPr="00E26688" w:rsidRDefault="00E26688" w:rsidP="00E26688">
      <w:pPr>
        <w:spacing w:after="225" w:line="336" w:lineRule="atLeast"/>
        <w:jc w:val="both"/>
        <w:rPr>
          <w:rFonts w:eastAsia="Times New Roman" w:cs="Times New Roman"/>
          <w:color w:val="211E1E"/>
          <w:szCs w:val="28"/>
          <w:lang w:eastAsia="ru-RU"/>
        </w:rPr>
      </w:pPr>
      <w:r w:rsidRPr="00E26688">
        <w:rPr>
          <w:rFonts w:eastAsia="Times New Roman" w:cs="Times New Roman"/>
          <w:color w:val="211E1E"/>
          <w:szCs w:val="28"/>
          <w:lang w:eastAsia="ru-RU"/>
        </w:rPr>
        <w:t>Оборудование: 1 яркая божия коровка и листик.</w:t>
      </w:r>
    </w:p>
    <w:p w14:paraId="15DCC2C4" w14:textId="77777777" w:rsidR="00E26688" w:rsidRPr="00E26688" w:rsidRDefault="00E26688" w:rsidP="00E26688">
      <w:pPr>
        <w:spacing w:after="225" w:line="336" w:lineRule="atLeast"/>
        <w:jc w:val="both"/>
        <w:rPr>
          <w:rFonts w:eastAsia="Times New Roman" w:cs="Times New Roman"/>
          <w:color w:val="211E1E"/>
          <w:szCs w:val="28"/>
          <w:lang w:eastAsia="ru-RU"/>
        </w:rPr>
      </w:pPr>
      <w:r w:rsidRPr="00E26688">
        <w:rPr>
          <w:rFonts w:eastAsia="Times New Roman" w:cs="Times New Roman"/>
          <w:color w:val="211E1E"/>
          <w:szCs w:val="28"/>
          <w:lang w:eastAsia="ru-RU"/>
        </w:rPr>
        <w:t>Ход игры: Перед началом занятия положить божию коровку на листик и попросить ребёнка подуть на неё.</w:t>
      </w:r>
    </w:p>
    <w:p w14:paraId="5128A541" w14:textId="77777777" w:rsidR="00E26688" w:rsidRPr="00E26688" w:rsidRDefault="00E26688" w:rsidP="00E26688">
      <w:pPr>
        <w:spacing w:after="0" w:line="336" w:lineRule="atLeast"/>
        <w:jc w:val="both"/>
        <w:rPr>
          <w:rFonts w:eastAsia="Times New Roman" w:cs="Times New Roman"/>
          <w:color w:val="211E1E"/>
          <w:szCs w:val="28"/>
          <w:lang w:eastAsia="ru-RU"/>
        </w:rPr>
      </w:pPr>
      <w:r w:rsidRPr="00E26688">
        <w:rPr>
          <w:rFonts w:eastAsia="Times New Roman" w:cs="Times New Roman"/>
          <w:noProof/>
          <w:color w:val="0084C1"/>
          <w:szCs w:val="28"/>
          <w:bdr w:val="none" w:sz="0" w:space="0" w:color="auto" w:frame="1"/>
          <w:lang w:eastAsia="ru-RU"/>
        </w:rPr>
        <w:lastRenderedPageBreak/>
        <w:drawing>
          <wp:inline distT="0" distB="0" distL="0" distR="0" wp14:anchorId="7BFAA1AF" wp14:editId="5919A518">
            <wp:extent cx="3219450" cy="4295775"/>
            <wp:effectExtent l="0" t="0" r="0" b="9525"/>
            <wp:docPr id="9" name="Рисунок 12">
              <a:hlinkClick xmlns:a="http://schemas.openxmlformats.org/drawingml/2006/main" r:id="rId7"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7" tgtFrame="&quot;_blank&quot;" tooltip="&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9450" cy="4295775"/>
                    </a:xfrm>
                    <a:prstGeom prst="rect">
                      <a:avLst/>
                    </a:prstGeom>
                    <a:noFill/>
                    <a:ln>
                      <a:noFill/>
                    </a:ln>
                  </pic:spPr>
                </pic:pic>
              </a:graphicData>
            </a:graphic>
          </wp:inline>
        </w:drawing>
      </w:r>
    </w:p>
    <w:p w14:paraId="1F589677" w14:textId="77777777" w:rsidR="00E26688" w:rsidRPr="00E26688" w:rsidRDefault="00E26688" w:rsidP="00E26688">
      <w:pPr>
        <w:spacing w:after="0" w:line="336" w:lineRule="atLeast"/>
        <w:jc w:val="both"/>
        <w:rPr>
          <w:rFonts w:eastAsia="Times New Roman" w:cs="Times New Roman"/>
          <w:color w:val="211E1E"/>
          <w:szCs w:val="28"/>
          <w:lang w:eastAsia="ru-RU"/>
        </w:rPr>
      </w:pPr>
      <w:r w:rsidRPr="00E26688">
        <w:rPr>
          <w:rFonts w:eastAsia="Times New Roman" w:cs="Times New Roman"/>
          <w:b/>
          <w:bCs/>
          <w:color w:val="211E1E"/>
          <w:szCs w:val="28"/>
          <w:lang w:eastAsia="ru-RU"/>
        </w:rPr>
        <w:t>Упражнение 3. «Оживи картинку»</w:t>
      </w:r>
    </w:p>
    <w:p w14:paraId="249123A1" w14:textId="77777777" w:rsidR="00E26688" w:rsidRPr="00E26688" w:rsidRDefault="00E26688" w:rsidP="00E26688">
      <w:pPr>
        <w:spacing w:after="225" w:line="336" w:lineRule="atLeast"/>
        <w:jc w:val="both"/>
        <w:rPr>
          <w:rFonts w:eastAsia="Times New Roman" w:cs="Times New Roman"/>
          <w:color w:val="211E1E"/>
          <w:szCs w:val="28"/>
          <w:lang w:eastAsia="ru-RU"/>
        </w:rPr>
      </w:pPr>
      <w:r w:rsidRPr="00E26688">
        <w:rPr>
          <w:rFonts w:eastAsia="Times New Roman" w:cs="Times New Roman"/>
          <w:color w:val="211E1E"/>
          <w:szCs w:val="28"/>
          <w:lang w:eastAsia="ru-RU"/>
        </w:rPr>
        <w:t>Цель: развитие сильного длительного плавного ротового выдоха; активизация губных мышц, обогащение словаря по темам.</w:t>
      </w:r>
    </w:p>
    <w:p w14:paraId="6F10AD81" w14:textId="77777777" w:rsidR="00E26688" w:rsidRPr="00E26688" w:rsidRDefault="00E26688" w:rsidP="00E26688">
      <w:pPr>
        <w:spacing w:after="225" w:line="336" w:lineRule="atLeast"/>
        <w:jc w:val="both"/>
        <w:rPr>
          <w:rFonts w:eastAsia="Times New Roman" w:cs="Times New Roman"/>
          <w:color w:val="211E1E"/>
          <w:szCs w:val="28"/>
          <w:lang w:eastAsia="ru-RU"/>
        </w:rPr>
      </w:pPr>
      <w:r w:rsidRPr="00E26688">
        <w:rPr>
          <w:rFonts w:eastAsia="Times New Roman" w:cs="Times New Roman"/>
          <w:color w:val="211E1E"/>
          <w:szCs w:val="28"/>
          <w:lang w:eastAsia="ru-RU"/>
        </w:rPr>
        <w:t>Оборудование: тыква, облако по количеству детей.</w:t>
      </w:r>
    </w:p>
    <w:p w14:paraId="6DDD1BC8" w14:textId="77777777" w:rsidR="00E26688" w:rsidRPr="00E26688" w:rsidRDefault="00E26688" w:rsidP="00E26688">
      <w:pPr>
        <w:spacing w:after="225" w:line="336" w:lineRule="atLeast"/>
        <w:jc w:val="both"/>
        <w:rPr>
          <w:rFonts w:eastAsia="Times New Roman" w:cs="Times New Roman"/>
          <w:color w:val="211E1E"/>
          <w:szCs w:val="28"/>
          <w:lang w:eastAsia="ru-RU"/>
        </w:rPr>
      </w:pPr>
      <w:r w:rsidRPr="00E26688">
        <w:rPr>
          <w:rFonts w:eastAsia="Times New Roman" w:cs="Times New Roman"/>
          <w:color w:val="211E1E"/>
          <w:szCs w:val="28"/>
          <w:lang w:eastAsia="ru-RU"/>
        </w:rPr>
        <w:t>Ход игры: Посмотри на картинку и «оживи» подуй на тыкву. Игра может проводиться как с подгруппой детей, так и индивидуально с каждым ребёнком.</w:t>
      </w:r>
    </w:p>
    <w:p w14:paraId="567FB37A" w14:textId="77777777" w:rsidR="00E26688" w:rsidRPr="00E26688" w:rsidRDefault="00E26688" w:rsidP="00E26688">
      <w:pPr>
        <w:spacing w:after="0" w:line="336" w:lineRule="atLeast"/>
        <w:jc w:val="both"/>
        <w:rPr>
          <w:rFonts w:eastAsia="Times New Roman" w:cs="Times New Roman"/>
          <w:color w:val="211E1E"/>
          <w:szCs w:val="28"/>
          <w:lang w:eastAsia="ru-RU"/>
        </w:rPr>
      </w:pPr>
      <w:r w:rsidRPr="00E26688">
        <w:rPr>
          <w:rFonts w:eastAsia="Times New Roman" w:cs="Times New Roman"/>
          <w:noProof/>
          <w:color w:val="0084C1"/>
          <w:szCs w:val="28"/>
          <w:bdr w:val="none" w:sz="0" w:space="0" w:color="auto" w:frame="1"/>
          <w:lang w:eastAsia="ru-RU"/>
        </w:rPr>
        <w:lastRenderedPageBreak/>
        <w:drawing>
          <wp:inline distT="0" distB="0" distL="0" distR="0" wp14:anchorId="47DF608F" wp14:editId="5F883BCB">
            <wp:extent cx="3495675" cy="4286250"/>
            <wp:effectExtent l="0" t="0" r="9525" b="0"/>
            <wp:docPr id="10" name="Рисунок 11">
              <a:hlinkClick xmlns:a="http://schemas.openxmlformats.org/drawingml/2006/main" r:id="rId9"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9" tgtFrame="&quot;_blank&quot;" tooltip="&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5675" cy="4286250"/>
                    </a:xfrm>
                    <a:prstGeom prst="rect">
                      <a:avLst/>
                    </a:prstGeom>
                    <a:noFill/>
                    <a:ln>
                      <a:noFill/>
                    </a:ln>
                  </pic:spPr>
                </pic:pic>
              </a:graphicData>
            </a:graphic>
          </wp:inline>
        </w:drawing>
      </w:r>
      <w:r w:rsidRPr="00E26688">
        <w:rPr>
          <w:rFonts w:eastAsia="Times New Roman" w:cs="Times New Roman"/>
          <w:color w:val="211E1E"/>
          <w:szCs w:val="28"/>
          <w:lang w:eastAsia="ru-RU"/>
        </w:rPr>
        <w:t>  </w:t>
      </w:r>
    </w:p>
    <w:p w14:paraId="7C1537D8" w14:textId="77777777" w:rsidR="00E26688" w:rsidRPr="00E26688" w:rsidRDefault="00E26688" w:rsidP="00E26688">
      <w:pPr>
        <w:spacing w:after="0" w:line="336" w:lineRule="atLeast"/>
        <w:jc w:val="both"/>
        <w:rPr>
          <w:rFonts w:eastAsia="Times New Roman" w:cs="Times New Roman"/>
          <w:color w:val="211E1E"/>
          <w:szCs w:val="28"/>
          <w:lang w:eastAsia="ru-RU"/>
        </w:rPr>
      </w:pPr>
      <w:r w:rsidRPr="00E26688">
        <w:rPr>
          <w:rFonts w:eastAsia="Times New Roman" w:cs="Times New Roman"/>
          <w:b/>
          <w:bCs/>
          <w:color w:val="211E1E"/>
          <w:szCs w:val="28"/>
          <w:lang w:eastAsia="ru-RU"/>
        </w:rPr>
        <w:t>Упражнение 4. Дыхательный тренажер «Футбол»</w:t>
      </w:r>
    </w:p>
    <w:p w14:paraId="550C4238" w14:textId="77777777" w:rsidR="00E26688" w:rsidRPr="00E26688" w:rsidRDefault="00E26688" w:rsidP="00E26688">
      <w:pPr>
        <w:spacing w:after="225" w:line="336" w:lineRule="atLeast"/>
        <w:jc w:val="both"/>
        <w:rPr>
          <w:rFonts w:eastAsia="Times New Roman" w:cs="Times New Roman"/>
          <w:color w:val="211E1E"/>
          <w:szCs w:val="28"/>
          <w:lang w:eastAsia="ru-RU"/>
        </w:rPr>
      </w:pPr>
      <w:r w:rsidRPr="00E26688">
        <w:rPr>
          <w:rFonts w:eastAsia="Times New Roman" w:cs="Times New Roman"/>
          <w:color w:val="211E1E"/>
          <w:szCs w:val="28"/>
          <w:lang w:eastAsia="ru-RU"/>
        </w:rPr>
        <w:t>Цель: развитие длительного плавного выдоха; активизация губных мышц и стимуляция мелкой моторики рук ребенка.</w:t>
      </w:r>
    </w:p>
    <w:p w14:paraId="525535C9" w14:textId="77777777" w:rsidR="00E26688" w:rsidRPr="00E26688" w:rsidRDefault="00E26688" w:rsidP="00E26688">
      <w:pPr>
        <w:spacing w:after="225" w:line="336" w:lineRule="atLeast"/>
        <w:jc w:val="both"/>
        <w:rPr>
          <w:rFonts w:eastAsia="Times New Roman" w:cs="Times New Roman"/>
          <w:color w:val="211E1E"/>
          <w:szCs w:val="28"/>
          <w:lang w:eastAsia="ru-RU"/>
        </w:rPr>
      </w:pPr>
      <w:r w:rsidRPr="00E26688">
        <w:rPr>
          <w:rFonts w:eastAsia="Times New Roman" w:cs="Times New Roman"/>
          <w:color w:val="211E1E"/>
          <w:szCs w:val="28"/>
          <w:lang w:eastAsia="ru-RU"/>
        </w:rPr>
        <w:t>Оборудование: бумажное или картонное поле для футбола. Вата или бумажный мяч.</w:t>
      </w:r>
    </w:p>
    <w:p w14:paraId="29FD38E3" w14:textId="77777777" w:rsidR="00E26688" w:rsidRPr="00E26688" w:rsidRDefault="00E26688" w:rsidP="00E26688">
      <w:pPr>
        <w:spacing w:after="225" w:line="336" w:lineRule="atLeast"/>
        <w:jc w:val="both"/>
        <w:rPr>
          <w:rFonts w:eastAsia="Times New Roman" w:cs="Times New Roman"/>
          <w:color w:val="211E1E"/>
          <w:szCs w:val="28"/>
          <w:lang w:eastAsia="ru-RU"/>
        </w:rPr>
      </w:pPr>
      <w:r w:rsidRPr="00E26688">
        <w:rPr>
          <w:rFonts w:eastAsia="Times New Roman" w:cs="Times New Roman"/>
          <w:color w:val="211E1E"/>
          <w:szCs w:val="28"/>
          <w:lang w:eastAsia="ru-RU"/>
        </w:rPr>
        <w:t>Ход игры: ребятам предлагается поиграть в футбол "мячом", который с легкостью передвигается, если на него дунуть! Так дети забивают голы!</w:t>
      </w:r>
    </w:p>
    <w:p w14:paraId="727C2046" w14:textId="77777777" w:rsidR="00E26688" w:rsidRPr="00E26688" w:rsidRDefault="00E26688" w:rsidP="00E26688">
      <w:pPr>
        <w:spacing w:after="0" w:line="336" w:lineRule="atLeast"/>
        <w:jc w:val="both"/>
        <w:rPr>
          <w:rFonts w:eastAsia="Times New Roman" w:cs="Times New Roman"/>
          <w:color w:val="211E1E"/>
          <w:szCs w:val="28"/>
          <w:lang w:eastAsia="ru-RU"/>
        </w:rPr>
      </w:pPr>
      <w:r w:rsidRPr="00E26688">
        <w:rPr>
          <w:rFonts w:eastAsia="Times New Roman" w:cs="Times New Roman"/>
          <w:noProof/>
          <w:color w:val="0084C1"/>
          <w:szCs w:val="28"/>
          <w:bdr w:val="none" w:sz="0" w:space="0" w:color="auto" w:frame="1"/>
          <w:lang w:eastAsia="ru-RU"/>
        </w:rPr>
        <w:lastRenderedPageBreak/>
        <w:drawing>
          <wp:inline distT="0" distB="0" distL="0" distR="0" wp14:anchorId="086ABF87" wp14:editId="02425D49">
            <wp:extent cx="5715000" cy="3429000"/>
            <wp:effectExtent l="0" t="0" r="0" b="0"/>
            <wp:docPr id="11" name="Рисунок 10">
              <a:hlinkClick xmlns:a="http://schemas.openxmlformats.org/drawingml/2006/main" r:id="rId11"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11" tgtFrame="&quot;_blank&quot;" tooltip="&quo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3429000"/>
                    </a:xfrm>
                    <a:prstGeom prst="rect">
                      <a:avLst/>
                    </a:prstGeom>
                    <a:noFill/>
                    <a:ln>
                      <a:noFill/>
                    </a:ln>
                  </pic:spPr>
                </pic:pic>
              </a:graphicData>
            </a:graphic>
          </wp:inline>
        </w:drawing>
      </w:r>
    </w:p>
    <w:p w14:paraId="1EEF0608" w14:textId="77777777" w:rsidR="00E26688" w:rsidRPr="00E26688" w:rsidRDefault="00E26688" w:rsidP="00E26688">
      <w:pPr>
        <w:spacing w:after="0" w:line="336" w:lineRule="atLeast"/>
        <w:jc w:val="both"/>
        <w:rPr>
          <w:rFonts w:eastAsia="Times New Roman" w:cs="Times New Roman"/>
          <w:color w:val="211E1E"/>
          <w:szCs w:val="28"/>
          <w:lang w:eastAsia="ru-RU"/>
        </w:rPr>
      </w:pPr>
      <w:r w:rsidRPr="00E26688">
        <w:rPr>
          <w:rFonts w:eastAsia="Times New Roman" w:cs="Times New Roman"/>
          <w:b/>
          <w:bCs/>
          <w:color w:val="211E1E"/>
          <w:szCs w:val="28"/>
          <w:lang w:eastAsia="ru-RU"/>
        </w:rPr>
        <w:t>Упражнение 5. «Катись, карандаш!»</w:t>
      </w:r>
    </w:p>
    <w:p w14:paraId="52C72A43" w14:textId="77777777" w:rsidR="00E26688" w:rsidRPr="00E26688" w:rsidRDefault="00E26688" w:rsidP="00E26688">
      <w:pPr>
        <w:spacing w:after="225" w:line="336" w:lineRule="atLeast"/>
        <w:jc w:val="both"/>
        <w:rPr>
          <w:rFonts w:eastAsia="Times New Roman" w:cs="Times New Roman"/>
          <w:color w:val="211E1E"/>
          <w:szCs w:val="28"/>
          <w:lang w:eastAsia="ru-RU"/>
        </w:rPr>
      </w:pPr>
      <w:r w:rsidRPr="00E26688">
        <w:rPr>
          <w:rFonts w:eastAsia="Times New Roman" w:cs="Times New Roman"/>
          <w:color w:val="211E1E"/>
          <w:szCs w:val="28"/>
          <w:lang w:eastAsia="ru-RU"/>
        </w:rPr>
        <w:t>Цель: развитие длительного плавного выдоха; активизация губных мышц. Оборудование: карандаши с гладкой или ребристой поверхностью.</w:t>
      </w:r>
    </w:p>
    <w:p w14:paraId="3DAD1F83" w14:textId="77777777" w:rsidR="00E26688" w:rsidRPr="00E26688" w:rsidRDefault="00E26688" w:rsidP="00E26688">
      <w:pPr>
        <w:spacing w:after="225" w:line="336" w:lineRule="atLeast"/>
        <w:jc w:val="both"/>
        <w:rPr>
          <w:rFonts w:eastAsia="Times New Roman" w:cs="Times New Roman"/>
          <w:color w:val="211E1E"/>
          <w:szCs w:val="28"/>
          <w:lang w:eastAsia="ru-RU"/>
        </w:rPr>
      </w:pPr>
      <w:r w:rsidRPr="00E26688">
        <w:rPr>
          <w:rFonts w:eastAsia="Times New Roman" w:cs="Times New Roman"/>
          <w:color w:val="211E1E"/>
          <w:szCs w:val="28"/>
          <w:lang w:eastAsia="ru-RU"/>
        </w:rPr>
        <w:t>Ход игры: Ребенок сидит за столом. На столе на расстоянии 20 см от ребенка положите карандаш. Сначала взрослый показывает, как с силой дуть на карандаш, чтобы он укатился на противоположный конец стола. Затем предлагает ребенку подуть на карандаш. Второй участник игры ловит карандаш на противоположном конце стола. Можно продолжить игру, сидя напротив друг друга, и перекатывая друг другу карандаш с одного конца стола на другой. Организуя игру в группе, можно устроить соревнование: двое детей сидят за столом, перед ними лежат карандаши. Дуть на карандаш можно только один раз. Побеждает тот, чей карандаш укатился дальше.</w:t>
      </w:r>
    </w:p>
    <w:p w14:paraId="01F9E36E" w14:textId="77777777" w:rsidR="00F12C76" w:rsidRPr="00E26688" w:rsidRDefault="00F12C76" w:rsidP="00E26688">
      <w:pPr>
        <w:spacing w:after="0"/>
        <w:ind w:firstLine="709"/>
        <w:jc w:val="both"/>
        <w:rPr>
          <w:szCs w:val="28"/>
        </w:rPr>
      </w:pPr>
    </w:p>
    <w:sectPr w:rsidR="00F12C76" w:rsidRPr="00E26688" w:rsidSect="00AF121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555F2"/>
    <w:multiLevelType w:val="multilevel"/>
    <w:tmpl w:val="F35A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535445"/>
    <w:multiLevelType w:val="multilevel"/>
    <w:tmpl w:val="522A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0867002">
    <w:abstractNumId w:val="0"/>
  </w:num>
  <w:num w:numId="2" w16cid:durableId="2070499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16"/>
    <w:rsid w:val="006C0B77"/>
    <w:rsid w:val="008242FF"/>
    <w:rsid w:val="00870751"/>
    <w:rsid w:val="00922C48"/>
    <w:rsid w:val="00953216"/>
    <w:rsid w:val="00AF1211"/>
    <w:rsid w:val="00B915B7"/>
    <w:rsid w:val="00E26688"/>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E4C97"/>
  <w15:chartTrackingRefBased/>
  <w15:docId w15:val="{9A341B3A-C525-4978-8043-E112AFAED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688"/>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122715">
      <w:bodyDiv w:val="1"/>
      <w:marLeft w:val="0"/>
      <w:marRight w:val="0"/>
      <w:marTop w:val="0"/>
      <w:marBottom w:val="0"/>
      <w:divBdr>
        <w:top w:val="none" w:sz="0" w:space="0" w:color="auto"/>
        <w:left w:val="none" w:sz="0" w:space="0" w:color="auto"/>
        <w:bottom w:val="none" w:sz="0" w:space="0" w:color="auto"/>
        <w:right w:val="none" w:sz="0" w:space="0" w:color="auto"/>
      </w:divBdr>
      <w:divsChild>
        <w:div w:id="1563130471">
          <w:marLeft w:val="0"/>
          <w:marRight w:val="0"/>
          <w:marTop w:val="0"/>
          <w:marBottom w:val="0"/>
          <w:divBdr>
            <w:top w:val="none" w:sz="0" w:space="0" w:color="auto"/>
            <w:left w:val="none" w:sz="0" w:space="0" w:color="auto"/>
            <w:bottom w:val="none" w:sz="0" w:space="0" w:color="auto"/>
            <w:right w:val="none" w:sz="0" w:space="0" w:color="auto"/>
          </w:divBdr>
          <w:divsChild>
            <w:div w:id="2098860843">
              <w:marLeft w:val="0"/>
              <w:marRight w:val="0"/>
              <w:marTop w:val="0"/>
              <w:marBottom w:val="0"/>
              <w:divBdr>
                <w:top w:val="none" w:sz="0" w:space="0" w:color="auto"/>
                <w:left w:val="none" w:sz="0" w:space="0" w:color="auto"/>
                <w:bottom w:val="none" w:sz="0" w:space="0" w:color="auto"/>
                <w:right w:val="none" w:sz="0" w:space="0" w:color="auto"/>
              </w:divBdr>
              <w:divsChild>
                <w:div w:id="1332022843">
                  <w:marLeft w:val="180"/>
                  <w:marRight w:val="180"/>
                  <w:marTop w:val="0"/>
                  <w:marBottom w:val="750"/>
                  <w:divBdr>
                    <w:top w:val="none" w:sz="0" w:space="0" w:color="auto"/>
                    <w:left w:val="none" w:sz="0" w:space="0" w:color="auto"/>
                    <w:bottom w:val="none" w:sz="0" w:space="0" w:color="auto"/>
                    <w:right w:val="none" w:sz="0" w:space="0" w:color="auto"/>
                  </w:divBdr>
                  <w:divsChild>
                    <w:div w:id="203638338">
                      <w:marLeft w:val="0"/>
                      <w:marRight w:val="0"/>
                      <w:marTop w:val="0"/>
                      <w:marBottom w:val="0"/>
                      <w:divBdr>
                        <w:top w:val="none" w:sz="0" w:space="0" w:color="auto"/>
                        <w:left w:val="none" w:sz="0" w:space="0" w:color="auto"/>
                        <w:bottom w:val="none" w:sz="0" w:space="0" w:color="auto"/>
                        <w:right w:val="none" w:sz="0" w:space="0" w:color="auto"/>
                      </w:divBdr>
                      <w:divsChild>
                        <w:div w:id="659505614">
                          <w:marLeft w:val="0"/>
                          <w:marRight w:val="0"/>
                          <w:marTop w:val="90"/>
                          <w:marBottom w:val="0"/>
                          <w:divBdr>
                            <w:top w:val="none" w:sz="0" w:space="0" w:color="auto"/>
                            <w:left w:val="none" w:sz="0" w:space="0" w:color="auto"/>
                            <w:bottom w:val="none" w:sz="0" w:space="0" w:color="auto"/>
                            <w:right w:val="none" w:sz="0" w:space="0" w:color="auto"/>
                          </w:divBdr>
                          <w:divsChild>
                            <w:div w:id="1689678617">
                              <w:marLeft w:val="0"/>
                              <w:marRight w:val="0"/>
                              <w:marTop w:val="150"/>
                              <w:marBottom w:val="150"/>
                              <w:divBdr>
                                <w:top w:val="none" w:sz="0" w:space="0" w:color="auto"/>
                                <w:left w:val="none" w:sz="0" w:space="0" w:color="auto"/>
                                <w:bottom w:val="none" w:sz="0" w:space="0" w:color="auto"/>
                                <w:right w:val="none" w:sz="0" w:space="0" w:color="auto"/>
                              </w:divBdr>
                            </w:div>
                            <w:div w:id="989989196">
                              <w:marLeft w:val="-300"/>
                              <w:marRight w:val="0"/>
                              <w:marTop w:val="300"/>
                              <w:marBottom w:val="0"/>
                              <w:divBdr>
                                <w:top w:val="none" w:sz="0" w:space="0" w:color="auto"/>
                                <w:left w:val="none" w:sz="0" w:space="0" w:color="auto"/>
                                <w:bottom w:val="none" w:sz="0" w:space="0" w:color="auto"/>
                                <w:right w:val="none" w:sz="0" w:space="0" w:color="auto"/>
                              </w:divBdr>
                              <w:divsChild>
                                <w:div w:id="786196545">
                                  <w:marLeft w:val="0"/>
                                  <w:marRight w:val="0"/>
                                  <w:marTop w:val="0"/>
                                  <w:marBottom w:val="0"/>
                                  <w:divBdr>
                                    <w:top w:val="none" w:sz="0" w:space="0" w:color="auto"/>
                                    <w:left w:val="none" w:sz="0" w:space="0" w:color="auto"/>
                                    <w:bottom w:val="none" w:sz="0" w:space="0" w:color="auto"/>
                                    <w:right w:val="none" w:sz="0" w:space="0" w:color="auto"/>
                                  </w:divBdr>
                                </w:div>
                                <w:div w:id="1698117604">
                                  <w:marLeft w:val="0"/>
                                  <w:marRight w:val="0"/>
                                  <w:marTop w:val="0"/>
                                  <w:marBottom w:val="0"/>
                                  <w:divBdr>
                                    <w:top w:val="none" w:sz="0" w:space="0" w:color="auto"/>
                                    <w:left w:val="none" w:sz="0" w:space="0" w:color="auto"/>
                                    <w:bottom w:val="none" w:sz="0" w:space="0" w:color="auto"/>
                                    <w:right w:val="none" w:sz="0" w:space="0" w:color="auto"/>
                                  </w:divBdr>
                                  <w:divsChild>
                                    <w:div w:id="170158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104578">
                      <w:marLeft w:val="180"/>
                      <w:marRight w:val="180"/>
                      <w:marTop w:val="75"/>
                      <w:marBottom w:val="0"/>
                      <w:divBdr>
                        <w:top w:val="none" w:sz="0" w:space="0" w:color="auto"/>
                        <w:left w:val="none" w:sz="0" w:space="0" w:color="auto"/>
                        <w:bottom w:val="none" w:sz="0" w:space="0" w:color="auto"/>
                        <w:right w:val="none" w:sz="0" w:space="0" w:color="auto"/>
                      </w:divBdr>
                      <w:divsChild>
                        <w:div w:id="1867713913">
                          <w:marLeft w:val="0"/>
                          <w:marRight w:val="0"/>
                          <w:marTop w:val="0"/>
                          <w:marBottom w:val="0"/>
                          <w:divBdr>
                            <w:top w:val="none" w:sz="0" w:space="0" w:color="auto"/>
                            <w:left w:val="none" w:sz="0" w:space="0" w:color="auto"/>
                            <w:bottom w:val="none" w:sz="0" w:space="0" w:color="auto"/>
                            <w:right w:val="none" w:sz="0" w:space="0" w:color="auto"/>
                          </w:divBdr>
                        </w:div>
                        <w:div w:id="1466124896">
                          <w:marLeft w:val="0"/>
                          <w:marRight w:val="0"/>
                          <w:marTop w:val="0"/>
                          <w:marBottom w:val="750"/>
                          <w:divBdr>
                            <w:top w:val="none" w:sz="0" w:space="0" w:color="auto"/>
                            <w:left w:val="none" w:sz="0" w:space="0" w:color="auto"/>
                            <w:bottom w:val="none" w:sz="0" w:space="0" w:color="auto"/>
                            <w:right w:val="none" w:sz="0" w:space="0" w:color="auto"/>
                          </w:divBdr>
                          <w:divsChild>
                            <w:div w:id="1722946896">
                              <w:marLeft w:val="0"/>
                              <w:marRight w:val="0"/>
                              <w:marTop w:val="0"/>
                              <w:marBottom w:val="150"/>
                              <w:divBdr>
                                <w:top w:val="none" w:sz="0" w:space="0" w:color="auto"/>
                                <w:left w:val="none" w:sz="0" w:space="0" w:color="auto"/>
                                <w:bottom w:val="none" w:sz="0" w:space="0" w:color="auto"/>
                                <w:right w:val="none" w:sz="0" w:space="0" w:color="auto"/>
                              </w:divBdr>
                            </w:div>
                            <w:div w:id="105677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61600">
                      <w:marLeft w:val="0"/>
                      <w:marRight w:val="0"/>
                      <w:marTop w:val="0"/>
                      <w:marBottom w:val="0"/>
                      <w:divBdr>
                        <w:top w:val="none" w:sz="0" w:space="0" w:color="auto"/>
                        <w:left w:val="none" w:sz="0" w:space="0" w:color="auto"/>
                        <w:bottom w:val="none" w:sz="0" w:space="0" w:color="auto"/>
                        <w:right w:val="none" w:sz="0" w:space="0" w:color="auto"/>
                      </w:divBdr>
                      <w:divsChild>
                        <w:div w:id="40687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538264">
          <w:marLeft w:val="0"/>
          <w:marRight w:val="0"/>
          <w:marTop w:val="0"/>
          <w:marBottom w:val="0"/>
          <w:divBdr>
            <w:top w:val="none" w:sz="0" w:space="0" w:color="auto"/>
            <w:left w:val="none" w:sz="0" w:space="0" w:color="auto"/>
            <w:bottom w:val="none" w:sz="0" w:space="0" w:color="auto"/>
            <w:right w:val="none" w:sz="0" w:space="0" w:color="auto"/>
          </w:divBdr>
          <w:divsChild>
            <w:div w:id="198594054">
              <w:marLeft w:val="0"/>
              <w:marRight w:val="0"/>
              <w:marTop w:val="450"/>
              <w:marBottom w:val="0"/>
              <w:divBdr>
                <w:top w:val="none" w:sz="0" w:space="0" w:color="auto"/>
                <w:left w:val="none" w:sz="0" w:space="0" w:color="auto"/>
                <w:bottom w:val="none" w:sz="0" w:space="0" w:color="auto"/>
                <w:right w:val="none" w:sz="0" w:space="0" w:color="auto"/>
              </w:divBdr>
              <w:divsChild>
                <w:div w:id="1660305148">
                  <w:marLeft w:val="0"/>
                  <w:marRight w:val="0"/>
                  <w:marTop w:val="0"/>
                  <w:marBottom w:val="0"/>
                  <w:divBdr>
                    <w:top w:val="none" w:sz="0" w:space="0" w:color="auto"/>
                    <w:left w:val="none" w:sz="0" w:space="0" w:color="auto"/>
                    <w:bottom w:val="none" w:sz="0" w:space="0" w:color="auto"/>
                    <w:right w:val="none" w:sz="0" w:space="0" w:color="auto"/>
                  </w:divBdr>
                </w:div>
                <w:div w:id="838807407">
                  <w:marLeft w:val="0"/>
                  <w:marRight w:val="0"/>
                  <w:marTop w:val="0"/>
                  <w:marBottom w:val="0"/>
                  <w:divBdr>
                    <w:top w:val="none" w:sz="0" w:space="0" w:color="auto"/>
                    <w:left w:val="none" w:sz="0" w:space="0" w:color="auto"/>
                    <w:bottom w:val="none" w:sz="0" w:space="0" w:color="auto"/>
                    <w:right w:val="none" w:sz="0" w:space="0" w:color="auto"/>
                  </w:divBdr>
                  <w:divsChild>
                    <w:div w:id="1368414541">
                      <w:marLeft w:val="0"/>
                      <w:marRight w:val="0"/>
                      <w:marTop w:val="0"/>
                      <w:marBottom w:val="375"/>
                      <w:divBdr>
                        <w:top w:val="none" w:sz="0" w:space="0" w:color="auto"/>
                        <w:left w:val="none" w:sz="0" w:space="0" w:color="auto"/>
                        <w:bottom w:val="none" w:sz="0" w:space="0" w:color="auto"/>
                        <w:right w:val="none" w:sz="0" w:space="0" w:color="auto"/>
                      </w:divBdr>
                    </w:div>
                    <w:div w:id="74399610">
                      <w:marLeft w:val="0"/>
                      <w:marRight w:val="0"/>
                      <w:marTop w:val="150"/>
                      <w:marBottom w:val="150"/>
                      <w:divBdr>
                        <w:top w:val="none" w:sz="0" w:space="0" w:color="auto"/>
                        <w:left w:val="none" w:sz="0" w:space="0" w:color="auto"/>
                        <w:bottom w:val="none" w:sz="0" w:space="0" w:color="auto"/>
                        <w:right w:val="none" w:sz="0" w:space="0" w:color="auto"/>
                      </w:divBdr>
                    </w:div>
                    <w:div w:id="907691244">
                      <w:marLeft w:val="0"/>
                      <w:marRight w:val="0"/>
                      <w:marTop w:val="450"/>
                      <w:marBottom w:val="450"/>
                      <w:divBdr>
                        <w:top w:val="none" w:sz="0" w:space="0" w:color="auto"/>
                        <w:left w:val="none" w:sz="0" w:space="0" w:color="auto"/>
                        <w:bottom w:val="none" w:sz="0" w:space="0" w:color="auto"/>
                        <w:right w:val="none" w:sz="0" w:space="0" w:color="auto"/>
                      </w:divBdr>
                    </w:div>
                    <w:div w:id="609508770">
                      <w:marLeft w:val="0"/>
                      <w:marRight w:val="0"/>
                      <w:marTop w:val="150"/>
                      <w:marBottom w:val="0"/>
                      <w:divBdr>
                        <w:top w:val="none" w:sz="0" w:space="0" w:color="auto"/>
                        <w:left w:val="none" w:sz="0" w:space="0" w:color="auto"/>
                        <w:bottom w:val="none" w:sz="0" w:space="0" w:color="auto"/>
                        <w:right w:val="none" w:sz="0" w:space="0" w:color="auto"/>
                      </w:divBdr>
                    </w:div>
                  </w:divsChild>
                </w:div>
                <w:div w:id="2426837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mndetsady.ru/upload/news/2023/04/orig_f42d28b4df7baeb85c746afd0cebea3f.jpg"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tmndetsady.ru/upload/news/2023/04/orig_46d4dfd37fc67dacde1801b12a28c233.jpg" TargetMode="External"/><Relationship Id="rId5" Type="http://schemas.openxmlformats.org/officeDocument/2006/relationships/hyperlink" Target="http://tmndetsady.ru/upload/news/2023/04/orig_adc8ea0cb6665f081d3931255f351bb3.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tmndetsady.ru/upload/news/2023/04/orig_811320effef0e609b40ea5082fb3c9cb.jp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809</Words>
  <Characters>4615</Characters>
  <Application>Microsoft Office Word</Application>
  <DocSecurity>0</DocSecurity>
  <Lines>38</Lines>
  <Paragraphs>10</Paragraphs>
  <ScaleCrop>false</ScaleCrop>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Сёмин</dc:creator>
  <cp:keywords/>
  <dc:description/>
  <cp:lastModifiedBy>Андрей Сёмин</cp:lastModifiedBy>
  <cp:revision>2</cp:revision>
  <dcterms:created xsi:type="dcterms:W3CDTF">2024-01-28T10:15:00Z</dcterms:created>
  <dcterms:modified xsi:type="dcterms:W3CDTF">2024-01-28T10:22:00Z</dcterms:modified>
</cp:coreProperties>
</file>