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F3" w:rsidRDefault="00F522F3"/>
    <w:p w:rsidR="00F522F3" w:rsidRPr="00DD5C89" w:rsidRDefault="00F522F3" w:rsidP="00DD5C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</w:t>
      </w:r>
      <w:r w:rsidR="00DD5C89">
        <w:rPr>
          <w:rFonts w:ascii="Times New Roman" w:hAnsi="Times New Roman" w:cs="Times New Roman"/>
          <w:b/>
          <w:sz w:val="32"/>
          <w:szCs w:val="32"/>
        </w:rPr>
        <w:t>онсультация для педагогов</w:t>
      </w:r>
    </w:p>
    <w:p w:rsidR="00F522F3" w:rsidRPr="00DD5C89" w:rsidRDefault="00F522F3" w:rsidP="00DD5C8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522F3">
        <w:rPr>
          <w:rFonts w:ascii="Times New Roman" w:hAnsi="Times New Roman" w:cs="Times New Roman"/>
          <w:b/>
          <w:i/>
          <w:sz w:val="36"/>
          <w:szCs w:val="36"/>
        </w:rPr>
        <w:t>Знакомство с историей и культурой России через изучение сказок народов России</w:t>
      </w:r>
    </w:p>
    <w:p w:rsidR="00F522F3" w:rsidRPr="00F522F3" w:rsidRDefault="004F408C" w:rsidP="00F5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F522F3" w:rsidRPr="00F522F3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="00F522F3" w:rsidRPr="00F522F3">
        <w:rPr>
          <w:rFonts w:ascii="Times New Roman" w:hAnsi="Times New Roman" w:cs="Times New Roman"/>
          <w:sz w:val="28"/>
          <w:szCs w:val="28"/>
        </w:rPr>
        <w:t xml:space="preserve"> «Знакомство с историей и культурой России через изучение сказок народов России»</w:t>
      </w:r>
    </w:p>
    <w:p w:rsidR="00F522F3" w:rsidRPr="00F522F3" w:rsidRDefault="00F522F3" w:rsidP="00F5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F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F522F3">
        <w:rPr>
          <w:rFonts w:ascii="Times New Roman" w:hAnsi="Times New Roman" w:cs="Times New Roman"/>
          <w:sz w:val="28"/>
          <w:szCs w:val="28"/>
        </w:rPr>
        <w:t xml:space="preserve"> Показать педагогам потенциал сказок народов России как эффективного инструмента для формирования у детей представлений о культурном разнообразии, традициях и историческом опыте народов страны.</w:t>
      </w: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46A2">
        <w:rPr>
          <w:rFonts w:ascii="Times New Roman" w:hAnsi="Times New Roman" w:cs="Times New Roman"/>
          <w:b/>
          <w:i/>
          <w:sz w:val="28"/>
          <w:szCs w:val="28"/>
        </w:rPr>
        <w:t>Введение</w:t>
      </w: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D46A2">
        <w:rPr>
          <w:rFonts w:ascii="Times New Roman" w:hAnsi="Times New Roman" w:cs="Times New Roman"/>
          <w:sz w:val="28"/>
          <w:szCs w:val="28"/>
        </w:rPr>
        <w:t>Россия – уникальная страна, представляющая собой мозаику из более 190 народов, каждый из которых обладает своей собственной историей, культурой, традициями и, конечно, фольклором. Сказки являются не просто увлекательными историями для детей, но и ценнейшим культурным кодом, в котором зашифрованы вековая мудрость, представления о добре и зле, традиционный уклад жизни и исторический опыт народа. Изучение сказок народов России – это увлекательный и глубокий путь к пониманию истинной, многогранной сущности нашей страны.</w:t>
      </w: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46A2">
        <w:rPr>
          <w:rFonts w:ascii="Times New Roman" w:hAnsi="Times New Roman" w:cs="Times New Roman"/>
          <w:b/>
          <w:i/>
          <w:sz w:val="28"/>
          <w:szCs w:val="28"/>
        </w:rPr>
        <w:t>1. Сказка как отражение истории и географического пространства</w:t>
      </w: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46A2">
        <w:rPr>
          <w:rFonts w:ascii="Times New Roman" w:hAnsi="Times New Roman" w:cs="Times New Roman"/>
          <w:sz w:val="28"/>
          <w:szCs w:val="28"/>
        </w:rPr>
        <w:t>Исторические события и природные условия жизни народа напрямую влияли на сюжеты и образы его сказок.</w:t>
      </w:r>
    </w:p>
    <w:p w:rsidR="00FD46A2" w:rsidRPr="00FD46A2" w:rsidRDefault="00FD46A2" w:rsidP="00FD46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A2">
        <w:rPr>
          <w:rFonts w:ascii="Times New Roman" w:hAnsi="Times New Roman" w:cs="Times New Roman"/>
          <w:sz w:val="28"/>
          <w:szCs w:val="28"/>
        </w:rPr>
        <w:t>Русские сказки: Широкие просторы, суровые зимы, жизнь в окружении лесов нашли отражение в образах Бескрайнего Леса, Морозко, Бабы-Яги, которая является «стражем» границы между мирами. Тема долгого путешествия («пойди туда, не знаю куда») говорит о масштабах страны. В былинах и сказках о богатырях мы видим отголоски борьбы с кочевниками и иноземными захватчиками.</w:t>
      </w:r>
    </w:p>
    <w:p w:rsidR="00FD46A2" w:rsidRPr="00FD46A2" w:rsidRDefault="00FD46A2" w:rsidP="00FD46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A2">
        <w:rPr>
          <w:rFonts w:ascii="Times New Roman" w:hAnsi="Times New Roman" w:cs="Times New Roman"/>
          <w:sz w:val="28"/>
          <w:szCs w:val="28"/>
        </w:rPr>
        <w:t>Сказки народов Севера (ненцев, ханты, чукчей): В этих сказках главными героями часто являются олени, моржи, медведи, а действие происходит в тундре или на берегу холодного моря. Они отражают быт оленеводов и охотников, их зависимость от природы и уважительное, почти родственное отношение к животным. Духи-хозяева стихий (дух моря, дух тундры) – важнейшие персонажи, что говорит о древних анимистических верованиях.</w:t>
      </w:r>
    </w:p>
    <w:p w:rsidR="00FD46A2" w:rsidRPr="00FD46A2" w:rsidRDefault="00FD46A2" w:rsidP="00FD46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A2">
        <w:rPr>
          <w:rFonts w:ascii="Times New Roman" w:hAnsi="Times New Roman" w:cs="Times New Roman"/>
          <w:sz w:val="28"/>
          <w:szCs w:val="28"/>
        </w:rPr>
        <w:t>Сказки народов Кавказа (осетин, дагестанских народов, черкесов): Горный ландшафт определил сюжеты о смелых охотниках, отважных воинах и прекрасных горянках. Здесь огромное значение имеют понятия чести, гостеприимства, уважени</w:t>
      </w:r>
      <w:r>
        <w:rPr>
          <w:rFonts w:ascii="Times New Roman" w:hAnsi="Times New Roman" w:cs="Times New Roman"/>
          <w:sz w:val="28"/>
          <w:szCs w:val="28"/>
        </w:rPr>
        <w:t xml:space="preserve">я к старшим и родовой </w:t>
      </w:r>
      <w:r>
        <w:rPr>
          <w:rFonts w:ascii="Times New Roman" w:hAnsi="Times New Roman" w:cs="Times New Roman"/>
          <w:sz w:val="28"/>
          <w:szCs w:val="28"/>
        </w:rPr>
        <w:lastRenderedPageBreak/>
        <w:t>солидарности</w:t>
      </w:r>
      <w:r w:rsidRPr="00FD46A2">
        <w:rPr>
          <w:rFonts w:ascii="Times New Roman" w:hAnsi="Times New Roman" w:cs="Times New Roman"/>
          <w:sz w:val="28"/>
          <w:szCs w:val="28"/>
        </w:rPr>
        <w:t>. Эти ценности являются стержнем большинства кавказских сказок.</w:t>
      </w: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46A2">
        <w:rPr>
          <w:rFonts w:ascii="Times New Roman" w:hAnsi="Times New Roman" w:cs="Times New Roman"/>
          <w:b/>
          <w:i/>
          <w:sz w:val="28"/>
          <w:szCs w:val="28"/>
        </w:rPr>
        <w:t>2. Культурные ценности и традиционный уклад жизни</w:t>
      </w: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A2">
        <w:rPr>
          <w:rFonts w:ascii="Times New Roman" w:hAnsi="Times New Roman" w:cs="Times New Roman"/>
          <w:sz w:val="28"/>
          <w:szCs w:val="28"/>
        </w:rPr>
        <w:t>Сказки – это наглядное пособие по этнографии. Через них мы узнаем о быте, семейных отношениях, труде и идеалах народа.</w:t>
      </w: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6A2" w:rsidRPr="00FD46A2" w:rsidRDefault="00FD46A2" w:rsidP="00FD46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A2">
        <w:rPr>
          <w:rFonts w:ascii="Times New Roman" w:hAnsi="Times New Roman" w:cs="Times New Roman"/>
          <w:sz w:val="28"/>
          <w:szCs w:val="28"/>
        </w:rPr>
        <w:t>Семья и община: В русских сказках («Репка», «Теремок») ярко показана ценность коллективного труда и взаимопомощи. В сказках многих народов Поволжья (татар, марийцев, чувашей) подчеркивается уважение к родителям и предкам.</w:t>
      </w:r>
    </w:p>
    <w:p w:rsidR="00FD46A2" w:rsidRPr="00FD46A2" w:rsidRDefault="00FD46A2" w:rsidP="00FD46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A2">
        <w:rPr>
          <w:rFonts w:ascii="Times New Roman" w:hAnsi="Times New Roman" w:cs="Times New Roman"/>
          <w:sz w:val="28"/>
          <w:szCs w:val="28"/>
        </w:rPr>
        <w:t>Труд и ремесла: Татарские и башкирские сказки часто воспевают ум и смекалку скотовода или ремесленника. В поморских сказках подробно описывается труд рыбака и морехода. Якутские сказки (</w:t>
      </w:r>
      <w:proofErr w:type="spellStart"/>
      <w:r w:rsidRPr="00FD46A2">
        <w:rPr>
          <w:rFonts w:ascii="Times New Roman" w:hAnsi="Times New Roman" w:cs="Times New Roman"/>
          <w:sz w:val="28"/>
          <w:szCs w:val="28"/>
        </w:rPr>
        <w:t>олонхо</w:t>
      </w:r>
      <w:proofErr w:type="spellEnd"/>
      <w:r w:rsidRPr="00FD46A2">
        <w:rPr>
          <w:rFonts w:ascii="Times New Roman" w:hAnsi="Times New Roman" w:cs="Times New Roman"/>
          <w:sz w:val="28"/>
          <w:szCs w:val="28"/>
        </w:rPr>
        <w:t>) прославляют кузнечное дело.</w:t>
      </w:r>
    </w:p>
    <w:p w:rsidR="00FD46A2" w:rsidRPr="00FD46A2" w:rsidRDefault="00FD46A2" w:rsidP="00FD46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A2">
        <w:rPr>
          <w:rFonts w:ascii="Times New Roman" w:hAnsi="Times New Roman" w:cs="Times New Roman"/>
          <w:sz w:val="28"/>
          <w:szCs w:val="28"/>
        </w:rPr>
        <w:t>Национальный костюм и кухня: Описания пиров, угощений, одежды героев дают нам точное представление о материальной культуре. Например, в калмыцких сказках фигурирует кумыс и чай с молоком и солью, а в сказках народов Кавказа – шашлык и лепешки.</w:t>
      </w: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46A2">
        <w:rPr>
          <w:rFonts w:ascii="Times New Roman" w:hAnsi="Times New Roman" w:cs="Times New Roman"/>
          <w:b/>
          <w:i/>
          <w:sz w:val="28"/>
          <w:szCs w:val="28"/>
        </w:rPr>
        <w:t>3. Общее и особенное: диалог культур в сказках</w:t>
      </w: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A2">
        <w:rPr>
          <w:rFonts w:ascii="Times New Roman" w:hAnsi="Times New Roman" w:cs="Times New Roman"/>
          <w:sz w:val="28"/>
          <w:szCs w:val="28"/>
        </w:rPr>
        <w:t>Изучая сказки разных народов России, мы обнаруживаем удивительное единство в многообразии.</w:t>
      </w:r>
    </w:p>
    <w:p w:rsidR="00FD46A2" w:rsidRPr="00FD46A2" w:rsidRDefault="00FD46A2" w:rsidP="00FD46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A2">
        <w:rPr>
          <w:rFonts w:ascii="Times New Roman" w:hAnsi="Times New Roman" w:cs="Times New Roman"/>
          <w:sz w:val="28"/>
          <w:szCs w:val="28"/>
        </w:rPr>
        <w:t>Общие архетипы и сюжеты: У большинства народов есть свои варианты сказок о Золушке («Золотоволосая девушка» – бурятская, «Падчерица» – русская), о борьбе со Змеем-Горынычем (аналоги есть в сказках почти всех народов), о волшебном помощнике (конь, орел, бык).</w:t>
      </w:r>
    </w:p>
    <w:p w:rsidR="00FD46A2" w:rsidRPr="00FD46A2" w:rsidRDefault="00FD46A2" w:rsidP="00FD46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A2">
        <w:rPr>
          <w:rFonts w:ascii="Times New Roman" w:hAnsi="Times New Roman" w:cs="Times New Roman"/>
          <w:sz w:val="28"/>
          <w:szCs w:val="28"/>
        </w:rPr>
        <w:t xml:space="preserve">Различие в деталях: Образ идеального героя разный. Для русского сказочного героя (Ивана-дурака) часто </w:t>
      </w:r>
      <w:proofErr w:type="gramStart"/>
      <w:r w:rsidRPr="00FD46A2"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 w:rsidRPr="00FD46A2">
        <w:rPr>
          <w:rFonts w:ascii="Times New Roman" w:hAnsi="Times New Roman" w:cs="Times New Roman"/>
          <w:sz w:val="28"/>
          <w:szCs w:val="28"/>
        </w:rPr>
        <w:t xml:space="preserve"> пассивность в начале и удача, пришедшая как бы сама собой. Для героя кавказских сказок, напротив, </w:t>
      </w:r>
      <w:proofErr w:type="gramStart"/>
      <w:r w:rsidRPr="00FD46A2">
        <w:rPr>
          <w:rFonts w:ascii="Times New Roman" w:hAnsi="Times New Roman" w:cs="Times New Roman"/>
          <w:sz w:val="28"/>
          <w:szCs w:val="28"/>
        </w:rPr>
        <w:t>типичны</w:t>
      </w:r>
      <w:proofErr w:type="gramEnd"/>
      <w:r w:rsidRPr="00FD46A2">
        <w:rPr>
          <w:rFonts w:ascii="Times New Roman" w:hAnsi="Times New Roman" w:cs="Times New Roman"/>
          <w:sz w:val="28"/>
          <w:szCs w:val="28"/>
        </w:rPr>
        <w:t xml:space="preserve"> активность, воинская доблесть и несгибаемая воля. Это отражает разные социальные идеалы.</w:t>
      </w: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46A2">
        <w:rPr>
          <w:rFonts w:ascii="Times New Roman" w:hAnsi="Times New Roman" w:cs="Times New Roman"/>
          <w:b/>
          <w:i/>
          <w:sz w:val="28"/>
          <w:szCs w:val="28"/>
        </w:rPr>
        <w:t>4. Духовный мир и верования</w:t>
      </w: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D46A2">
        <w:rPr>
          <w:rFonts w:ascii="Times New Roman" w:hAnsi="Times New Roman" w:cs="Times New Roman"/>
          <w:sz w:val="28"/>
          <w:szCs w:val="28"/>
        </w:rPr>
        <w:t>Сказки – это хранилище древних, дохристианских и доисламских верований.</w:t>
      </w:r>
    </w:p>
    <w:p w:rsidR="00FD46A2" w:rsidRPr="00FD46A2" w:rsidRDefault="00FD46A2" w:rsidP="00FD46A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A2">
        <w:rPr>
          <w:rFonts w:ascii="Times New Roman" w:hAnsi="Times New Roman" w:cs="Times New Roman"/>
          <w:sz w:val="28"/>
          <w:szCs w:val="28"/>
        </w:rPr>
        <w:t xml:space="preserve">Язычество и шаманизм: В сказках народов Сибири и Дальнего </w:t>
      </w:r>
      <w:proofErr w:type="spellStart"/>
      <w:r w:rsidRPr="00FD46A2">
        <w:rPr>
          <w:rFonts w:ascii="Times New Roman" w:hAnsi="Times New Roman" w:cs="Times New Roman"/>
          <w:sz w:val="28"/>
          <w:szCs w:val="28"/>
        </w:rPr>
        <w:t>Востоса</w:t>
      </w:r>
      <w:proofErr w:type="spellEnd"/>
      <w:r w:rsidRPr="00FD46A2">
        <w:rPr>
          <w:rFonts w:ascii="Times New Roman" w:hAnsi="Times New Roman" w:cs="Times New Roman"/>
          <w:sz w:val="28"/>
          <w:szCs w:val="28"/>
        </w:rPr>
        <w:t xml:space="preserve"> (якутов, эвенков) сильно влияние шаманизма. Герои часто путешествуют между мирами, общаются с духами-покровителями.</w:t>
      </w:r>
    </w:p>
    <w:p w:rsidR="00FD46A2" w:rsidRPr="00FD46A2" w:rsidRDefault="00FD46A2" w:rsidP="00FD46A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A2">
        <w:rPr>
          <w:rFonts w:ascii="Times New Roman" w:hAnsi="Times New Roman" w:cs="Times New Roman"/>
          <w:sz w:val="28"/>
          <w:szCs w:val="28"/>
        </w:rPr>
        <w:t>Пантеизм: У многих финно-угорских народов (карелов, коми, удмуртов) природа одушевлена. Герои разговаривают с деревьями, реками и камнями.</w:t>
      </w:r>
    </w:p>
    <w:p w:rsidR="00FD46A2" w:rsidRPr="00AD7070" w:rsidRDefault="00FD46A2" w:rsidP="00AD707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70">
        <w:rPr>
          <w:rFonts w:ascii="Times New Roman" w:hAnsi="Times New Roman" w:cs="Times New Roman"/>
          <w:sz w:val="28"/>
          <w:szCs w:val="28"/>
        </w:rPr>
        <w:t xml:space="preserve">Влияние мировых религий: </w:t>
      </w:r>
      <w:proofErr w:type="gramStart"/>
      <w:r w:rsidRPr="00AD7070">
        <w:rPr>
          <w:rFonts w:ascii="Times New Roman" w:hAnsi="Times New Roman" w:cs="Times New Roman"/>
          <w:sz w:val="28"/>
          <w:szCs w:val="28"/>
        </w:rPr>
        <w:t>В русских сказках мы видим отголоски православия (образы святых, крест как оберег), в татарских и башкирских – влияние ислама (упоминания Аллаха, пророков), в калмыцких и бурятских – буддизма (идея перерождения, образы божеств).</w:t>
      </w:r>
      <w:proofErr w:type="gramEnd"/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070" w:rsidRDefault="00AD7070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6A2" w:rsidRPr="00AD7070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7070">
        <w:rPr>
          <w:rFonts w:ascii="Times New Roman" w:hAnsi="Times New Roman" w:cs="Times New Roman"/>
          <w:b/>
          <w:i/>
          <w:sz w:val="28"/>
          <w:szCs w:val="28"/>
        </w:rPr>
        <w:t>Заключение</w:t>
      </w: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6A2" w:rsidRPr="00FD46A2" w:rsidRDefault="004F408C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46A2" w:rsidRPr="00FD46A2">
        <w:rPr>
          <w:rFonts w:ascii="Times New Roman" w:hAnsi="Times New Roman" w:cs="Times New Roman"/>
          <w:sz w:val="28"/>
          <w:szCs w:val="28"/>
        </w:rPr>
        <w:t>Сказки народов России – это не просто литературное наследие. Это живой источник, из которого мы можем черпать знания о прошлом, понимать менталитет и ценности наших соседей, живущих в одной большой стране. Они учат нас уважению к многообразию, показывая, что, несмотря на различия в быте, верованиях и традициях, все народы объединяют вечные, общечеловеческие ценности: любовь к родной земле, уважение к предкам, стремление к справедливости, вера в победу добра над злом и сила взаимопомощи. Изучение этого пласта культуры – ключ к укреплению межнационального согласия и взаимного уважения в современной России.</w:t>
      </w: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070" w:rsidRPr="00FD46A2" w:rsidRDefault="00AD7070" w:rsidP="00AD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A2">
        <w:rPr>
          <w:rFonts w:ascii="Times New Roman" w:hAnsi="Times New Roman" w:cs="Times New Roman"/>
          <w:sz w:val="28"/>
          <w:szCs w:val="28"/>
        </w:rPr>
        <w:t xml:space="preserve">Сказка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D46A2">
        <w:rPr>
          <w:rFonts w:ascii="Times New Roman" w:hAnsi="Times New Roman" w:cs="Times New Roman"/>
          <w:sz w:val="28"/>
          <w:szCs w:val="28"/>
        </w:rPr>
        <w:t xml:space="preserve"> </w:t>
      </w:r>
      <w:r w:rsidRPr="00AD7070">
        <w:rPr>
          <w:rFonts w:ascii="Times New Roman" w:hAnsi="Times New Roman" w:cs="Times New Roman"/>
          <w:i/>
          <w:sz w:val="28"/>
          <w:szCs w:val="28"/>
        </w:rPr>
        <w:t>учебник истории и географии</w:t>
      </w:r>
      <w:r w:rsidRPr="00FD46A2">
        <w:rPr>
          <w:rFonts w:ascii="Times New Roman" w:hAnsi="Times New Roman" w:cs="Times New Roman"/>
          <w:sz w:val="28"/>
          <w:szCs w:val="28"/>
        </w:rPr>
        <w:t>. Природа и история формируют сюжеты (леса у русских, горы у кавказцев, тундра у северян).</w:t>
      </w:r>
    </w:p>
    <w:p w:rsidR="00AD7070" w:rsidRPr="00FD46A2" w:rsidRDefault="00AD7070" w:rsidP="00AD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Сказка -</w:t>
      </w:r>
      <w:r w:rsidRPr="00FD46A2">
        <w:rPr>
          <w:rFonts w:ascii="Times New Roman" w:hAnsi="Times New Roman" w:cs="Times New Roman"/>
          <w:sz w:val="28"/>
          <w:szCs w:val="28"/>
        </w:rPr>
        <w:t xml:space="preserve"> </w:t>
      </w:r>
      <w:r w:rsidRPr="00AD7070">
        <w:rPr>
          <w:rFonts w:ascii="Times New Roman" w:hAnsi="Times New Roman" w:cs="Times New Roman"/>
          <w:i/>
          <w:sz w:val="28"/>
          <w:szCs w:val="28"/>
        </w:rPr>
        <w:t>кодекс поведения.</w:t>
      </w:r>
      <w:r w:rsidRPr="00FD46A2">
        <w:rPr>
          <w:rFonts w:ascii="Times New Roman" w:hAnsi="Times New Roman" w:cs="Times New Roman"/>
          <w:sz w:val="28"/>
          <w:szCs w:val="28"/>
        </w:rPr>
        <w:t xml:space="preserve"> В них заложены главные ценности народа: гостеприимство, уважение к старшим, коллективизм или личная храбрость.</w:t>
      </w:r>
    </w:p>
    <w:p w:rsidR="00AD7070" w:rsidRPr="00FD46A2" w:rsidRDefault="00AD7070" w:rsidP="00AD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Сказка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AD7070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AD7070">
        <w:rPr>
          <w:rFonts w:ascii="Times New Roman" w:hAnsi="Times New Roman" w:cs="Times New Roman"/>
          <w:i/>
          <w:sz w:val="28"/>
          <w:szCs w:val="28"/>
        </w:rPr>
        <w:t>видетельство верований</w:t>
      </w:r>
      <w:r w:rsidRPr="00FD46A2">
        <w:rPr>
          <w:rFonts w:ascii="Times New Roman" w:hAnsi="Times New Roman" w:cs="Times New Roman"/>
          <w:sz w:val="28"/>
          <w:szCs w:val="28"/>
        </w:rPr>
        <w:t>. Они сохранили древние языческие, шаманские представления, а позже впитали элементы мировых религий.</w:t>
      </w:r>
    </w:p>
    <w:p w:rsidR="00AD7070" w:rsidRDefault="00AD7070" w:rsidP="00AD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Сказка - </w:t>
      </w:r>
      <w:r w:rsidRPr="00AD7070">
        <w:rPr>
          <w:rFonts w:ascii="Times New Roman" w:hAnsi="Times New Roman" w:cs="Times New Roman"/>
          <w:i/>
          <w:sz w:val="28"/>
          <w:szCs w:val="28"/>
        </w:rPr>
        <w:t>единство в многообразии</w:t>
      </w:r>
      <w:r w:rsidRPr="00FD46A2">
        <w:rPr>
          <w:rFonts w:ascii="Times New Roman" w:hAnsi="Times New Roman" w:cs="Times New Roman"/>
          <w:sz w:val="28"/>
          <w:szCs w:val="28"/>
        </w:rPr>
        <w:t>. У всех народов есть похожие сюжеты (борьба со змеем, Золушка), но герои и детали отражают уникальность каждой культуры.</w:t>
      </w: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6A2" w:rsidRPr="00FD46A2" w:rsidRDefault="00FD46A2" w:rsidP="00FD4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70">
        <w:rPr>
          <w:rFonts w:ascii="Times New Roman" w:hAnsi="Times New Roman" w:cs="Times New Roman"/>
          <w:b/>
          <w:i/>
          <w:sz w:val="28"/>
          <w:szCs w:val="28"/>
        </w:rPr>
        <w:t>Вывод:</w:t>
      </w:r>
      <w:r w:rsidRPr="00FD46A2">
        <w:rPr>
          <w:rFonts w:ascii="Times New Roman" w:hAnsi="Times New Roman" w:cs="Times New Roman"/>
          <w:sz w:val="28"/>
          <w:szCs w:val="28"/>
        </w:rPr>
        <w:t xml:space="preserve"> Изучение сказок – это диалог культур, который помогает лучше понять друг друга и укрепить общероссийскую гражданскую идентичность.</w:t>
      </w:r>
    </w:p>
    <w:p w:rsidR="00FD46A2" w:rsidRPr="00FD46A2" w:rsidRDefault="00FD46A2" w:rsidP="00F5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6A2" w:rsidRPr="00FD46A2" w:rsidRDefault="00FD46A2" w:rsidP="00F52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46A2" w:rsidRDefault="00FD46A2" w:rsidP="00F52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D7070" w:rsidRPr="00AD7070" w:rsidRDefault="00AD7070" w:rsidP="00AD707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7070">
        <w:rPr>
          <w:rFonts w:ascii="Times New Roman" w:hAnsi="Times New Roman" w:cs="Times New Roman"/>
          <w:i/>
          <w:sz w:val="28"/>
          <w:szCs w:val="28"/>
        </w:rPr>
        <w:t>Используемая литература</w:t>
      </w:r>
    </w:p>
    <w:p w:rsidR="00AD7070" w:rsidRPr="00F522F3" w:rsidRDefault="00AD7070" w:rsidP="00AD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F3">
        <w:rPr>
          <w:rFonts w:ascii="Times New Roman" w:hAnsi="Times New Roman" w:cs="Times New Roman"/>
          <w:sz w:val="28"/>
          <w:szCs w:val="28"/>
        </w:rPr>
        <w:t>1. «Народные русские сказки» А. Н. Афанасьева.</w:t>
      </w:r>
    </w:p>
    <w:p w:rsidR="00AD7070" w:rsidRPr="00F522F3" w:rsidRDefault="00AD7070" w:rsidP="00AD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F3">
        <w:rPr>
          <w:rFonts w:ascii="Times New Roman" w:hAnsi="Times New Roman" w:cs="Times New Roman"/>
          <w:sz w:val="28"/>
          <w:szCs w:val="28"/>
        </w:rPr>
        <w:t>2. «Сказки народов России» (серия книг).</w:t>
      </w:r>
    </w:p>
    <w:p w:rsidR="00AD7070" w:rsidRPr="00F522F3" w:rsidRDefault="00AD7070" w:rsidP="00AD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F3">
        <w:rPr>
          <w:rFonts w:ascii="Times New Roman" w:hAnsi="Times New Roman" w:cs="Times New Roman"/>
          <w:sz w:val="28"/>
          <w:szCs w:val="28"/>
        </w:rPr>
        <w:t>3. Сборники: «Татарские народные сказки», «Башкирские народные сказки», «Сказки народов Севера», «Якутские народные сказки» и т.д.</w:t>
      </w:r>
    </w:p>
    <w:p w:rsidR="00AD7070" w:rsidRPr="00F522F3" w:rsidRDefault="00AD7070" w:rsidP="00AD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070" w:rsidRPr="00AD7070" w:rsidRDefault="00AD7070" w:rsidP="00AD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70"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AD7070" w:rsidRPr="00F522F3" w:rsidRDefault="00AD7070" w:rsidP="00AD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070" w:rsidRPr="00F522F3" w:rsidRDefault="00AD7070" w:rsidP="00AD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F3">
        <w:rPr>
          <w:rFonts w:ascii="Times New Roman" w:hAnsi="Times New Roman" w:cs="Times New Roman" w:hint="eastAsia"/>
          <w:sz w:val="28"/>
          <w:szCs w:val="28"/>
        </w:rPr>
        <w:t>·</w:t>
      </w:r>
      <w:r w:rsidRPr="00F522F3">
        <w:rPr>
          <w:rFonts w:ascii="Times New Roman" w:hAnsi="Times New Roman" w:cs="Times New Roman"/>
          <w:sz w:val="28"/>
          <w:szCs w:val="28"/>
        </w:rPr>
        <w:t xml:space="preserve"> Национальная электронная детская библиотека (Архив детской литературы)</w:t>
      </w:r>
    </w:p>
    <w:p w:rsidR="00FD46A2" w:rsidRDefault="00FD46A2" w:rsidP="00F52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D46A2" w:rsidRDefault="00FD46A2" w:rsidP="00F52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D46A2" w:rsidRDefault="00FD46A2" w:rsidP="00F52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D46A2" w:rsidRDefault="00FD46A2" w:rsidP="00F52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D46A2" w:rsidRDefault="00FD46A2" w:rsidP="00F52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D46A2" w:rsidRDefault="00FD46A2" w:rsidP="00F52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FD46A2" w:rsidSect="00DD5C89"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0547"/>
    <w:multiLevelType w:val="hybridMultilevel"/>
    <w:tmpl w:val="B352E034"/>
    <w:lvl w:ilvl="0" w:tplc="243A0A9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B6627"/>
    <w:multiLevelType w:val="hybridMultilevel"/>
    <w:tmpl w:val="3FF4C5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4353F"/>
    <w:multiLevelType w:val="hybridMultilevel"/>
    <w:tmpl w:val="3C2E02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B68FF4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C6E26"/>
    <w:multiLevelType w:val="hybridMultilevel"/>
    <w:tmpl w:val="0170667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E8F6EAE2">
      <w:numFmt w:val="bullet"/>
      <w:lvlText w:val="·"/>
      <w:lvlJc w:val="left"/>
      <w:pPr>
        <w:ind w:left="1515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EED784C"/>
    <w:multiLevelType w:val="hybridMultilevel"/>
    <w:tmpl w:val="89B8D9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85F7A"/>
    <w:multiLevelType w:val="hybridMultilevel"/>
    <w:tmpl w:val="066A7E2E"/>
    <w:lvl w:ilvl="0" w:tplc="5074FBD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50E9C"/>
    <w:multiLevelType w:val="hybridMultilevel"/>
    <w:tmpl w:val="D9B475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8429FE8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052CF"/>
    <w:multiLevelType w:val="hybridMultilevel"/>
    <w:tmpl w:val="2AA083E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522F3"/>
    <w:rsid w:val="000A13D6"/>
    <w:rsid w:val="004F408C"/>
    <w:rsid w:val="0088685D"/>
    <w:rsid w:val="00AD7070"/>
    <w:rsid w:val="00D03CD9"/>
    <w:rsid w:val="00D2058B"/>
    <w:rsid w:val="00DD5C89"/>
    <w:rsid w:val="00F522F3"/>
    <w:rsid w:val="00FA766D"/>
    <w:rsid w:val="00F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6D"/>
  </w:style>
  <w:style w:type="paragraph" w:styleId="6">
    <w:name w:val="heading 6"/>
    <w:basedOn w:val="a"/>
    <w:link w:val="60"/>
    <w:uiPriority w:val="9"/>
    <w:qFormat/>
    <w:rsid w:val="00D2058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6A2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D2058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F82E2-4C99-485F-B062-B0D2E552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МДОАУ №120</cp:lastModifiedBy>
  <cp:revision>9</cp:revision>
  <cp:lastPrinted>2025-10-05T06:37:00Z</cp:lastPrinted>
  <dcterms:created xsi:type="dcterms:W3CDTF">2025-10-05T05:55:00Z</dcterms:created>
  <dcterms:modified xsi:type="dcterms:W3CDTF">2026-02-13T03:52:00Z</dcterms:modified>
</cp:coreProperties>
</file>