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C322" w14:textId="5FE92F1A" w:rsidR="00AB31A0" w:rsidRDefault="00AB31A0" w:rsidP="00AB31A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Консультация для педагогов</w:t>
      </w:r>
    </w:p>
    <w:p w14:paraId="13CB2F45" w14:textId="7B393699" w:rsidR="00AB31A0" w:rsidRDefault="00AB31A0" w:rsidP="00AB31A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тему :</w:t>
      </w:r>
      <w:proofErr w:type="gramEnd"/>
    </w:p>
    <w:p w14:paraId="3E1289F8" w14:textId="5CF083B1" w:rsidR="00AB31A0" w:rsidRPr="00AB31A0" w:rsidRDefault="00AB31A0" w:rsidP="00AB31A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«Психолого-педагогические особенности детей 6-го года жизни. Создание условий для успешного перехода к школьному обучению».</w:t>
      </w:r>
    </w:p>
    <w:p w14:paraId="6843CBDA" w14:textId="77777777" w:rsidR="00AB31A0" w:rsidRPr="00AB31A0" w:rsidRDefault="00AB31A0" w:rsidP="00AB31A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proofErr w:type="gramStart"/>
      <w:r w:rsidRPr="00AB31A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B31A0">
        <w:rPr>
          <w:rFonts w:ascii="Times New Roman" w:hAnsi="Times New Roman" w:cs="Times New Roman"/>
          <w:sz w:val="28"/>
          <w:szCs w:val="28"/>
        </w:rPr>
        <w:t> Систематизировать</w:t>
      </w:r>
      <w:proofErr w:type="gramEnd"/>
      <w:r w:rsidRPr="00AB31A0">
        <w:rPr>
          <w:rFonts w:ascii="Times New Roman" w:hAnsi="Times New Roman" w:cs="Times New Roman"/>
          <w:sz w:val="28"/>
          <w:szCs w:val="28"/>
        </w:rPr>
        <w:t xml:space="preserve"> знания педагогов об </w:t>
      </w:r>
      <w:proofErr w:type="spellStart"/>
      <w:r w:rsidRPr="00AB31A0">
        <w:rPr>
          <w:rFonts w:ascii="Times New Roman" w:hAnsi="Times New Roman" w:cs="Times New Roman"/>
          <w:sz w:val="28"/>
          <w:szCs w:val="28"/>
        </w:rPr>
        <w:t>age</w:t>
      </w:r>
      <w:proofErr w:type="spellEnd"/>
      <w:r w:rsidRPr="00AB31A0">
        <w:rPr>
          <w:rFonts w:ascii="Times New Roman" w:hAnsi="Times New Roman" w:cs="Times New Roman"/>
          <w:sz w:val="28"/>
          <w:szCs w:val="28"/>
        </w:rPr>
        <w:t>-особенностях старших дошкольников, акцентировать внимание на изменениях в познавательной и социальной сферах, а также определить направления педагогической работы в учебном году.</w:t>
      </w:r>
    </w:p>
    <w:p w14:paraId="0BF06575" w14:textId="77777777" w:rsidR="00AB31A0" w:rsidRPr="00AB31A0" w:rsidRDefault="00AB31A0" w:rsidP="00AB31A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Ход консультации:</w:t>
      </w:r>
    </w:p>
    <w:p w14:paraId="2070E544" w14:textId="77777777" w:rsidR="00AB31A0" w:rsidRPr="00AB31A0" w:rsidRDefault="00AB31A0" w:rsidP="00AB31A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1. Вступительная часть: Возрастной портрет ребенка 5–6 лет</w:t>
      </w:r>
    </w:p>
    <w:p w14:paraId="2618182E" w14:textId="77777777" w:rsidR="00AB31A0" w:rsidRPr="00AB31A0" w:rsidRDefault="00AB31A0" w:rsidP="00AB31A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«Коллеги, мы начинаем работать с детьми старшей группы. Важно понимать, что это уже не те малыши, которые были в средней группе. Возраст 5-6 лет называют «базовым» — в этот период закладываются многие личностные аспекты, формируется образ «Я», происходит интенсивное развитие интеллекта. Это возраст почемучек и фантазеров. Наша задача — не погасить эту любознательность, а направить её в нужное русло».</w:t>
      </w:r>
    </w:p>
    <w:p w14:paraId="05645237" w14:textId="77777777" w:rsidR="00AB31A0" w:rsidRPr="00AB31A0" w:rsidRDefault="00AB31A0" w:rsidP="00AB31A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2. Основная часть: Ключевые изменения и направления работы</w:t>
      </w:r>
    </w:p>
    <w:p w14:paraId="74B2AF9D" w14:textId="77777777" w:rsidR="00AB31A0" w:rsidRPr="00AB31A0" w:rsidRDefault="00AB31A0" w:rsidP="00AB31A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А. Социально-коммуникативное развитие</w:t>
      </w:r>
    </w:p>
    <w:p w14:paraId="06081D9D" w14:textId="77777777" w:rsidR="00AB31A0" w:rsidRPr="00AB31A0" w:rsidRDefault="00AB31A0" w:rsidP="00AB31A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Что меняется</w:t>
      </w:r>
      <w:proofErr w:type="gramStart"/>
      <w:r w:rsidRPr="00AB31A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B31A0">
        <w:rPr>
          <w:rFonts w:ascii="Times New Roman" w:hAnsi="Times New Roman" w:cs="Times New Roman"/>
          <w:sz w:val="28"/>
          <w:szCs w:val="28"/>
        </w:rPr>
        <w:t> Исчезает</w:t>
      </w:r>
      <w:proofErr w:type="gramEnd"/>
      <w:r w:rsidRPr="00AB31A0">
        <w:rPr>
          <w:rFonts w:ascii="Times New Roman" w:hAnsi="Times New Roman" w:cs="Times New Roman"/>
          <w:sz w:val="28"/>
          <w:szCs w:val="28"/>
        </w:rPr>
        <w:t xml:space="preserve"> непосредственность. Поведение становится более управляемым, но только в игре или при наличии интересной цели. Появляется устойчивая потребность в общении со сверстниками (оно становится </w:t>
      </w:r>
      <w:proofErr w:type="spellStart"/>
      <w:r w:rsidRPr="00AB31A0">
        <w:rPr>
          <w:rFonts w:ascii="Times New Roman" w:hAnsi="Times New Roman" w:cs="Times New Roman"/>
          <w:sz w:val="28"/>
          <w:szCs w:val="28"/>
        </w:rPr>
        <w:t>внеситуативным</w:t>
      </w:r>
      <w:proofErr w:type="spellEnd"/>
      <w:r w:rsidRPr="00AB31A0">
        <w:rPr>
          <w:rFonts w:ascii="Times New Roman" w:hAnsi="Times New Roman" w:cs="Times New Roman"/>
          <w:sz w:val="28"/>
          <w:szCs w:val="28"/>
        </w:rPr>
        <w:t>). Дети начинают осознавать свое положение среди других, появляются обиды на замечания.</w:t>
      </w:r>
    </w:p>
    <w:p w14:paraId="0064C204" w14:textId="77777777" w:rsidR="00AB31A0" w:rsidRPr="00AB31A0" w:rsidRDefault="00AB31A0" w:rsidP="00AB31A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Задачи педагога:</w:t>
      </w:r>
    </w:p>
    <w:p w14:paraId="3473CCD9" w14:textId="77777777" w:rsidR="00AB31A0" w:rsidRPr="00AB31A0" w:rsidRDefault="00AB31A0" w:rsidP="00AB31A0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Создавать условия для сюжетно-ролевых игр с правилами (игры-драматизации, режиссерские игры).</w:t>
      </w:r>
    </w:p>
    <w:p w14:paraId="59867FEB" w14:textId="77777777" w:rsidR="00AB31A0" w:rsidRPr="00AB31A0" w:rsidRDefault="00AB31A0" w:rsidP="00AB31A0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Учить договариваться, разрешать конфликты словами.</w:t>
      </w:r>
    </w:p>
    <w:p w14:paraId="17E62F7E" w14:textId="77777777" w:rsidR="00AB31A0" w:rsidRPr="00AB31A0" w:rsidRDefault="00AB31A0" w:rsidP="00AB31A0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Формировать культуру поведения (вежливость, взаимоуважение).</w:t>
      </w:r>
    </w:p>
    <w:p w14:paraId="74B8B56F" w14:textId="77777777" w:rsidR="00AB31A0" w:rsidRPr="00AB31A0" w:rsidRDefault="00AB31A0" w:rsidP="00AB31A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Б. Познавательное развитие (ФЭМП, окружающий мир)</w:t>
      </w:r>
    </w:p>
    <w:p w14:paraId="6D155A28" w14:textId="77777777" w:rsidR="00AB31A0" w:rsidRPr="00AB31A0" w:rsidRDefault="00AB31A0" w:rsidP="00AB31A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Что меняется:</w:t>
      </w:r>
      <w:r w:rsidRPr="00AB31A0">
        <w:rPr>
          <w:rFonts w:ascii="Times New Roman" w:hAnsi="Times New Roman" w:cs="Times New Roman"/>
          <w:sz w:val="28"/>
          <w:szCs w:val="28"/>
        </w:rPr>
        <w:t xml:space="preserve"> Мышление продолжает оставаться наглядно-образным, но начинают появляться зачатки логического (умение обобщать, классифицировать, устанавливать причинно-следственные связи). </w:t>
      </w:r>
      <w:r w:rsidRPr="00AB31A0">
        <w:rPr>
          <w:rFonts w:ascii="Times New Roman" w:hAnsi="Times New Roman" w:cs="Times New Roman"/>
          <w:sz w:val="28"/>
          <w:szCs w:val="28"/>
        </w:rPr>
        <w:lastRenderedPageBreak/>
        <w:t>Внимание становится более устойчивым (15-25 минут), но только если деятельность увлекательна. Память непроизвольная — лучше запоминается яркое, необычное.</w:t>
      </w:r>
    </w:p>
    <w:p w14:paraId="6730B407" w14:textId="77777777" w:rsidR="00AB31A0" w:rsidRPr="00AB31A0" w:rsidRDefault="00AB31A0" w:rsidP="00AB31A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Задачи педагога:</w:t>
      </w:r>
    </w:p>
    <w:p w14:paraId="5277685A" w14:textId="77777777" w:rsidR="00AB31A0" w:rsidRPr="00AB31A0" w:rsidRDefault="00AB31A0" w:rsidP="00AB31A0">
      <w:pPr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Шире использовать проблемные ситуации («Почему?», «Что будет, если?»).</w:t>
      </w:r>
    </w:p>
    <w:p w14:paraId="49EB2F8B" w14:textId="77777777" w:rsidR="00AB31A0" w:rsidRPr="00AB31A0" w:rsidRDefault="00AB31A0" w:rsidP="00AB31A0">
      <w:pPr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Вводить элементы экспериментирования с предметами и материалами.</w:t>
      </w:r>
    </w:p>
    <w:p w14:paraId="5E8BC215" w14:textId="77777777" w:rsidR="00AB31A0" w:rsidRPr="00AB31A0" w:rsidRDefault="00AB31A0" w:rsidP="00AB31A0">
      <w:pPr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Учить сравнивать предметы по нескольким признакам (цвет, форма, размер, материал).</w:t>
      </w:r>
    </w:p>
    <w:p w14:paraId="32A1909F" w14:textId="77777777" w:rsidR="00AB31A0" w:rsidRPr="00AB31A0" w:rsidRDefault="00AB31A0" w:rsidP="00AB31A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В. Речевое развитие</w:t>
      </w:r>
    </w:p>
    <w:p w14:paraId="7B35FA4D" w14:textId="77777777" w:rsidR="00AB31A0" w:rsidRPr="00AB31A0" w:rsidRDefault="00AB31A0" w:rsidP="00AB31A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Что меняется</w:t>
      </w:r>
      <w:proofErr w:type="gramStart"/>
      <w:r w:rsidRPr="00AB31A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B31A0">
        <w:rPr>
          <w:rFonts w:ascii="Times New Roman" w:hAnsi="Times New Roman" w:cs="Times New Roman"/>
          <w:sz w:val="28"/>
          <w:szCs w:val="28"/>
        </w:rPr>
        <w:t> Это</w:t>
      </w:r>
      <w:proofErr w:type="gramEnd"/>
      <w:r w:rsidRPr="00AB31A0">
        <w:rPr>
          <w:rFonts w:ascii="Times New Roman" w:hAnsi="Times New Roman" w:cs="Times New Roman"/>
          <w:sz w:val="28"/>
          <w:szCs w:val="28"/>
        </w:rPr>
        <w:t xml:space="preserve"> сенситивный (наиболее благоприятный) период для развития речи. Активно растет словарный запас (до 3000 слов). Речь становится более связной, дети осваивают монологи (пересказ, рассказ из опыта). Улучшается звукопроизношение (к 6 годам нормой является чистое произношение всех звуков).</w:t>
      </w:r>
    </w:p>
    <w:p w14:paraId="60D0544E" w14:textId="77777777" w:rsidR="00AB31A0" w:rsidRPr="00AB31A0" w:rsidRDefault="00AB31A0" w:rsidP="00AB31A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Задачи педагога:</w:t>
      </w:r>
    </w:p>
    <w:p w14:paraId="333F29C0" w14:textId="77777777" w:rsidR="00AB31A0" w:rsidRPr="00AB31A0" w:rsidRDefault="00AB31A0" w:rsidP="00AB31A0">
      <w:pPr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Ежедневно проводить артикуляционные гимнастики и игры на фонематический слух («Поймай звук»).</w:t>
      </w:r>
    </w:p>
    <w:p w14:paraId="1931766E" w14:textId="77777777" w:rsidR="00AB31A0" w:rsidRPr="00AB31A0" w:rsidRDefault="00AB31A0" w:rsidP="00AB31A0">
      <w:pPr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Стимулировать полными ответами на вопросы.</w:t>
      </w:r>
    </w:p>
    <w:p w14:paraId="19991EF9" w14:textId="77777777" w:rsidR="00AB31A0" w:rsidRPr="00AB31A0" w:rsidRDefault="00AB31A0" w:rsidP="00AB31A0">
      <w:pPr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Практиковать пересказ небольших текстов и составление рассказов по картинкам.</w:t>
      </w:r>
    </w:p>
    <w:p w14:paraId="2245F519" w14:textId="77777777" w:rsidR="00AB31A0" w:rsidRPr="00AB31A0" w:rsidRDefault="00AB31A0" w:rsidP="00AB31A0">
      <w:pPr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i/>
          <w:iCs/>
          <w:sz w:val="28"/>
          <w:szCs w:val="28"/>
        </w:rPr>
        <w:t>Важно</w:t>
      </w:r>
      <w:proofErr w:type="gramStart"/>
      <w:r w:rsidRPr="00AB31A0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B31A0">
        <w:rPr>
          <w:rFonts w:ascii="Times New Roman" w:hAnsi="Times New Roman" w:cs="Times New Roman"/>
          <w:sz w:val="28"/>
          <w:szCs w:val="28"/>
        </w:rPr>
        <w:t> Если</w:t>
      </w:r>
      <w:proofErr w:type="gramEnd"/>
      <w:r w:rsidRPr="00AB31A0">
        <w:rPr>
          <w:rFonts w:ascii="Times New Roman" w:hAnsi="Times New Roman" w:cs="Times New Roman"/>
          <w:sz w:val="28"/>
          <w:szCs w:val="28"/>
        </w:rPr>
        <w:t xml:space="preserve"> в 5 лет ребенок не выговаривает звуки — настоятельно рекомендовать родителям визит к логопеду (до школы еще есть время).</w:t>
      </w:r>
    </w:p>
    <w:p w14:paraId="70D89439" w14:textId="77777777" w:rsidR="00AB31A0" w:rsidRPr="00AB31A0" w:rsidRDefault="00AB31A0" w:rsidP="00AB31A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Г. Игровая деятельность (Ведущий вид деятельности)</w:t>
      </w:r>
    </w:p>
    <w:p w14:paraId="3FBB4E3C" w14:textId="77777777" w:rsidR="00AB31A0" w:rsidRPr="00AB31A0" w:rsidRDefault="00AB31A0" w:rsidP="00AB31A0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Что меняется:</w:t>
      </w:r>
      <w:r w:rsidRPr="00AB31A0">
        <w:rPr>
          <w:rFonts w:ascii="Times New Roman" w:hAnsi="Times New Roman" w:cs="Times New Roman"/>
          <w:sz w:val="28"/>
          <w:szCs w:val="28"/>
        </w:rPr>
        <w:t> Игры становятся более длительными и сложными по сюжету. Дети заранее договариваются о ролях, следуют правилам. Появляются «деловые» и «личностные» мотивы игры.</w:t>
      </w:r>
    </w:p>
    <w:p w14:paraId="0FB533A2" w14:textId="77777777" w:rsidR="00AB31A0" w:rsidRPr="00AB31A0" w:rsidRDefault="00AB31A0" w:rsidP="00AB31A0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Задачи педагога</w:t>
      </w:r>
      <w:proofErr w:type="gramStart"/>
      <w:r w:rsidRPr="00AB31A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B31A0">
        <w:rPr>
          <w:rFonts w:ascii="Times New Roman" w:hAnsi="Times New Roman" w:cs="Times New Roman"/>
          <w:sz w:val="28"/>
          <w:szCs w:val="28"/>
        </w:rPr>
        <w:t> Не</w:t>
      </w:r>
      <w:proofErr w:type="gramEnd"/>
      <w:r w:rsidRPr="00AB31A0">
        <w:rPr>
          <w:rFonts w:ascii="Times New Roman" w:hAnsi="Times New Roman" w:cs="Times New Roman"/>
          <w:sz w:val="28"/>
          <w:szCs w:val="28"/>
        </w:rPr>
        <w:t xml:space="preserve"> управлять игрой директивно, а включаться в нее на равных или в качестве «консультанта». Обогащать сюжеты игр через чтение книг, экскурсии, просмотр видео.</w:t>
      </w:r>
    </w:p>
    <w:p w14:paraId="358A8D8B" w14:textId="77777777" w:rsidR="00AB31A0" w:rsidRPr="00AB31A0" w:rsidRDefault="00AB31A0" w:rsidP="00AB31A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Трудности переходного периода (Кризис 6-7 лет)</w:t>
      </w:r>
    </w:p>
    <w:p w14:paraId="1F64D01C" w14:textId="77777777" w:rsidR="00AB31A0" w:rsidRPr="00AB31A0" w:rsidRDefault="00AB31A0" w:rsidP="00AB31A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«Уважаемые педагоги, помните, что именно сейчас, к концу учебного года или в следующем году, детей может настигнуть кризис 7 лет. Его признаки:</w:t>
      </w:r>
    </w:p>
    <w:p w14:paraId="79908800" w14:textId="77777777" w:rsidR="00AB31A0" w:rsidRPr="00AB31A0" w:rsidRDefault="00AB31A0" w:rsidP="00AB31A0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Потеря непосредственности (манерничанье, паясничанье).</w:t>
      </w:r>
    </w:p>
    <w:p w14:paraId="38BE734B" w14:textId="77777777" w:rsidR="00AB31A0" w:rsidRPr="00AB31A0" w:rsidRDefault="00AB31A0" w:rsidP="00AB31A0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Демонстративность.</w:t>
      </w:r>
    </w:p>
    <w:p w14:paraId="7D59D17E" w14:textId="77777777" w:rsidR="00AB31A0" w:rsidRPr="00AB31A0" w:rsidRDefault="00AB31A0" w:rsidP="00AB31A0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Повышенная утомляемость и раздражительность от учебных нагрузок.</w:t>
      </w:r>
    </w:p>
    <w:p w14:paraId="79C6D963" w14:textId="77777777" w:rsidR="00AB31A0" w:rsidRPr="00AB31A0" w:rsidRDefault="00AB31A0" w:rsidP="00AB31A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Наша стратегия:</w:t>
      </w:r>
      <w:r w:rsidRPr="00AB31A0">
        <w:rPr>
          <w:rFonts w:ascii="Times New Roman" w:hAnsi="Times New Roman" w:cs="Times New Roman"/>
          <w:sz w:val="28"/>
          <w:szCs w:val="28"/>
        </w:rPr>
        <w:t> Спокойствие и четкий режим. Важно хвалить за результат, а не за процесс, и давать больше самостоятельности».</w:t>
      </w:r>
    </w:p>
    <w:p w14:paraId="5C8EACAA" w14:textId="77777777" w:rsidR="00AB31A0" w:rsidRPr="00AB31A0" w:rsidRDefault="00AB31A0" w:rsidP="00AB31A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4. Рекомендации по организации среды в группе</w:t>
      </w:r>
    </w:p>
    <w:p w14:paraId="6882DFC7" w14:textId="77777777" w:rsidR="00AB31A0" w:rsidRPr="00AB31A0" w:rsidRDefault="00AB31A0" w:rsidP="00AB31A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Для успешного развития детей 5-6 лет в группе должны быть:</w:t>
      </w:r>
    </w:p>
    <w:p w14:paraId="7FCFD651" w14:textId="77777777" w:rsidR="00AB31A0" w:rsidRPr="00AB31A0" w:rsidRDefault="00AB31A0" w:rsidP="00AB31A0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Центр экспериментирования:</w:t>
      </w:r>
      <w:r w:rsidRPr="00AB31A0">
        <w:rPr>
          <w:rFonts w:ascii="Times New Roman" w:hAnsi="Times New Roman" w:cs="Times New Roman"/>
          <w:sz w:val="28"/>
          <w:szCs w:val="28"/>
        </w:rPr>
        <w:t> лупы, магниты, емкости для воды, сыпучие материалы.</w:t>
      </w:r>
    </w:p>
    <w:p w14:paraId="635DD962" w14:textId="77777777" w:rsidR="00AB31A0" w:rsidRPr="00AB31A0" w:rsidRDefault="00AB31A0" w:rsidP="00AB31A0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Центр дидактических игр:</w:t>
      </w:r>
      <w:r w:rsidRPr="00AB31A0">
        <w:rPr>
          <w:rFonts w:ascii="Times New Roman" w:hAnsi="Times New Roman" w:cs="Times New Roman"/>
          <w:sz w:val="28"/>
          <w:szCs w:val="28"/>
        </w:rPr>
        <w:t> лото, домино, пазлы, игры на классификацию (геометрические фигуры, животные разных континентов).</w:t>
      </w:r>
    </w:p>
    <w:p w14:paraId="22697D77" w14:textId="77777777" w:rsidR="00AB31A0" w:rsidRPr="00AB31A0" w:rsidRDefault="00AB31A0" w:rsidP="00AB31A0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Уголок уединения:</w:t>
      </w:r>
      <w:r w:rsidRPr="00AB31A0">
        <w:rPr>
          <w:rFonts w:ascii="Times New Roman" w:hAnsi="Times New Roman" w:cs="Times New Roman"/>
          <w:sz w:val="28"/>
          <w:szCs w:val="28"/>
        </w:rPr>
        <w:t> чтобы ребенок мог отдохнуть от шумной группы.</w:t>
      </w:r>
    </w:p>
    <w:p w14:paraId="43FEF12F" w14:textId="77777777" w:rsidR="00AB31A0" w:rsidRPr="00AB31A0" w:rsidRDefault="00AB31A0" w:rsidP="00AB31A0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Атрибуты для сюжетно-ролевых игр:</w:t>
      </w:r>
      <w:r w:rsidRPr="00AB31A0">
        <w:rPr>
          <w:rFonts w:ascii="Times New Roman" w:hAnsi="Times New Roman" w:cs="Times New Roman"/>
          <w:sz w:val="28"/>
          <w:szCs w:val="28"/>
        </w:rPr>
        <w:t> желательно не готовые «магазины-парикмахерские», а предметы-заместители (коробочки, палочки, лоскутки) для развития фантазии.</w:t>
      </w:r>
    </w:p>
    <w:p w14:paraId="26775F55" w14:textId="77777777" w:rsidR="00AB31A0" w:rsidRPr="00AB31A0" w:rsidRDefault="00AB31A0" w:rsidP="00AB31A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5. Взаимодействие с родителями</w:t>
      </w:r>
    </w:p>
    <w:p w14:paraId="4C910FC1" w14:textId="77777777" w:rsidR="00AB31A0" w:rsidRPr="00AB31A0" w:rsidRDefault="00AB31A0" w:rsidP="00AB31A0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Переход от позиции «Я мама (папа)» к позиции «Родитель будущего первоклассника». У родителей растет тревога.</w:t>
      </w:r>
    </w:p>
    <w:p w14:paraId="74162AB7" w14:textId="77777777" w:rsidR="00AB31A0" w:rsidRPr="00AB31A0" w:rsidRDefault="00AB31A0" w:rsidP="00AB31A0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Формы работы: Дни открытых дверей, совместные детско-родительские проекты («Моя родословная», «Профессии моих родителей»), мастер-классы.</w:t>
      </w:r>
    </w:p>
    <w:p w14:paraId="117192E3" w14:textId="77777777" w:rsidR="00AB31A0" w:rsidRPr="00AB31A0" w:rsidRDefault="00AB31A0" w:rsidP="00AB31A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6. Заключение. Памятка для педагога</w:t>
      </w:r>
    </w:p>
    <w:p w14:paraId="4D1CD13A" w14:textId="77777777" w:rsidR="00AB31A0" w:rsidRPr="00AB31A0" w:rsidRDefault="00AB31A0" w:rsidP="00AB31A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В конце консультации можно раздать педагогам памятки:</w:t>
      </w:r>
    </w:p>
    <w:p w14:paraId="659371D7" w14:textId="77777777" w:rsidR="00AB31A0" w:rsidRPr="00AB31A0" w:rsidRDefault="00AB31A0" w:rsidP="00AB31A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Памятка педагогу старшей группы:</w:t>
      </w:r>
    </w:p>
    <w:p w14:paraId="648321CA" w14:textId="77777777" w:rsidR="00AB31A0" w:rsidRPr="00AB31A0" w:rsidRDefault="00AB31A0" w:rsidP="00AB31A0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Уважай в ребенке личность — спрашивай его мнение.</w:t>
      </w:r>
    </w:p>
    <w:p w14:paraId="15B436AD" w14:textId="77777777" w:rsidR="00AB31A0" w:rsidRPr="00AB31A0" w:rsidRDefault="00AB31A0" w:rsidP="00AB31A0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Не давай готовых ответов — подводи к самостоятельному открытию.</w:t>
      </w:r>
    </w:p>
    <w:p w14:paraId="3DA23ABA" w14:textId="77777777" w:rsidR="00AB31A0" w:rsidRPr="00AB31A0" w:rsidRDefault="00AB31A0" w:rsidP="00AB31A0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lastRenderedPageBreak/>
        <w:t>Учи договариваться без кулаков.</w:t>
      </w:r>
    </w:p>
    <w:p w14:paraId="13B3CE09" w14:textId="77777777" w:rsidR="00AB31A0" w:rsidRPr="00AB31A0" w:rsidRDefault="00AB31A0" w:rsidP="00AB31A0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Помни: игра — это не просто развлечение, а способ познания мира.</w:t>
      </w:r>
    </w:p>
    <w:p w14:paraId="73F3E84A" w14:textId="77777777" w:rsidR="00AB31A0" w:rsidRPr="00AB31A0" w:rsidRDefault="00AB31A0" w:rsidP="00AB31A0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Создавай ситуацию успеха для каждого ребенка.</w:t>
      </w:r>
    </w:p>
    <w:p w14:paraId="6F23417C" w14:textId="77777777" w:rsidR="00AB31A0" w:rsidRPr="00AB31A0" w:rsidRDefault="00AB31A0" w:rsidP="00AB31A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b/>
          <w:bCs/>
          <w:sz w:val="28"/>
          <w:szCs w:val="28"/>
        </w:rPr>
        <w:t>Вопросы к педагогам для обсуждения:</w:t>
      </w:r>
    </w:p>
    <w:p w14:paraId="369433C0" w14:textId="77777777" w:rsidR="00AB31A0" w:rsidRPr="00AB31A0" w:rsidRDefault="00AB31A0" w:rsidP="00AB31A0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С какими изменениями в поведении детей вы уже столкнулись в этом году?</w:t>
      </w:r>
    </w:p>
    <w:p w14:paraId="6E921068" w14:textId="77777777" w:rsidR="00AB31A0" w:rsidRPr="00AB31A0" w:rsidRDefault="00AB31A0" w:rsidP="00AB31A0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1A0">
        <w:rPr>
          <w:rFonts w:ascii="Times New Roman" w:hAnsi="Times New Roman" w:cs="Times New Roman"/>
          <w:sz w:val="28"/>
          <w:szCs w:val="28"/>
        </w:rPr>
        <w:t>Какие темы для сюжетно-ролевых игр сейчас наиболее популярны у ваших воспитанников? Как мы можем их обогатить?</w:t>
      </w:r>
    </w:p>
    <w:p w14:paraId="5BE8B57D" w14:textId="77777777" w:rsidR="00E04AD5" w:rsidRPr="00AB31A0" w:rsidRDefault="00E04AD5" w:rsidP="00AB31A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4AD5" w:rsidRPr="00AB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1489D"/>
    <w:multiLevelType w:val="multilevel"/>
    <w:tmpl w:val="0A10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D1C58"/>
    <w:multiLevelType w:val="multilevel"/>
    <w:tmpl w:val="360A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C6526"/>
    <w:multiLevelType w:val="multilevel"/>
    <w:tmpl w:val="4804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20CED"/>
    <w:multiLevelType w:val="multilevel"/>
    <w:tmpl w:val="3698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E31A9"/>
    <w:multiLevelType w:val="multilevel"/>
    <w:tmpl w:val="D3D8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C4C7B"/>
    <w:multiLevelType w:val="multilevel"/>
    <w:tmpl w:val="B442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B121A"/>
    <w:multiLevelType w:val="multilevel"/>
    <w:tmpl w:val="6038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51195F"/>
    <w:multiLevelType w:val="multilevel"/>
    <w:tmpl w:val="075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1D2DEC"/>
    <w:multiLevelType w:val="multilevel"/>
    <w:tmpl w:val="CC162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310479">
    <w:abstractNumId w:val="0"/>
  </w:num>
  <w:num w:numId="2" w16cid:durableId="1856767841">
    <w:abstractNumId w:val="1"/>
  </w:num>
  <w:num w:numId="3" w16cid:durableId="1369178597">
    <w:abstractNumId w:val="3"/>
  </w:num>
  <w:num w:numId="4" w16cid:durableId="126751058">
    <w:abstractNumId w:val="7"/>
  </w:num>
  <w:num w:numId="5" w16cid:durableId="895356851">
    <w:abstractNumId w:val="2"/>
  </w:num>
  <w:num w:numId="6" w16cid:durableId="1147747593">
    <w:abstractNumId w:val="8"/>
  </w:num>
  <w:num w:numId="7" w16cid:durableId="1067655218">
    <w:abstractNumId w:val="5"/>
  </w:num>
  <w:num w:numId="8" w16cid:durableId="1680232797">
    <w:abstractNumId w:val="6"/>
  </w:num>
  <w:num w:numId="9" w16cid:durableId="396779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C2"/>
    <w:rsid w:val="00145C2D"/>
    <w:rsid w:val="0019676A"/>
    <w:rsid w:val="008728C2"/>
    <w:rsid w:val="00AB31A0"/>
    <w:rsid w:val="00E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068A"/>
  <w15:chartTrackingRefBased/>
  <w15:docId w15:val="{9A6A4F6D-C667-40C7-86B5-9E68857F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8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8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8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8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8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8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2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2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2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28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28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28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2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28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2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2026-02-21T18:53:00Z</dcterms:created>
  <dcterms:modified xsi:type="dcterms:W3CDTF">2026-02-21T18:55:00Z</dcterms:modified>
</cp:coreProperties>
</file>