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9" w:rsidRDefault="000A367C" w:rsidP="000A367C">
      <w:pPr>
        <w:spacing w:line="240" w:lineRule="auto"/>
      </w:pPr>
      <w:r>
        <w:rPr>
          <w:rFonts w:ascii="Arial Black" w:hAnsi="Arial Black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7D107CE1" wp14:editId="7C93B840">
            <wp:simplePos x="0" y="0"/>
            <wp:positionH relativeFrom="column">
              <wp:posOffset>-603885</wp:posOffset>
            </wp:positionH>
            <wp:positionV relativeFrom="paragraph">
              <wp:posOffset>162560</wp:posOffset>
            </wp:positionV>
            <wp:extent cx="1847850" cy="174192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41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EAB" w:rsidRDefault="00DC2EAB" w:rsidP="000A367C">
      <w:pPr>
        <w:spacing w:line="240" w:lineRule="auto"/>
        <w:jc w:val="right"/>
        <w:rPr>
          <w:rFonts w:ascii="Arial Black" w:hAnsi="Arial Black"/>
          <w:sz w:val="24"/>
        </w:rPr>
      </w:pPr>
    </w:p>
    <w:p w:rsidR="00DC2EAB" w:rsidRDefault="00DC2EAB" w:rsidP="000A367C">
      <w:pPr>
        <w:spacing w:line="240" w:lineRule="auto"/>
        <w:jc w:val="right"/>
        <w:rPr>
          <w:rFonts w:ascii="Arial Black" w:hAnsi="Arial Black"/>
          <w:sz w:val="24"/>
        </w:rPr>
      </w:pPr>
    </w:p>
    <w:p w:rsidR="00DC2EAB" w:rsidRDefault="00DC2EAB" w:rsidP="000A367C">
      <w:pPr>
        <w:spacing w:line="240" w:lineRule="auto"/>
        <w:jc w:val="right"/>
        <w:rPr>
          <w:rFonts w:ascii="Arial Black" w:hAnsi="Arial Black"/>
          <w:sz w:val="24"/>
        </w:rPr>
      </w:pPr>
    </w:p>
    <w:p w:rsidR="00DC2EAB" w:rsidRDefault="00DC2EAB" w:rsidP="000A367C">
      <w:pPr>
        <w:spacing w:line="240" w:lineRule="auto"/>
        <w:jc w:val="right"/>
        <w:rPr>
          <w:rFonts w:ascii="Arial Black" w:hAnsi="Arial Black"/>
          <w:sz w:val="24"/>
        </w:rPr>
      </w:pPr>
    </w:p>
    <w:p w:rsidR="00DC2EAB" w:rsidRDefault="00DC2EAB" w:rsidP="000A367C">
      <w:pPr>
        <w:spacing w:line="240" w:lineRule="auto"/>
        <w:jc w:val="right"/>
        <w:rPr>
          <w:rFonts w:ascii="Arial Black" w:hAnsi="Arial Black"/>
          <w:sz w:val="24"/>
        </w:rPr>
      </w:pPr>
    </w:p>
    <w:p w:rsidR="00DC2EAB" w:rsidRDefault="000A367C" w:rsidP="00DC2EAB">
      <w:pPr>
        <w:spacing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План </w:t>
      </w:r>
      <w:r w:rsidRPr="000A367C">
        <w:rPr>
          <w:rFonts w:ascii="Arial Black" w:hAnsi="Arial Black"/>
          <w:sz w:val="24"/>
        </w:rPr>
        <w:t>ГМО воспитателей групп раннего возраста</w:t>
      </w:r>
      <w:r w:rsidR="00DC2EAB">
        <w:rPr>
          <w:rFonts w:ascii="Arial Black" w:hAnsi="Arial Black"/>
          <w:sz w:val="24"/>
        </w:rPr>
        <w:t xml:space="preserve"> на тему</w:t>
      </w:r>
    </w:p>
    <w:p w:rsidR="000A367C" w:rsidRDefault="00DC2EAB" w:rsidP="00DC2EAB">
      <w:pPr>
        <w:spacing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«</w:t>
      </w:r>
      <w:r w:rsidRPr="00DC2EAB">
        <w:rPr>
          <w:rFonts w:ascii="Arial Black" w:hAnsi="Arial Black"/>
          <w:sz w:val="24"/>
        </w:rPr>
        <w:t xml:space="preserve">Игровая деятельность как средство сенсорных эталонов детей раннего </w:t>
      </w:r>
      <w:r>
        <w:rPr>
          <w:rFonts w:ascii="Arial Black" w:hAnsi="Arial Black"/>
          <w:sz w:val="24"/>
        </w:rPr>
        <w:t>и младшего дошкольного возраста»</w:t>
      </w:r>
    </w:p>
    <w:p w:rsidR="00DC2EAB" w:rsidRDefault="00DC2EAB" w:rsidP="00DC2EAB">
      <w:pPr>
        <w:spacing w:line="240" w:lineRule="auto"/>
        <w:jc w:val="center"/>
        <w:rPr>
          <w:rFonts w:ascii="Arial Black" w:hAnsi="Arial Black"/>
          <w:sz w:val="24"/>
        </w:rPr>
      </w:pPr>
    </w:p>
    <w:p w:rsidR="00DC2EAB" w:rsidRPr="00B77766" w:rsidRDefault="00DC2EAB" w:rsidP="00DC2EAB">
      <w:pPr>
        <w:spacing w:line="240" w:lineRule="auto"/>
        <w:rPr>
          <w:rFonts w:ascii="Arial Black" w:hAnsi="Arial Black"/>
          <w:b/>
          <w:i/>
          <w:sz w:val="24"/>
        </w:rPr>
      </w:pPr>
      <w:r w:rsidRPr="00B77766">
        <w:rPr>
          <w:rFonts w:ascii="Arial Black" w:hAnsi="Arial Black"/>
          <w:b/>
          <w:i/>
          <w:sz w:val="24"/>
        </w:rPr>
        <w:t>Дата проведения 27.02.2023</w:t>
      </w:r>
    </w:p>
    <w:p w:rsidR="00DC2EAB" w:rsidRPr="00DC2EAB" w:rsidRDefault="00DC2EAB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 работы представляют:</w:t>
      </w:r>
    </w:p>
    <w:p w:rsidR="00DC2EAB" w:rsidRPr="00DC2EAB" w:rsidRDefault="00DC2EAB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2EAB" w:rsidRDefault="00DC2EAB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Сенсорное воспитание как основа познавательног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развития младших дошкольников» Степанова Л. А.,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МДОАУ «Д/с №38 </w:t>
      </w:r>
      <w:proofErr w:type="spellStart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C2EAB" w:rsidRPr="00DC2EAB" w:rsidRDefault="003B6C2C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сенсорных эталонов младших дошкольник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 средствами дидактических игр»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Павлова Т.Н.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МДОАУ «Д/с № 94 </w:t>
      </w:r>
      <w:proofErr w:type="spell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C2EAB" w:rsidRPr="00DC2EAB" w:rsidRDefault="003B6C2C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«Развитие познавательно-исследовательской деятельности у детей раннего возраста посредст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вом сенсорно-игровых пособий» </w:t>
      </w:r>
      <w:proofErr w:type="spellStart"/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Тулкубаева</w:t>
      </w:r>
      <w:proofErr w:type="spellEnd"/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Р.Х.</w:t>
      </w:r>
      <w:r w:rsidR="00B77766">
        <w:t xml:space="preserve">, 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МДОАУ «ЦРР – Д/с № 56 </w:t>
      </w:r>
      <w:proofErr w:type="spellStart"/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 </w:t>
      </w:r>
    </w:p>
    <w:p w:rsidR="00DC2EAB" w:rsidRPr="00DC2EAB" w:rsidRDefault="003B6C2C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«Сенсорное развитие детей раннего дошкольного возраста через дидактическую игру» Грачева О.В.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МДОАУ «Д/с №53 </w:t>
      </w:r>
      <w:proofErr w:type="spell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C2EAB" w:rsidRPr="00B77766" w:rsidRDefault="003B6C2C" w:rsidP="00DC2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как средство сенсорного развития детей младш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дошкольного возраста» </w:t>
      </w:r>
      <w:r w:rsidR="00B77766" w:rsidRPr="00B77766">
        <w:t xml:space="preserve"> </w:t>
      </w:r>
      <w:proofErr w:type="spellStart"/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Жилкибаева</w:t>
      </w:r>
      <w:proofErr w:type="spellEnd"/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Н.С. 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МОАУ «СОШ № 24 </w:t>
      </w:r>
      <w:proofErr w:type="spellStart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B77766" w:rsidRDefault="003B6C2C" w:rsidP="00B7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FA2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Сенсорное воспитание детей младшего дошкольного возраста посредством дидактических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FA2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Маркова Ю.Г.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МДОАУ «Д/с №106 </w:t>
      </w:r>
      <w:proofErr w:type="spell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</w:p>
    <w:p w:rsidR="00DC2EAB" w:rsidRDefault="003B6C2C" w:rsidP="00B7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DC2EAB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«Дидактическая игра как средство познавательного развития детей в период адаптации»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Валявина</w:t>
      </w:r>
      <w:proofErr w:type="spellEnd"/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Т.В.</w:t>
      </w:r>
      <w:r w:rsid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77766" w:rsidRPr="00B77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7766" w:rsidRPr="00DC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МДОАУ 79</w:t>
      </w:r>
    </w:p>
    <w:p w:rsidR="002259E1" w:rsidRDefault="002259E1" w:rsidP="00B7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«Сенсорное развитие младших школьников»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Б.Ж. МДОАУ № 40</w:t>
      </w:r>
    </w:p>
    <w:p w:rsidR="00FA23DE" w:rsidRDefault="00FA23DE" w:rsidP="00DC2EA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A23DE" w:rsidRDefault="00FA23DE" w:rsidP="00DC2EA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FA23DE" w:rsidRPr="00DC2EAB" w:rsidRDefault="00FA23DE" w:rsidP="00FA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DE" w:rsidRPr="00DC2EAB" w:rsidRDefault="00FA23DE" w:rsidP="00DC2EAB">
      <w:pPr>
        <w:spacing w:line="240" w:lineRule="auto"/>
        <w:jc w:val="both"/>
        <w:rPr>
          <w:sz w:val="28"/>
          <w:szCs w:val="28"/>
        </w:rPr>
      </w:pPr>
    </w:p>
    <w:sectPr w:rsidR="00FA23DE" w:rsidRPr="00DC2EAB" w:rsidSect="000A36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C1F"/>
    <w:multiLevelType w:val="multilevel"/>
    <w:tmpl w:val="5008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C7"/>
    <w:rsid w:val="000A367C"/>
    <w:rsid w:val="000F479F"/>
    <w:rsid w:val="002259E1"/>
    <w:rsid w:val="003B6C2C"/>
    <w:rsid w:val="00587034"/>
    <w:rsid w:val="00A93289"/>
    <w:rsid w:val="00B51839"/>
    <w:rsid w:val="00B77766"/>
    <w:rsid w:val="00BD6795"/>
    <w:rsid w:val="00DC2EAB"/>
    <w:rsid w:val="00E230EC"/>
    <w:rsid w:val="00EF41C7"/>
    <w:rsid w:val="00F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A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A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2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14</cp:revision>
  <cp:lastPrinted>2023-02-22T06:00:00Z</cp:lastPrinted>
  <dcterms:created xsi:type="dcterms:W3CDTF">2022-09-27T10:47:00Z</dcterms:created>
  <dcterms:modified xsi:type="dcterms:W3CDTF">2023-02-22T08:32:00Z</dcterms:modified>
</cp:coreProperties>
</file>